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766" w:rsidRPr="00953370" w:rsidRDefault="007E368F">
      <w:pPr>
        <w:rPr>
          <w:rFonts w:ascii="Georgia" w:hAnsi="Georgia"/>
          <w:i/>
          <w:sz w:val="52"/>
          <w:szCs w:val="52"/>
          <w:u w:val="single"/>
        </w:rPr>
      </w:pPr>
      <w:r w:rsidRPr="00953370">
        <w:rPr>
          <w:rFonts w:ascii="Georgia" w:hAnsi="Georgia"/>
          <w:i/>
          <w:sz w:val="52"/>
          <w:szCs w:val="52"/>
          <w:u w:val="single"/>
        </w:rPr>
        <w:t>Gravity around White Dwarfs</w:t>
      </w:r>
    </w:p>
    <w:p w:rsidR="007E368F" w:rsidRDefault="007E368F">
      <w:pPr>
        <w:rPr>
          <w:rFonts w:ascii="Georgia" w:hAnsi="Georgia"/>
        </w:rPr>
      </w:pPr>
      <w:r>
        <w:rPr>
          <w:rFonts w:ascii="Georgia" w:hAnsi="Georgia"/>
        </w:rPr>
        <w:t>The latest measurements of masses and radii are used to develop a theory of gravity in and around the “White dwarfs” using mass-radii relation of other stars.</w:t>
      </w:r>
    </w:p>
    <w:p w:rsidR="007E368F" w:rsidRDefault="007E368F">
      <w:pPr>
        <w:rPr>
          <w:rFonts w:ascii="Georgia" w:hAnsi="Georgia"/>
        </w:rPr>
      </w:pPr>
      <w:r>
        <w:rPr>
          <w:rFonts w:ascii="Georgia" w:hAnsi="Georgia"/>
        </w:rPr>
        <w:t>By considering this relation the evolutionary effects of the white dwarfs which include surface temperature, core composition and structure must be now taken into consideration as the uncertainty in the above features in nearly negligible</w:t>
      </w:r>
    </w:p>
    <w:p w:rsidR="007E368F" w:rsidRDefault="007E368F">
      <w:pPr>
        <w:rPr>
          <w:rFonts w:ascii="Georgia" w:hAnsi="Georgia"/>
        </w:rPr>
      </w:pPr>
      <w:r>
        <w:rPr>
          <w:rFonts w:ascii="Georgia" w:hAnsi="Georgia"/>
        </w:rPr>
        <w:t>Further formulations were made in the paper to develop this mass-radii relation and then</w:t>
      </w:r>
      <w:r w:rsidR="00953370">
        <w:rPr>
          <w:rFonts w:ascii="Georgia" w:hAnsi="Georgia"/>
        </w:rPr>
        <w:t xml:space="preserve"> bracket this relation to the assumptions and conclusions made regarding gravity</w:t>
      </w:r>
      <w:r>
        <w:rPr>
          <w:rFonts w:ascii="Georgia" w:hAnsi="Georgia"/>
        </w:rPr>
        <w:t xml:space="preserve"> </w:t>
      </w:r>
    </w:p>
    <w:p w:rsidR="00953370" w:rsidRPr="007E368F" w:rsidRDefault="00953370">
      <w:pPr>
        <w:rPr>
          <w:rFonts w:ascii="Georgia" w:hAnsi="Georgia"/>
        </w:rPr>
      </w:pPr>
      <w:r>
        <w:rPr>
          <w:rFonts w:ascii="Georgia" w:hAnsi="Georgia"/>
        </w:rPr>
        <w:t>Finally this theory develops dissipation between gravity and chemical composition of white dwarfs</w:t>
      </w:r>
      <w:bookmarkStart w:id="0" w:name="_GoBack"/>
      <w:bookmarkEnd w:id="0"/>
    </w:p>
    <w:sectPr w:rsidR="00953370" w:rsidRPr="007E36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68F"/>
    <w:rsid w:val="007E368F"/>
    <w:rsid w:val="00953370"/>
    <w:rsid w:val="009D37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3DF1"/>
  <w15:chartTrackingRefBased/>
  <w15:docId w15:val="{ED6D9D60-D331-4AFC-9353-63D4D5E4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Pranav NG</dc:creator>
  <cp:keywords/>
  <dc:description/>
  <cp:lastModifiedBy>Pranav NG</cp:lastModifiedBy>
  <cp:revision>1</cp:revision>
  <dcterms:created xsi:type="dcterms:W3CDTF">2018-08-28T17:52:00Z</dcterms:created>
  <dcterms:modified xsi:type="dcterms:W3CDTF">2018-08-28T18:06:00Z</dcterms:modified>
</cp:coreProperties>
</file>