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536343" w:rsidP="00CE597D">
      <w:pPr>
        <w:pStyle w:val="Ttulo1"/>
        <w:spacing w:before="0"/>
        <w:ind w:left="0"/>
      </w:pPr>
      <w:r>
        <w:rPr>
          <w:color w:val="337AB7"/>
        </w:rPr>
        <w:t xml:space="preserve">Nanoparticles for soft ferrites: influence on sintered microstructure </w:t>
      </w:r>
    </w:p>
    <w:p w:rsidR="00536343" w:rsidRDefault="00536343" w:rsidP="00536343">
      <w:pPr>
        <w:pStyle w:val="Textoindependiente"/>
        <w:spacing w:before="73" w:line="198" w:lineRule="exact"/>
        <w:ind w:left="100" w:right="1759"/>
        <w:rPr>
          <w:rFonts w:ascii="Arial"/>
        </w:rPr>
      </w:pPr>
      <w:r>
        <w:rPr>
          <w:rFonts w:ascii="Arial"/>
        </w:rPr>
        <w:t xml:space="preserve">Carolina </w:t>
      </w:r>
      <w:proofErr w:type="spellStart"/>
      <w:r>
        <w:rPr>
          <w:rFonts w:ascii="Arial"/>
        </w:rPr>
        <w:t>Clausell-Terol</w:t>
      </w:r>
      <w:proofErr w:type="spellEnd"/>
      <w:r w:rsidR="005973B9">
        <w:rPr>
          <w:rFonts w:ascii="Arial"/>
        </w:rPr>
        <w:t xml:space="preserve">, </w:t>
      </w:r>
      <w:r>
        <w:rPr>
          <w:rFonts w:ascii="Arial"/>
        </w:rPr>
        <w:t xml:space="preserve">Chemical Engineering Department. </w:t>
      </w:r>
      <w:proofErr w:type="spellStart"/>
      <w:r>
        <w:rPr>
          <w:rFonts w:ascii="Arial"/>
        </w:rPr>
        <w:t>Jaume</w:t>
      </w:r>
      <w:proofErr w:type="spellEnd"/>
      <w:r>
        <w:rPr>
          <w:rFonts w:ascii="Arial"/>
        </w:rPr>
        <w:t xml:space="preserve"> I University of </w:t>
      </w:r>
      <w:proofErr w:type="spellStart"/>
      <w:r>
        <w:rPr>
          <w:rFonts w:ascii="Arial"/>
        </w:rPr>
        <w:t>Castell</w:t>
      </w:r>
      <w:r>
        <w:rPr>
          <w:rFonts w:ascii="Arial"/>
        </w:rPr>
        <w:t>ó</w:t>
      </w:r>
      <w:r>
        <w:rPr>
          <w:rFonts w:ascii="Arial"/>
        </w:rPr>
        <w:t>n</w:t>
      </w:r>
      <w:proofErr w:type="spellEnd"/>
      <w:r>
        <w:rPr>
          <w:rFonts w:ascii="Arial"/>
        </w:rPr>
        <w:t>, SPAIN</w:t>
      </w:r>
    </w:p>
    <w:p w:rsidR="005973B9" w:rsidRDefault="00536343" w:rsidP="00536343">
      <w:pPr>
        <w:pStyle w:val="Textoindependiente"/>
        <w:spacing w:before="73" w:line="198" w:lineRule="exact"/>
        <w:ind w:left="100" w:right="1759"/>
        <w:rPr>
          <w:rFonts w:ascii="Arial"/>
        </w:rPr>
      </w:pPr>
      <w:r>
        <w:rPr>
          <w:rFonts w:ascii="Arial"/>
        </w:rPr>
        <w:t xml:space="preserve">Antonio Barba-Juan, Chemical Engineering Department. </w:t>
      </w:r>
      <w:proofErr w:type="spellStart"/>
      <w:r>
        <w:rPr>
          <w:rFonts w:ascii="Arial"/>
        </w:rPr>
        <w:t>Jaume</w:t>
      </w:r>
      <w:proofErr w:type="spellEnd"/>
      <w:r>
        <w:rPr>
          <w:rFonts w:ascii="Arial"/>
        </w:rPr>
        <w:t xml:space="preserve"> I University of </w:t>
      </w:r>
      <w:proofErr w:type="spellStart"/>
      <w:r>
        <w:rPr>
          <w:rFonts w:ascii="Arial"/>
        </w:rPr>
        <w:t>Castell</w:t>
      </w:r>
      <w:r>
        <w:rPr>
          <w:rFonts w:ascii="Arial"/>
        </w:rPr>
        <w:t>ó</w:t>
      </w:r>
      <w:r>
        <w:rPr>
          <w:rFonts w:ascii="Arial"/>
        </w:rPr>
        <w:t>n</w:t>
      </w:r>
      <w:proofErr w:type="spellEnd"/>
      <w:r>
        <w:rPr>
          <w:rFonts w:ascii="Arial"/>
        </w:rPr>
        <w:t>, SPAIN</w:t>
      </w:r>
    </w:p>
    <w:p w:rsidR="00536343" w:rsidRDefault="00536343" w:rsidP="00536343">
      <w:pPr>
        <w:pStyle w:val="Textoindependiente"/>
        <w:spacing w:before="73" w:line="198" w:lineRule="exact"/>
        <w:ind w:left="100" w:right="1759"/>
        <w:rPr>
          <w:rFonts w:ascii="Arial"/>
        </w:rPr>
      </w:pPr>
      <w:r>
        <w:rPr>
          <w:rFonts w:ascii="Arial"/>
        </w:rPr>
        <w:t xml:space="preserve">Juan Carlos </w:t>
      </w:r>
      <w:proofErr w:type="spellStart"/>
      <w:r>
        <w:rPr>
          <w:rFonts w:ascii="Arial"/>
        </w:rPr>
        <w:t>Jarque-Fonfr</w:t>
      </w:r>
      <w:r>
        <w:rPr>
          <w:rFonts w:ascii="Arial"/>
        </w:rPr>
        <w:t>í</w:t>
      </w:r>
      <w:r>
        <w:rPr>
          <w:rFonts w:ascii="Arial"/>
        </w:rPr>
        <w:t>a</w:t>
      </w:r>
      <w:proofErr w:type="spellEnd"/>
      <w:r>
        <w:rPr>
          <w:rFonts w:ascii="Arial"/>
        </w:rPr>
        <w:t xml:space="preserve">, Chemical Engineering Department. </w:t>
      </w:r>
      <w:proofErr w:type="spellStart"/>
      <w:r>
        <w:rPr>
          <w:rFonts w:ascii="Arial"/>
        </w:rPr>
        <w:t>Jaume</w:t>
      </w:r>
      <w:proofErr w:type="spellEnd"/>
      <w:r>
        <w:rPr>
          <w:rFonts w:ascii="Arial"/>
        </w:rPr>
        <w:t xml:space="preserve"> I University of </w:t>
      </w:r>
      <w:proofErr w:type="spellStart"/>
      <w:r>
        <w:rPr>
          <w:rFonts w:ascii="Arial"/>
        </w:rPr>
        <w:t>Castell</w:t>
      </w:r>
      <w:r>
        <w:rPr>
          <w:rFonts w:ascii="Arial"/>
        </w:rPr>
        <w:t>ó</w:t>
      </w:r>
      <w:r>
        <w:rPr>
          <w:rFonts w:ascii="Arial"/>
        </w:rPr>
        <w:t>n</w:t>
      </w:r>
      <w:proofErr w:type="spellEnd"/>
      <w:r>
        <w:rPr>
          <w:rFonts w:ascii="Arial"/>
        </w:rPr>
        <w:t>, SPAIN</w:t>
      </w:r>
    </w:p>
    <w:p w:rsidR="00536343" w:rsidRDefault="00536343" w:rsidP="00536343">
      <w:pPr>
        <w:pStyle w:val="Textoindependiente"/>
        <w:spacing w:before="73" w:line="198" w:lineRule="exact"/>
        <w:ind w:left="100" w:right="1759"/>
        <w:rPr>
          <w:rFonts w:ascii="Arial"/>
        </w:rPr>
      </w:pPr>
      <w:r>
        <w:rPr>
          <w:rFonts w:ascii="Arial"/>
        </w:rPr>
        <w:t xml:space="preserve">Luis </w:t>
      </w:r>
      <w:proofErr w:type="spellStart"/>
      <w:r>
        <w:rPr>
          <w:rFonts w:ascii="Arial"/>
        </w:rPr>
        <w:t>Nu</w:t>
      </w:r>
      <w:r>
        <w:rPr>
          <w:rFonts w:ascii="Arial"/>
        </w:rPr>
        <w:t>ñ</w:t>
      </w:r>
      <w:r>
        <w:rPr>
          <w:rFonts w:ascii="Arial"/>
        </w:rPr>
        <w:t>o-Fern</w:t>
      </w:r>
      <w:r>
        <w:rPr>
          <w:rFonts w:ascii="Arial"/>
        </w:rPr>
        <w:t>á</w:t>
      </w:r>
      <w:r>
        <w:rPr>
          <w:rFonts w:ascii="Arial"/>
        </w:rPr>
        <w:t>ndez</w:t>
      </w:r>
      <w:proofErr w:type="spellEnd"/>
      <w:r>
        <w:rPr>
          <w:rFonts w:ascii="Arial"/>
        </w:rPr>
        <w:t xml:space="preserve">, </w:t>
      </w:r>
      <w:r w:rsidRPr="00536343">
        <w:rPr>
          <w:rFonts w:ascii="Arial"/>
        </w:rPr>
        <w:t>Communications</w:t>
      </w:r>
      <w:r>
        <w:rPr>
          <w:rFonts w:ascii="Arial"/>
        </w:rPr>
        <w:t xml:space="preserve"> Department, </w:t>
      </w:r>
      <w:r w:rsidRPr="00536343">
        <w:rPr>
          <w:rFonts w:ascii="Arial"/>
        </w:rPr>
        <w:t xml:space="preserve">Polytechnic University </w:t>
      </w:r>
      <w:r>
        <w:rPr>
          <w:rFonts w:ascii="Arial"/>
        </w:rPr>
        <w:t>o</w:t>
      </w:r>
      <w:r w:rsidRPr="00536343">
        <w:rPr>
          <w:rFonts w:ascii="Arial"/>
        </w:rPr>
        <w:t>f Valencia</w:t>
      </w:r>
      <w:r>
        <w:rPr>
          <w:rFonts w:ascii="Arial"/>
        </w:rPr>
        <w:t>, SPAIN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 w:rsidSect="00CE597D">
          <w:headerReference w:type="default" r:id="rId7"/>
          <w:footerReference w:type="default" r:id="rId8"/>
          <w:type w:val="continuous"/>
          <w:pgSz w:w="11910" w:h="16840"/>
          <w:pgMar w:top="1361" w:right="601" w:bottom="839" w:left="618" w:header="510" w:footer="641" w:gutter="0"/>
          <w:cols w:space="720"/>
          <w:docGrid w:linePitch="299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</w:p>
    <w:p w:rsidR="004246AA" w:rsidRDefault="004246AA" w:rsidP="00CE597D">
      <w:pPr>
        <w:pStyle w:val="Textoindependiente"/>
        <w:spacing w:before="90" w:line="280" w:lineRule="auto"/>
        <w:ind w:left="100"/>
        <w:jc w:val="both"/>
      </w:pPr>
      <w:r>
        <w:t xml:space="preserve">Cu-doped </w:t>
      </w:r>
      <w:proofErr w:type="spellStart"/>
      <w:r>
        <w:t>NiZn</w:t>
      </w:r>
      <w:proofErr w:type="spellEnd"/>
      <w:r>
        <w:t xml:space="preserve"> f</w:t>
      </w:r>
      <w:r w:rsidR="00CE597D">
        <w:t>errite</w:t>
      </w:r>
      <w:r>
        <w:t xml:space="preserve">s are typical electromagnetic wave absorbers, which </w:t>
      </w:r>
      <w:r w:rsidR="00CE597D">
        <w:t>absorption capacity</w:t>
      </w:r>
      <w:r>
        <w:t xml:space="preserve"> (calculated from experimental measures </w:t>
      </w:r>
      <w:r w:rsidR="00F75FC2">
        <w:t>of complex</w:t>
      </w:r>
      <w:r>
        <w:t xml:space="preserve"> permeability and</w:t>
      </w:r>
      <w:r w:rsidR="00CE597D">
        <w:t xml:space="preserve"> complex permittivity</w:t>
      </w:r>
      <w:r>
        <w:t xml:space="preserve">, for a given </w:t>
      </w:r>
      <w:r w:rsidR="00CE597D">
        <w:t>frequency</w:t>
      </w:r>
      <w:r>
        <w:t xml:space="preserve"> range) is related to</w:t>
      </w:r>
      <w:r w:rsidR="00CE597D">
        <w:t xml:space="preserve"> thickness</w:t>
      </w:r>
      <w:r>
        <w:t xml:space="preserve"> body and, especially</w:t>
      </w:r>
      <w:r w:rsidR="00F75FC2">
        <w:t xml:space="preserve"> and more critical</w:t>
      </w:r>
      <w:r>
        <w:t>, to its microstructure.</w:t>
      </w:r>
    </w:p>
    <w:p w:rsidR="000F279A" w:rsidRDefault="000C3BCC" w:rsidP="000F279A">
      <w:pPr>
        <w:pStyle w:val="Textoindependiente"/>
        <w:spacing w:before="90" w:line="280" w:lineRule="auto"/>
        <w:ind w:left="100"/>
        <w:jc w:val="both"/>
      </w:pPr>
      <w:r>
        <w:t>Ideal microstructure would consist of sintered bodies with no porosity, small average grain size and narrow grain size distribution. Moreover, the finer grain size the better absorption capacity.</w:t>
      </w:r>
      <w:r w:rsidR="000F279A">
        <w:t xml:space="preserve"> Literature shows</w:t>
      </w:r>
      <w:r w:rsidR="00CE597D">
        <w:t xml:space="preserve"> that physical properties of ceramic bodies improve when particle-size distribution decreases from the microscale to the nanoscale. </w:t>
      </w:r>
    </w:p>
    <w:p w:rsidR="007F2DDB" w:rsidRDefault="007F2DDB" w:rsidP="000F279A">
      <w:pPr>
        <w:pStyle w:val="Textoindependiente"/>
        <w:spacing w:before="90" w:line="280" w:lineRule="auto"/>
        <w:ind w:left="100"/>
        <w:jc w:val="both"/>
      </w:pPr>
      <w:r>
        <w:t xml:space="preserve">Ferrites from nanoparticles have been sintered </w:t>
      </w:r>
      <w:r w:rsidR="00CE597D">
        <w:t>control</w:t>
      </w:r>
      <w:r>
        <w:t>ling</w:t>
      </w:r>
      <w:r w:rsidR="00CE597D">
        <w:t xml:space="preserve"> </w:t>
      </w:r>
      <w:r>
        <w:t xml:space="preserve">average </w:t>
      </w:r>
      <w:r w:rsidR="00CE597D">
        <w:t xml:space="preserve">grain </w:t>
      </w:r>
      <w:r>
        <w:t xml:space="preserve">size and relative </w:t>
      </w:r>
      <w:r w:rsidR="00CE597D">
        <w:t>densi</w:t>
      </w:r>
      <w:r>
        <w:t>ty</w:t>
      </w:r>
      <w:r w:rsidR="00CE597D">
        <w:t xml:space="preserve"> with sintering temperature.</w:t>
      </w:r>
      <w:r>
        <w:t xml:space="preserve"> Green microstructure has been set constant using uniaxial dry pressing at 200 MPa as the shaping method.</w:t>
      </w:r>
    </w:p>
    <w:p w:rsidR="00B164A0" w:rsidRDefault="004B54ED" w:rsidP="00B164A0">
      <w:pPr>
        <w:pStyle w:val="Textoindependiente"/>
        <w:spacing w:before="90" w:line="280" w:lineRule="auto"/>
        <w:ind w:left="100"/>
        <w:jc w:val="both"/>
      </w:pPr>
      <w:proofErr w:type="gramStart"/>
      <w:r>
        <w:t xml:space="preserve">Sintered </w:t>
      </w:r>
      <w:r w:rsidR="00CE597D">
        <w:t xml:space="preserve">microstructure has been </w:t>
      </w:r>
      <w:r>
        <w:t xml:space="preserve">observed </w:t>
      </w:r>
      <w:r w:rsidR="00CE597D">
        <w:t xml:space="preserve">by </w:t>
      </w:r>
      <w:r>
        <w:t>Scanning Electron Microscopy (</w:t>
      </w:r>
      <w:r w:rsidR="00CE597D">
        <w:t>SEM</w:t>
      </w:r>
      <w:r>
        <w:t xml:space="preserve">), </w:t>
      </w:r>
      <w:r w:rsidR="00B164A0">
        <w:t>obtaining</w:t>
      </w:r>
      <w:r>
        <w:t xml:space="preserve"> the average grain size </w:t>
      </w:r>
      <w:r w:rsidR="00A509EF">
        <w:t>by</w:t>
      </w:r>
      <w:r>
        <w:t xml:space="preserve"> </w:t>
      </w:r>
      <w:r w:rsidR="00A509EF">
        <w:t>image analysis</w:t>
      </w:r>
      <w:r>
        <w:t xml:space="preserve"> </w:t>
      </w:r>
      <w:r w:rsidR="00A509EF">
        <w:t>of</w:t>
      </w:r>
      <w:r>
        <w:t xml:space="preserve"> </w:t>
      </w:r>
      <w:r w:rsidR="00A509EF">
        <w:t xml:space="preserve">the </w:t>
      </w:r>
      <w:r>
        <w:t>SEM</w:t>
      </w:r>
      <w:r w:rsidR="00A509EF">
        <w:t xml:space="preserve"> micrographs</w:t>
      </w:r>
      <w:proofErr w:type="gramEnd"/>
      <w:r>
        <w:t xml:space="preserve">. </w:t>
      </w:r>
      <w:r w:rsidR="00A509EF">
        <w:t>Relative d</w:t>
      </w:r>
      <w:r>
        <w:t xml:space="preserve">ensity </w:t>
      </w:r>
      <w:proofErr w:type="gramStart"/>
      <w:r w:rsidR="00A509EF">
        <w:t>was determined</w:t>
      </w:r>
      <w:proofErr w:type="gramEnd"/>
      <w:r w:rsidR="00A509EF">
        <w:t xml:space="preserve"> by the</w:t>
      </w:r>
      <w:r>
        <w:t xml:space="preserve"> Ar</w:t>
      </w:r>
      <w:r w:rsidR="00A509EF">
        <w:t>chi</w:t>
      </w:r>
      <w:r>
        <w:t>medes</w:t>
      </w:r>
      <w:r w:rsidR="00A509EF">
        <w:t xml:space="preserve"> method, using true density material value</w:t>
      </w:r>
      <w:r>
        <w:t>.</w:t>
      </w:r>
      <w:r w:rsidR="00B164A0">
        <w:t xml:space="preserve"> </w:t>
      </w:r>
      <w:r>
        <w:t>M</w:t>
      </w:r>
      <w:r w:rsidR="00CE597D">
        <w:t xml:space="preserve">agnetic permeability </w:t>
      </w:r>
      <w:proofErr w:type="gramStart"/>
      <w:r w:rsidR="00B164A0">
        <w:t>was measured</w:t>
      </w:r>
      <w:proofErr w:type="gramEnd"/>
      <w:r w:rsidR="00B164A0">
        <w:t xml:space="preserve"> in the frequency range from 1 MHz to 3 GHz by using an Agilent model E4991 ARF impedance analyzer with the 16454A test fixture, and this later parameter has been related to average grain size and relative density.</w:t>
      </w:r>
    </w:p>
    <w:p w:rsidR="00AE3E37" w:rsidRDefault="00B164A0" w:rsidP="00A509EF">
      <w:pPr>
        <w:pStyle w:val="Textoindependiente"/>
        <w:spacing w:before="90" w:line="280" w:lineRule="auto"/>
        <w:ind w:left="100"/>
        <w:jc w:val="both"/>
      </w:pPr>
      <w:r>
        <w:t xml:space="preserve">Finally, the results obtained from </w:t>
      </w:r>
      <w:proofErr w:type="spellStart"/>
      <w:r>
        <w:t>nanoparticulate</w:t>
      </w:r>
      <w:proofErr w:type="spellEnd"/>
      <w:r>
        <w:t xml:space="preserve"> ferrite powder have been compared with those previously obtained from </w:t>
      </w:r>
      <w:proofErr w:type="spellStart"/>
      <w:r>
        <w:t>microparticulate</w:t>
      </w:r>
      <w:proofErr w:type="spellEnd"/>
      <w:r>
        <w:t xml:space="preserve"> ferrite powders, noting an improvement in performance.</w:t>
      </w:r>
    </w:p>
    <w:p w:rsidR="00CE597D" w:rsidRDefault="00CE597D" w:rsidP="00CE597D">
      <w:pPr>
        <w:pStyle w:val="Textoindependiente"/>
        <w:spacing w:before="90" w:line="280" w:lineRule="auto"/>
        <w:ind w:left="100"/>
        <w:jc w:val="both"/>
      </w:pPr>
    </w:p>
    <w:p w:rsidR="00CE597D" w:rsidRDefault="00CE597D" w:rsidP="00CE597D">
      <w:pPr>
        <w:spacing w:line="204" w:lineRule="exact"/>
        <w:rPr>
          <w:rFonts w:ascii="Arial"/>
          <w:b/>
          <w:color w:val="BF5A14"/>
          <w:sz w:val="20"/>
        </w:rPr>
      </w:pPr>
      <w:proofErr w:type="spellStart"/>
      <w:r w:rsidRPr="00CE597D">
        <w:rPr>
          <w:rFonts w:ascii="Arial"/>
          <w:b/>
          <w:color w:val="BF5A14"/>
          <w:sz w:val="20"/>
        </w:rPr>
        <w:t>Aknowledgements</w:t>
      </w:r>
      <w:proofErr w:type="spellEnd"/>
    </w:p>
    <w:p w:rsidR="00CE597D" w:rsidRDefault="00CE597D" w:rsidP="004C2AC4">
      <w:pPr>
        <w:pStyle w:val="Textoindependiente"/>
        <w:spacing w:before="90" w:line="280" w:lineRule="auto"/>
        <w:ind w:left="100"/>
        <w:jc w:val="both"/>
      </w:pPr>
      <w:r w:rsidRPr="00CE597D">
        <w:t xml:space="preserve">The study </w:t>
      </w:r>
      <w:proofErr w:type="gramStart"/>
      <w:r w:rsidRPr="00CE597D">
        <w:t>has been partially funded</w:t>
      </w:r>
      <w:proofErr w:type="gramEnd"/>
      <w:r w:rsidRPr="00CE597D">
        <w:t xml:space="preserve"> by the Spanish National Plan for Scientific Research, Development, and Technology Innovation of the Spanish Minister of Economy and Competitiveness (project MAT2016-76320-R) and the </w:t>
      </w:r>
      <w:proofErr w:type="spellStart"/>
      <w:r w:rsidRPr="00CE597D">
        <w:t>Jaume</w:t>
      </w:r>
      <w:proofErr w:type="spellEnd"/>
      <w:r w:rsidRPr="00CE597D">
        <w:t xml:space="preserve"> I University of Spain (project UJI-B2017-48).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  <w:r w:rsidR="00CE597D" w:rsidRPr="00CE597D">
        <w:t xml:space="preserve"> </w:t>
      </w:r>
    </w:p>
    <w:p w:rsidR="00AE3E37" w:rsidRDefault="00AC0236">
      <w:pPr>
        <w:pStyle w:val="Textoindependiente"/>
        <w:spacing w:before="2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3384000" cy="1981200"/>
                <wp:effectExtent l="0" t="0" r="6985" b="0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400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51"/>
                              <w:gridCol w:w="2580"/>
                            </w:tblGrid>
                            <w:tr w:rsidR="00AA5745" w:rsidTr="005A2258">
                              <w:tc>
                                <w:tcPr>
                                  <w:tcW w:w="0" w:type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AC0236" w:rsidRDefault="00E43B0B" w:rsidP="00B340F3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620000" cy="1410500"/>
                                        <wp:effectExtent l="0" t="0" r="0" b="0"/>
                                        <wp:docPr id="1" name="Imagen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Particles02.jpg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20000" cy="1410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AC0236" w:rsidRDefault="00E43B0B" w:rsidP="00B340F3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1635311" cy="1411200"/>
                                        <wp:effectExtent l="0" t="0" r="3175" b="0"/>
                                        <wp:docPr id="6" name="Imagen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Grains02.jpg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35311" cy="1411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AA5745" w:rsidTr="005A2258">
                              <w:tc>
                                <w:tcPr>
                                  <w:tcW w:w="0" w:type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AC0236" w:rsidRPr="00B340F3" w:rsidRDefault="00AC0236" w:rsidP="00AC0236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B340F3">
                                    <w:rPr>
                                      <w:sz w:val="16"/>
                                      <w:szCs w:val="18"/>
                                    </w:rPr>
                                    <w:t>(a)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AC0236" w:rsidRPr="00B340F3" w:rsidRDefault="00AC0236" w:rsidP="00AC0236">
                                  <w:pPr>
                                    <w:jc w:val="center"/>
                                    <w:rPr>
                                      <w:sz w:val="16"/>
                                      <w:szCs w:val="18"/>
                                    </w:rPr>
                                  </w:pPr>
                                  <w:r w:rsidRPr="00B340F3">
                                    <w:rPr>
                                      <w:sz w:val="16"/>
                                      <w:szCs w:val="18"/>
                                    </w:rPr>
                                    <w:t>(b)</w:t>
                                  </w:r>
                                </w:p>
                              </w:tc>
                            </w:tr>
                            <w:tr w:rsidR="00AC0236" w:rsidTr="005A2258">
                              <w:tc>
                                <w:tcPr>
                                  <w:tcW w:w="0" w:type="auto"/>
                                  <w:gridSpan w:val="2"/>
                                  <w:tcMar>
                                    <w:left w:w="0" w:type="dxa"/>
                                    <w:right w:w="0" w:type="dxa"/>
                                  </w:tcMar>
                                </w:tcPr>
                                <w:p w:rsidR="00AC0236" w:rsidRPr="00AC0236" w:rsidRDefault="00AC0236" w:rsidP="00E43B0B">
                                  <w:pPr>
                                    <w:jc w:val="both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AC0236">
                                    <w:rPr>
                                      <w:b/>
                                      <w:sz w:val="16"/>
                                      <w:szCs w:val="18"/>
                                    </w:rPr>
                                    <w:t>Figure 1.</w:t>
                                  </w:r>
                                  <w:r w:rsidRPr="00AC0236">
                                    <w:rPr>
                                      <w:b/>
                                      <w:sz w:val="16"/>
                                    </w:rPr>
                                    <w:t xml:space="preserve"> </w:t>
                                  </w:r>
                                  <w:r w:rsidR="00AA5745">
                                    <w:rPr>
                                      <w:b/>
                                      <w:sz w:val="16"/>
                                    </w:rPr>
                                    <w:t xml:space="preserve">SEM micrographs </w:t>
                                  </w:r>
                                  <w:r w:rsidR="00E43B0B">
                                    <w:rPr>
                                      <w:b/>
                                      <w:sz w:val="16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nanoparticles </w:t>
                                  </w:r>
                                  <w:r w:rsidR="00AA5745">
                                    <w:rPr>
                                      <w:b/>
                                      <w:sz w:val="16"/>
                                    </w:rPr>
                                    <w:t>granules with a</w:t>
                                  </w:r>
                                  <w:r w:rsidR="00E43B0B">
                                    <w:rPr>
                                      <w:b/>
                                      <w:sz w:val="16"/>
                                    </w:rPr>
                                    <w:t>n</w:t>
                                  </w:r>
                                  <w:r w:rsidR="00AA5745">
                                    <w:rPr>
                                      <w:b/>
                                      <w:sz w:val="16"/>
                                    </w:rPr>
                                    <w:t xml:space="preserve"> average particle size of 48 nm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(a) and </w:t>
                                  </w:r>
                                  <w:r w:rsidR="00E43B0B">
                                    <w:rPr>
                                      <w:b/>
                                      <w:sz w:val="16"/>
                                    </w:rPr>
                                    <w:t xml:space="preserve">of </w:t>
                                  </w:r>
                                  <w:r w:rsidR="00B340F3">
                                    <w:rPr>
                                      <w:b/>
                                      <w:sz w:val="16"/>
                                    </w:rPr>
                                    <w:t>sintered microstructure</w:t>
                                  </w:r>
                                  <w:r w:rsidR="00AA5745">
                                    <w:rPr>
                                      <w:b/>
                                      <w:sz w:val="16"/>
                                    </w:rPr>
                                    <w:t xml:space="preserve"> with an average grain size of </w:t>
                                  </w:r>
                                  <w:r w:rsidR="00E43B0B">
                                    <w:rPr>
                                      <w:b/>
                                      <w:sz w:val="16"/>
                                    </w:rPr>
                                    <w:t>270</w:t>
                                  </w:r>
                                  <w:r w:rsidR="00AA5745">
                                    <w:rPr>
                                      <w:b/>
                                      <w:sz w:val="16"/>
                                    </w:rPr>
                                    <w:t xml:space="preserve"> nm</w:t>
                                  </w:r>
                                  <w:r w:rsidR="00E43B0B">
                                    <w:rPr>
                                      <w:b/>
                                      <w:sz w:val="16"/>
                                    </w:rPr>
                                    <w:t xml:space="preserve"> (b)</w:t>
                                  </w:r>
                                  <w:r w:rsidR="00B340F3">
                                    <w:rPr>
                                      <w:b/>
                                      <w:sz w:val="16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:rsidR="00AC0236" w:rsidRDefault="00AC023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width:266.45pt;height:1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" fillcolor="white [3201]" stroked="f" strokeweight=".5pt">
                <v:textbox>
                  <w:txbxContent>
                    <w:tbl>
                      <w:tblPr>
                        <w:tblStyle w:val="Tablaconcuadrcul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51"/>
                        <w:gridCol w:w="2580"/>
                      </w:tblGrid>
                      <w:tr w:rsidR="00AA5745" w:rsidTr="005A2258">
                        <w:tc>
                          <w:tcPr>
                            <w:tcW w:w="0" w:type="auto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AC0236" w:rsidRDefault="00E43B0B" w:rsidP="00B340F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20000" cy="1410500"/>
                                  <wp:effectExtent l="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articles02.jpg"/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20000" cy="1410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AC0236" w:rsidRDefault="00E43B0B" w:rsidP="00B340F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635311" cy="1411200"/>
                                  <wp:effectExtent l="0" t="0" r="3175" b="0"/>
                                  <wp:docPr id="6" name="Imagen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Grains02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5311" cy="1411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AA5745" w:rsidTr="005A2258">
                        <w:tc>
                          <w:tcPr>
                            <w:tcW w:w="0" w:type="auto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AC0236" w:rsidRPr="00B340F3" w:rsidRDefault="00AC0236" w:rsidP="00AC0236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 w:rsidRPr="00B340F3">
                              <w:rPr>
                                <w:sz w:val="16"/>
                                <w:szCs w:val="18"/>
                              </w:rPr>
                              <w:t>(a)</w:t>
                            </w:r>
                          </w:p>
                        </w:tc>
                        <w:tc>
                          <w:tcPr>
                            <w:tcW w:w="0" w:type="auto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AC0236" w:rsidRPr="00B340F3" w:rsidRDefault="00AC0236" w:rsidP="00AC0236">
                            <w:pPr>
                              <w:jc w:val="center"/>
                              <w:rPr>
                                <w:sz w:val="16"/>
                                <w:szCs w:val="18"/>
                              </w:rPr>
                            </w:pPr>
                            <w:r w:rsidRPr="00B340F3">
                              <w:rPr>
                                <w:sz w:val="16"/>
                                <w:szCs w:val="18"/>
                              </w:rPr>
                              <w:t>(b)</w:t>
                            </w:r>
                          </w:p>
                        </w:tc>
                      </w:tr>
                      <w:tr w:rsidR="00AC0236" w:rsidTr="005A2258">
                        <w:tc>
                          <w:tcPr>
                            <w:tcW w:w="0" w:type="auto"/>
                            <w:gridSpan w:val="2"/>
                            <w:tcMar>
                              <w:left w:w="0" w:type="dxa"/>
                              <w:right w:w="0" w:type="dxa"/>
                            </w:tcMar>
                          </w:tcPr>
                          <w:p w:rsidR="00AC0236" w:rsidRPr="00AC0236" w:rsidRDefault="00AC0236" w:rsidP="00E43B0B">
                            <w:pPr>
                              <w:jc w:val="both"/>
                              <w:rPr>
                                <w:b/>
                                <w:sz w:val="16"/>
                              </w:rPr>
                            </w:pPr>
                            <w:r w:rsidRPr="00AC0236">
                              <w:rPr>
                                <w:b/>
                                <w:sz w:val="16"/>
                                <w:szCs w:val="18"/>
                              </w:rPr>
                              <w:t>Figure 1.</w:t>
                            </w:r>
                            <w:r w:rsidRPr="00AC0236">
                              <w:rPr>
                                <w:b/>
                                <w:sz w:val="16"/>
                              </w:rPr>
                              <w:t xml:space="preserve"> </w:t>
                            </w:r>
                            <w:r w:rsidR="00AA5745">
                              <w:rPr>
                                <w:b/>
                                <w:sz w:val="16"/>
                              </w:rPr>
                              <w:t xml:space="preserve">SEM micrographs </w:t>
                            </w:r>
                            <w:r w:rsidR="00E43B0B">
                              <w:rPr>
                                <w:b/>
                                <w:sz w:val="16"/>
                              </w:rPr>
                              <w:t xml:space="preserve">of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nanoparticles </w:t>
                            </w:r>
                            <w:r w:rsidR="00AA5745">
                              <w:rPr>
                                <w:b/>
                                <w:sz w:val="16"/>
                              </w:rPr>
                              <w:t>granules with a</w:t>
                            </w:r>
                            <w:r w:rsidR="00E43B0B">
                              <w:rPr>
                                <w:b/>
                                <w:sz w:val="16"/>
                              </w:rPr>
                              <w:t>n</w:t>
                            </w:r>
                            <w:r w:rsidR="00AA5745">
                              <w:rPr>
                                <w:b/>
                                <w:sz w:val="16"/>
                              </w:rPr>
                              <w:t xml:space="preserve"> average particle size of 48 nm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(a) and </w:t>
                            </w:r>
                            <w:r w:rsidR="00E43B0B">
                              <w:rPr>
                                <w:b/>
                                <w:sz w:val="16"/>
                              </w:rPr>
                              <w:t xml:space="preserve">of </w:t>
                            </w:r>
                            <w:r w:rsidR="00B340F3">
                              <w:rPr>
                                <w:b/>
                                <w:sz w:val="16"/>
                              </w:rPr>
                              <w:t>sintered microstructure</w:t>
                            </w:r>
                            <w:r w:rsidR="00AA5745">
                              <w:rPr>
                                <w:b/>
                                <w:sz w:val="16"/>
                              </w:rPr>
                              <w:t xml:space="preserve"> with an average grain size of </w:t>
                            </w:r>
                            <w:r w:rsidR="00E43B0B">
                              <w:rPr>
                                <w:b/>
                                <w:sz w:val="16"/>
                              </w:rPr>
                              <w:t>270</w:t>
                            </w:r>
                            <w:r w:rsidR="00AA5745">
                              <w:rPr>
                                <w:b/>
                                <w:sz w:val="16"/>
                              </w:rPr>
                              <w:t xml:space="preserve"> nm</w:t>
                            </w:r>
                            <w:r w:rsidR="00E43B0B">
                              <w:rPr>
                                <w:b/>
                                <w:sz w:val="16"/>
                              </w:rPr>
                              <w:t xml:space="preserve"> (b)</w:t>
                            </w:r>
                            <w:r w:rsidR="00B340F3">
                              <w:rPr>
                                <w:b/>
                                <w:sz w:val="16"/>
                              </w:rPr>
                              <w:t>.</w:t>
                            </w:r>
                          </w:p>
                        </w:tc>
                      </w:tr>
                    </w:tbl>
                    <w:p w:rsidR="00AC0236" w:rsidRDefault="00AC0236"/>
                  </w:txbxContent>
                </v:textbox>
                <w10:anchorlock/>
              </v:shape>
            </w:pict>
          </mc:Fallback>
        </mc:AlternateConten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B164A0">
        <w:rPr>
          <w:rFonts w:ascii="Arial"/>
          <w:b/>
          <w:color w:val="BF5A14"/>
          <w:sz w:val="20"/>
        </w:rPr>
        <w:t>Recent Publications</w:t>
      </w:r>
    </w:p>
    <w:p w:rsidR="005973B9" w:rsidRDefault="008902E1" w:rsidP="008902E1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sz w:val="18"/>
        </w:rPr>
        <w:t>Clausell</w:t>
      </w:r>
      <w:proofErr w:type="spellEnd"/>
      <w:r w:rsidR="005973B9">
        <w:rPr>
          <w:sz w:val="18"/>
        </w:rPr>
        <w:t xml:space="preserve"> C</w:t>
      </w:r>
      <w:r>
        <w:rPr>
          <w:sz w:val="18"/>
        </w:rPr>
        <w:t>, Barba A</w:t>
      </w:r>
      <w:r w:rsidR="005973B9">
        <w:rPr>
          <w:sz w:val="18"/>
        </w:rPr>
        <w:t xml:space="preserve"> (20</w:t>
      </w:r>
      <w:r>
        <w:rPr>
          <w:sz w:val="18"/>
        </w:rPr>
        <w:t>18</w:t>
      </w:r>
      <w:r w:rsidR="005973B9">
        <w:rPr>
          <w:sz w:val="18"/>
        </w:rPr>
        <w:t xml:space="preserve">) </w:t>
      </w:r>
      <w:r w:rsidRPr="008902E1">
        <w:rPr>
          <w:sz w:val="18"/>
        </w:rPr>
        <w:t xml:space="preserve">Processing–microstructure–properties </w:t>
      </w:r>
      <w:proofErr w:type="spellStart"/>
      <w:r w:rsidRPr="008902E1">
        <w:rPr>
          <w:sz w:val="18"/>
        </w:rPr>
        <w:t>relationshipin</w:t>
      </w:r>
      <w:proofErr w:type="spellEnd"/>
      <w:r w:rsidRPr="008902E1">
        <w:rPr>
          <w:sz w:val="18"/>
        </w:rPr>
        <w:t xml:space="preserve"> a </w:t>
      </w:r>
      <w:proofErr w:type="spellStart"/>
      <w:r w:rsidRPr="008902E1">
        <w:rPr>
          <w:sz w:val="18"/>
        </w:rPr>
        <w:t>CuNiZn</w:t>
      </w:r>
      <w:proofErr w:type="spellEnd"/>
      <w:r w:rsidRPr="008902E1">
        <w:rPr>
          <w:sz w:val="18"/>
        </w:rPr>
        <w:t xml:space="preserve"> ferrite</w:t>
      </w:r>
      <w:r w:rsidR="005973B9" w:rsidRPr="005973B9">
        <w:rPr>
          <w:sz w:val="18"/>
        </w:rPr>
        <w:t xml:space="preserve">. </w:t>
      </w:r>
      <w:proofErr w:type="spellStart"/>
      <w:r>
        <w:rPr>
          <w:sz w:val="18"/>
        </w:rPr>
        <w:t>Boletín</w:t>
      </w:r>
      <w:proofErr w:type="spellEnd"/>
      <w:r>
        <w:rPr>
          <w:sz w:val="18"/>
        </w:rPr>
        <w:t xml:space="preserve"> de la </w:t>
      </w:r>
      <w:proofErr w:type="spellStart"/>
      <w:r>
        <w:rPr>
          <w:sz w:val="18"/>
        </w:rPr>
        <w:t>Sociedad</w:t>
      </w:r>
      <w:proofErr w:type="spellEnd"/>
      <w:r>
        <w:rPr>
          <w:sz w:val="18"/>
        </w:rPr>
        <w:t xml:space="preserve"> Española de </w:t>
      </w:r>
      <w:proofErr w:type="spellStart"/>
      <w:r>
        <w:rPr>
          <w:sz w:val="18"/>
        </w:rPr>
        <w:t>Carámica</w:t>
      </w:r>
      <w:proofErr w:type="spellEnd"/>
      <w:r>
        <w:rPr>
          <w:sz w:val="18"/>
        </w:rPr>
        <w:t xml:space="preserve"> y </w:t>
      </w:r>
      <w:proofErr w:type="spellStart"/>
      <w:r>
        <w:rPr>
          <w:sz w:val="18"/>
        </w:rPr>
        <w:t>Vidrio</w:t>
      </w:r>
      <w:proofErr w:type="spellEnd"/>
      <w:r w:rsidR="005973B9" w:rsidRPr="005973B9">
        <w:rPr>
          <w:sz w:val="18"/>
        </w:rPr>
        <w:t xml:space="preserve"> </w:t>
      </w:r>
      <w:r>
        <w:rPr>
          <w:sz w:val="18"/>
        </w:rPr>
        <w:t>56</w:t>
      </w:r>
      <w:r w:rsidR="005973B9" w:rsidRPr="005973B9">
        <w:rPr>
          <w:sz w:val="18"/>
        </w:rPr>
        <w:t>:</w:t>
      </w:r>
      <w:r>
        <w:rPr>
          <w:sz w:val="18"/>
        </w:rPr>
        <w:t>29</w:t>
      </w:r>
      <w:r w:rsidR="005973B9" w:rsidRPr="005973B9">
        <w:rPr>
          <w:sz w:val="18"/>
        </w:rPr>
        <w:t>-</w:t>
      </w:r>
      <w:r>
        <w:rPr>
          <w:sz w:val="18"/>
        </w:rPr>
        <w:t>39</w:t>
      </w:r>
      <w:r w:rsidR="005973B9" w:rsidRPr="005973B9">
        <w:rPr>
          <w:sz w:val="18"/>
        </w:rPr>
        <w:t>.</w:t>
      </w:r>
    </w:p>
    <w:p w:rsidR="005973B9" w:rsidRPr="008902E1" w:rsidRDefault="008902E1" w:rsidP="00DF3793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8902E1">
        <w:rPr>
          <w:sz w:val="18"/>
        </w:rPr>
        <w:t>Barba A</w:t>
      </w:r>
      <w:r w:rsidR="005973B9" w:rsidRPr="008902E1">
        <w:rPr>
          <w:sz w:val="18"/>
        </w:rPr>
        <w:t>,</w:t>
      </w:r>
      <w:r w:rsidRPr="008902E1">
        <w:rPr>
          <w:sz w:val="18"/>
        </w:rPr>
        <w:t xml:space="preserve"> </w:t>
      </w:r>
      <w:proofErr w:type="spellStart"/>
      <w:r w:rsidRPr="008902E1">
        <w:rPr>
          <w:sz w:val="18"/>
        </w:rPr>
        <w:t>Clausell</w:t>
      </w:r>
      <w:proofErr w:type="spellEnd"/>
      <w:r w:rsidRPr="008902E1">
        <w:rPr>
          <w:sz w:val="18"/>
        </w:rPr>
        <w:t xml:space="preserve"> C, </w:t>
      </w:r>
      <w:proofErr w:type="spellStart"/>
      <w:r w:rsidRPr="008902E1">
        <w:rPr>
          <w:sz w:val="18"/>
        </w:rPr>
        <w:t>Nuño</w:t>
      </w:r>
      <w:proofErr w:type="spellEnd"/>
      <w:r w:rsidRPr="008902E1">
        <w:rPr>
          <w:sz w:val="18"/>
        </w:rPr>
        <w:t xml:space="preserve"> L, </w:t>
      </w:r>
      <w:proofErr w:type="spellStart"/>
      <w:r w:rsidRPr="008902E1">
        <w:rPr>
          <w:sz w:val="18"/>
        </w:rPr>
        <w:t>Jarque</w:t>
      </w:r>
      <w:proofErr w:type="spellEnd"/>
      <w:r w:rsidRPr="008902E1">
        <w:rPr>
          <w:sz w:val="18"/>
        </w:rPr>
        <w:t xml:space="preserve"> JC</w:t>
      </w:r>
      <w:r w:rsidR="005973B9" w:rsidRPr="008902E1">
        <w:rPr>
          <w:sz w:val="18"/>
        </w:rPr>
        <w:t xml:space="preserve"> (20</w:t>
      </w:r>
      <w:r w:rsidRPr="008902E1">
        <w:rPr>
          <w:sz w:val="18"/>
        </w:rPr>
        <w:t>17</w:t>
      </w:r>
      <w:r w:rsidR="005973B9" w:rsidRPr="008902E1">
        <w:rPr>
          <w:sz w:val="18"/>
        </w:rPr>
        <w:t xml:space="preserve">) </w:t>
      </w:r>
      <w:proofErr w:type="spellStart"/>
      <w:r w:rsidRPr="008902E1">
        <w:rPr>
          <w:sz w:val="18"/>
        </w:rPr>
        <w:t>ZnO</w:t>
      </w:r>
      <w:proofErr w:type="spellEnd"/>
      <w:r w:rsidRPr="008902E1">
        <w:rPr>
          <w:sz w:val="18"/>
        </w:rPr>
        <w:t xml:space="preserve"> and </w:t>
      </w:r>
      <w:proofErr w:type="spellStart"/>
      <w:r w:rsidRPr="008902E1">
        <w:rPr>
          <w:sz w:val="18"/>
        </w:rPr>
        <w:t>CuO</w:t>
      </w:r>
      <w:proofErr w:type="spellEnd"/>
      <w:r w:rsidRPr="008902E1">
        <w:rPr>
          <w:sz w:val="18"/>
        </w:rPr>
        <w:t xml:space="preserve"> crystal precipitation in sintering Cu-doped Ni-Zn ferrites. II. Influence of sintering temperature and sintering time</w:t>
      </w:r>
      <w:r w:rsidR="005973B9" w:rsidRPr="008902E1">
        <w:rPr>
          <w:sz w:val="18"/>
        </w:rPr>
        <w:t xml:space="preserve">. </w:t>
      </w:r>
      <w:r>
        <w:rPr>
          <w:sz w:val="18"/>
        </w:rPr>
        <w:t>Journal of the European Ceramic Society</w:t>
      </w:r>
      <w:r w:rsidR="005973B9" w:rsidRPr="008902E1">
        <w:rPr>
          <w:sz w:val="18"/>
        </w:rPr>
        <w:t xml:space="preserve"> </w:t>
      </w:r>
      <w:r>
        <w:rPr>
          <w:sz w:val="18"/>
        </w:rPr>
        <w:t>37</w:t>
      </w:r>
      <w:r w:rsidR="005973B9" w:rsidRPr="008902E1">
        <w:rPr>
          <w:sz w:val="18"/>
        </w:rPr>
        <w:t>:</w:t>
      </w:r>
      <w:r>
        <w:rPr>
          <w:sz w:val="18"/>
        </w:rPr>
        <w:t>169</w:t>
      </w:r>
      <w:r w:rsidR="005973B9" w:rsidRPr="008902E1">
        <w:rPr>
          <w:sz w:val="18"/>
        </w:rPr>
        <w:t>-</w:t>
      </w:r>
      <w:r>
        <w:rPr>
          <w:sz w:val="18"/>
        </w:rPr>
        <w:t>177</w:t>
      </w:r>
      <w:r w:rsidR="005973B9" w:rsidRPr="008902E1">
        <w:rPr>
          <w:sz w:val="18"/>
        </w:rPr>
        <w:t>.</w:t>
      </w:r>
    </w:p>
    <w:p w:rsidR="005973B9" w:rsidRPr="008902E1" w:rsidRDefault="008902E1" w:rsidP="00177B48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8902E1">
        <w:rPr>
          <w:sz w:val="18"/>
        </w:rPr>
        <w:t>Clausell</w:t>
      </w:r>
      <w:proofErr w:type="spellEnd"/>
      <w:r w:rsidRPr="008902E1">
        <w:rPr>
          <w:sz w:val="18"/>
        </w:rPr>
        <w:t xml:space="preserve"> C, Barba A, </w:t>
      </w:r>
      <w:proofErr w:type="spellStart"/>
      <w:r w:rsidRPr="008902E1">
        <w:rPr>
          <w:sz w:val="18"/>
        </w:rPr>
        <w:t>Nuño</w:t>
      </w:r>
      <w:proofErr w:type="spellEnd"/>
      <w:r w:rsidRPr="008902E1">
        <w:rPr>
          <w:sz w:val="18"/>
        </w:rPr>
        <w:t xml:space="preserve"> L, </w:t>
      </w:r>
      <w:proofErr w:type="spellStart"/>
      <w:r w:rsidRPr="008902E1">
        <w:rPr>
          <w:sz w:val="18"/>
        </w:rPr>
        <w:t>Jarque</w:t>
      </w:r>
      <w:proofErr w:type="spellEnd"/>
      <w:r w:rsidRPr="008902E1">
        <w:rPr>
          <w:sz w:val="18"/>
        </w:rPr>
        <w:t xml:space="preserve"> JC (2016) Electromagnetic</w:t>
      </w:r>
      <w:r>
        <w:rPr>
          <w:sz w:val="18"/>
        </w:rPr>
        <w:t xml:space="preserve"> </w:t>
      </w:r>
      <w:r w:rsidRPr="008902E1">
        <w:rPr>
          <w:sz w:val="18"/>
        </w:rPr>
        <w:t>properties</w:t>
      </w:r>
      <w:r>
        <w:rPr>
          <w:sz w:val="18"/>
        </w:rPr>
        <w:t xml:space="preserve"> </w:t>
      </w:r>
      <w:r w:rsidRPr="008902E1">
        <w:rPr>
          <w:sz w:val="18"/>
        </w:rPr>
        <w:t>of</w:t>
      </w:r>
      <w:r>
        <w:rPr>
          <w:sz w:val="18"/>
        </w:rPr>
        <w:t xml:space="preserve"> </w:t>
      </w:r>
      <w:r w:rsidRPr="008902E1">
        <w:rPr>
          <w:sz w:val="18"/>
        </w:rPr>
        <w:t>ferrite</w:t>
      </w:r>
      <w:r>
        <w:rPr>
          <w:sz w:val="18"/>
        </w:rPr>
        <w:t xml:space="preserve"> </w:t>
      </w:r>
      <w:r w:rsidRPr="008902E1">
        <w:rPr>
          <w:sz w:val="18"/>
        </w:rPr>
        <w:t>tile</w:t>
      </w:r>
      <w:r>
        <w:rPr>
          <w:sz w:val="18"/>
        </w:rPr>
        <w:t xml:space="preserve"> </w:t>
      </w:r>
      <w:r w:rsidRPr="008902E1">
        <w:rPr>
          <w:sz w:val="18"/>
        </w:rPr>
        <w:t>absorber</w:t>
      </w:r>
      <w:r>
        <w:rPr>
          <w:sz w:val="18"/>
        </w:rPr>
        <w:t xml:space="preserve"> </w:t>
      </w:r>
      <w:r w:rsidRPr="008902E1">
        <w:rPr>
          <w:sz w:val="18"/>
        </w:rPr>
        <w:t>as</w:t>
      </w:r>
      <w:r>
        <w:rPr>
          <w:sz w:val="18"/>
        </w:rPr>
        <w:t xml:space="preserve"> </w:t>
      </w:r>
      <w:r w:rsidRPr="008902E1">
        <w:rPr>
          <w:sz w:val="18"/>
        </w:rPr>
        <w:t>a</w:t>
      </w:r>
      <w:r>
        <w:rPr>
          <w:sz w:val="18"/>
        </w:rPr>
        <w:t xml:space="preserve"> </w:t>
      </w:r>
      <w:r w:rsidRPr="008902E1">
        <w:rPr>
          <w:sz w:val="18"/>
        </w:rPr>
        <w:t>function</w:t>
      </w:r>
      <w:r>
        <w:rPr>
          <w:sz w:val="18"/>
        </w:rPr>
        <w:t xml:space="preserve"> </w:t>
      </w:r>
      <w:r w:rsidRPr="008902E1">
        <w:rPr>
          <w:sz w:val="18"/>
        </w:rPr>
        <w:t xml:space="preserve">of compaction pressure. </w:t>
      </w:r>
      <w:r>
        <w:rPr>
          <w:sz w:val="18"/>
        </w:rPr>
        <w:t>Ceramics International</w:t>
      </w:r>
      <w:r w:rsidRPr="008902E1">
        <w:rPr>
          <w:sz w:val="18"/>
        </w:rPr>
        <w:t xml:space="preserve"> </w:t>
      </w:r>
      <w:r>
        <w:rPr>
          <w:sz w:val="18"/>
        </w:rPr>
        <w:t>42</w:t>
      </w:r>
      <w:r w:rsidRPr="008902E1">
        <w:rPr>
          <w:sz w:val="18"/>
        </w:rPr>
        <w:t>:</w:t>
      </w:r>
      <w:r>
        <w:rPr>
          <w:sz w:val="18"/>
        </w:rPr>
        <w:t>17303</w:t>
      </w:r>
      <w:r w:rsidRPr="008902E1">
        <w:rPr>
          <w:sz w:val="18"/>
        </w:rPr>
        <w:t>-17</w:t>
      </w:r>
      <w:r>
        <w:rPr>
          <w:sz w:val="18"/>
        </w:rPr>
        <w:t>309</w:t>
      </w:r>
      <w:r w:rsidR="005973B9" w:rsidRPr="008902E1">
        <w:rPr>
          <w:sz w:val="18"/>
        </w:rPr>
        <w:t>.</w:t>
      </w:r>
    </w:p>
    <w:p w:rsidR="005973B9" w:rsidRDefault="0052474E" w:rsidP="00164209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</w:pPr>
      <w:proofErr w:type="spellStart"/>
      <w:r w:rsidRPr="0052474E">
        <w:rPr>
          <w:sz w:val="18"/>
        </w:rPr>
        <w:t>Clausell</w:t>
      </w:r>
      <w:proofErr w:type="spellEnd"/>
      <w:r w:rsidRPr="0052474E">
        <w:rPr>
          <w:sz w:val="18"/>
        </w:rPr>
        <w:t xml:space="preserve"> C, Barba A, </w:t>
      </w:r>
      <w:proofErr w:type="spellStart"/>
      <w:r w:rsidRPr="0052474E">
        <w:rPr>
          <w:sz w:val="18"/>
        </w:rPr>
        <w:t>Nuño</w:t>
      </w:r>
      <w:proofErr w:type="spellEnd"/>
      <w:r w:rsidRPr="0052474E">
        <w:rPr>
          <w:sz w:val="18"/>
        </w:rPr>
        <w:t xml:space="preserve"> L, </w:t>
      </w:r>
      <w:proofErr w:type="spellStart"/>
      <w:r w:rsidRPr="0052474E">
        <w:rPr>
          <w:sz w:val="18"/>
        </w:rPr>
        <w:t>Jarque</w:t>
      </w:r>
      <w:proofErr w:type="spellEnd"/>
      <w:r w:rsidRPr="0052474E">
        <w:rPr>
          <w:sz w:val="18"/>
        </w:rPr>
        <w:t xml:space="preserve"> JC (2016) Effect</w:t>
      </w:r>
      <w:r>
        <w:rPr>
          <w:sz w:val="18"/>
        </w:rPr>
        <w:t xml:space="preserve"> </w:t>
      </w:r>
      <w:r w:rsidRPr="0052474E">
        <w:rPr>
          <w:sz w:val="18"/>
        </w:rPr>
        <w:t>of</w:t>
      </w:r>
      <w:r>
        <w:rPr>
          <w:sz w:val="18"/>
        </w:rPr>
        <w:t xml:space="preserve"> </w:t>
      </w:r>
      <w:r w:rsidRPr="0052474E">
        <w:rPr>
          <w:sz w:val="18"/>
        </w:rPr>
        <w:t>average</w:t>
      </w:r>
      <w:r>
        <w:rPr>
          <w:sz w:val="18"/>
        </w:rPr>
        <w:t xml:space="preserve"> </w:t>
      </w:r>
      <w:r w:rsidRPr="0052474E">
        <w:rPr>
          <w:sz w:val="18"/>
        </w:rPr>
        <w:t>grain</w:t>
      </w:r>
      <w:r>
        <w:rPr>
          <w:sz w:val="18"/>
        </w:rPr>
        <w:t xml:space="preserve"> </w:t>
      </w:r>
      <w:r w:rsidRPr="0052474E">
        <w:rPr>
          <w:sz w:val="18"/>
        </w:rPr>
        <w:t>size</w:t>
      </w:r>
      <w:r>
        <w:rPr>
          <w:sz w:val="18"/>
        </w:rPr>
        <w:t xml:space="preserve"> </w:t>
      </w:r>
      <w:r w:rsidRPr="0052474E">
        <w:rPr>
          <w:sz w:val="18"/>
        </w:rPr>
        <w:t>and</w:t>
      </w:r>
      <w:r>
        <w:rPr>
          <w:sz w:val="18"/>
        </w:rPr>
        <w:t xml:space="preserve"> </w:t>
      </w:r>
      <w:r w:rsidRPr="0052474E">
        <w:rPr>
          <w:sz w:val="18"/>
        </w:rPr>
        <w:t>sintered</w:t>
      </w:r>
      <w:r>
        <w:rPr>
          <w:sz w:val="18"/>
        </w:rPr>
        <w:t xml:space="preserve"> </w:t>
      </w:r>
      <w:r w:rsidRPr="0052474E">
        <w:rPr>
          <w:sz w:val="18"/>
        </w:rPr>
        <w:t>relative</w:t>
      </w:r>
      <w:r>
        <w:rPr>
          <w:sz w:val="18"/>
        </w:rPr>
        <w:t xml:space="preserve"> </w:t>
      </w:r>
      <w:r w:rsidRPr="0052474E">
        <w:rPr>
          <w:sz w:val="18"/>
        </w:rPr>
        <w:t>density</w:t>
      </w:r>
      <w:r>
        <w:rPr>
          <w:sz w:val="18"/>
        </w:rPr>
        <w:t xml:space="preserve"> </w:t>
      </w:r>
      <w:r w:rsidRPr="0052474E">
        <w:rPr>
          <w:sz w:val="18"/>
        </w:rPr>
        <w:t>on</w:t>
      </w:r>
      <w:r>
        <w:rPr>
          <w:sz w:val="18"/>
        </w:rPr>
        <w:t xml:space="preserve"> </w:t>
      </w:r>
      <w:r w:rsidRPr="0052474E">
        <w:rPr>
          <w:sz w:val="18"/>
        </w:rPr>
        <w:t>the</w:t>
      </w:r>
      <w:r>
        <w:rPr>
          <w:sz w:val="18"/>
        </w:rPr>
        <w:t xml:space="preserve"> </w:t>
      </w:r>
      <w:r w:rsidRPr="0052474E">
        <w:rPr>
          <w:sz w:val="18"/>
        </w:rPr>
        <w:t xml:space="preserve">imaginary part – </w:t>
      </w:r>
      <w:r w:rsidRPr="0052474E">
        <w:rPr>
          <w:rFonts w:ascii="Symbol" w:hAnsi="Symbol"/>
          <w:sz w:val="18"/>
        </w:rPr>
        <w:t></w:t>
      </w:r>
      <w:r w:rsidRPr="0052474E">
        <w:rPr>
          <w:sz w:val="18"/>
        </w:rPr>
        <w:t>″ of the</w:t>
      </w:r>
      <w:r>
        <w:rPr>
          <w:sz w:val="18"/>
        </w:rPr>
        <w:t xml:space="preserve"> </w:t>
      </w:r>
      <w:r w:rsidRPr="0052474E">
        <w:rPr>
          <w:sz w:val="18"/>
        </w:rPr>
        <w:t>complex</w:t>
      </w:r>
      <w:r>
        <w:rPr>
          <w:sz w:val="18"/>
        </w:rPr>
        <w:t xml:space="preserve"> </w:t>
      </w:r>
      <w:r w:rsidRPr="0052474E">
        <w:rPr>
          <w:sz w:val="18"/>
        </w:rPr>
        <w:t>magnetic</w:t>
      </w:r>
      <w:r>
        <w:rPr>
          <w:sz w:val="18"/>
        </w:rPr>
        <w:t xml:space="preserve"> </w:t>
      </w:r>
      <w:r w:rsidRPr="0052474E">
        <w:rPr>
          <w:sz w:val="18"/>
        </w:rPr>
        <w:t>permeability</w:t>
      </w:r>
      <w:r>
        <w:rPr>
          <w:sz w:val="18"/>
        </w:rPr>
        <w:t xml:space="preserve"> </w:t>
      </w:r>
      <w:r w:rsidRPr="0052474E">
        <w:rPr>
          <w:sz w:val="18"/>
        </w:rPr>
        <w:t>of</w:t>
      </w:r>
      <w:r>
        <w:rPr>
          <w:sz w:val="18"/>
        </w:rPr>
        <w:t xml:space="preserve"> </w:t>
      </w:r>
      <w:r w:rsidRPr="0052474E">
        <w:rPr>
          <w:sz w:val="18"/>
        </w:rPr>
        <w:t>(Cu</w:t>
      </w:r>
      <w:r w:rsidRPr="0052474E">
        <w:rPr>
          <w:sz w:val="18"/>
          <w:vertAlign w:val="subscript"/>
        </w:rPr>
        <w:t>0.12</w:t>
      </w:r>
      <w:r w:rsidRPr="0052474E">
        <w:rPr>
          <w:sz w:val="18"/>
        </w:rPr>
        <w:t>Ni</w:t>
      </w:r>
      <w:r w:rsidRPr="0052474E">
        <w:rPr>
          <w:sz w:val="18"/>
          <w:vertAlign w:val="subscript"/>
        </w:rPr>
        <w:t>0.23</w:t>
      </w:r>
      <w:r w:rsidRPr="0052474E">
        <w:rPr>
          <w:sz w:val="18"/>
        </w:rPr>
        <w:t>Zn</w:t>
      </w:r>
      <w:r w:rsidRPr="0052474E">
        <w:rPr>
          <w:sz w:val="18"/>
          <w:vertAlign w:val="subscript"/>
        </w:rPr>
        <w:t>0.65</w:t>
      </w:r>
      <w:r w:rsidRPr="0052474E">
        <w:rPr>
          <w:sz w:val="18"/>
        </w:rPr>
        <w:t>)Fe</w:t>
      </w:r>
      <w:r w:rsidRPr="0052474E">
        <w:rPr>
          <w:sz w:val="18"/>
          <w:vertAlign w:val="subscript"/>
        </w:rPr>
        <w:t>2</w:t>
      </w:r>
      <w:r w:rsidRPr="0052474E">
        <w:rPr>
          <w:sz w:val="18"/>
        </w:rPr>
        <w:t>O</w:t>
      </w:r>
      <w:r w:rsidRPr="0052474E">
        <w:rPr>
          <w:sz w:val="18"/>
          <w:vertAlign w:val="subscript"/>
        </w:rPr>
        <w:t>4</w:t>
      </w:r>
      <w:r>
        <w:rPr>
          <w:sz w:val="18"/>
        </w:rPr>
        <w:t xml:space="preserve"> </w:t>
      </w:r>
      <w:r w:rsidRPr="0052474E">
        <w:rPr>
          <w:sz w:val="18"/>
        </w:rPr>
        <w:t>system. Ceramics International 42:</w:t>
      </w:r>
      <w:r>
        <w:rPr>
          <w:sz w:val="18"/>
        </w:rPr>
        <w:t>4256</w:t>
      </w:r>
      <w:r w:rsidRPr="0052474E">
        <w:rPr>
          <w:sz w:val="18"/>
        </w:rPr>
        <w:t>-</w:t>
      </w:r>
      <w:r>
        <w:rPr>
          <w:sz w:val="18"/>
        </w:rPr>
        <w:t>4261</w:t>
      </w:r>
      <w:r w:rsidR="005973B9" w:rsidRPr="005973B9">
        <w:t>.</w:t>
      </w:r>
    </w:p>
    <w:p w:rsidR="005973B9" w:rsidRDefault="0052474E" w:rsidP="00EC0A44">
      <w:pPr>
        <w:pStyle w:val="Prrafodelista"/>
        <w:numPr>
          <w:ilvl w:val="0"/>
          <w:numId w:val="3"/>
        </w:numPr>
        <w:tabs>
          <w:tab w:val="left" w:pos="384"/>
        </w:tabs>
        <w:spacing w:before="92" w:line="218" w:lineRule="exact"/>
      </w:pPr>
      <w:r w:rsidRPr="0052474E">
        <w:rPr>
          <w:sz w:val="18"/>
        </w:rPr>
        <w:t xml:space="preserve">Barba A, </w:t>
      </w:r>
      <w:proofErr w:type="spellStart"/>
      <w:r w:rsidRPr="0052474E">
        <w:rPr>
          <w:sz w:val="18"/>
        </w:rPr>
        <w:t>Clausell</w:t>
      </w:r>
      <w:proofErr w:type="spellEnd"/>
      <w:r w:rsidRPr="0052474E">
        <w:rPr>
          <w:sz w:val="18"/>
        </w:rPr>
        <w:t xml:space="preserve"> C, </w:t>
      </w:r>
      <w:proofErr w:type="spellStart"/>
      <w:r w:rsidRPr="0052474E">
        <w:rPr>
          <w:sz w:val="18"/>
        </w:rPr>
        <w:t>Jarque</w:t>
      </w:r>
      <w:proofErr w:type="spellEnd"/>
      <w:r w:rsidRPr="0052474E">
        <w:rPr>
          <w:sz w:val="18"/>
        </w:rPr>
        <w:t xml:space="preserve"> JC, </w:t>
      </w:r>
      <w:proofErr w:type="spellStart"/>
      <w:r w:rsidRPr="0052474E">
        <w:rPr>
          <w:sz w:val="18"/>
        </w:rPr>
        <w:t>Monzó</w:t>
      </w:r>
      <w:proofErr w:type="spellEnd"/>
      <w:r w:rsidRPr="0052474E">
        <w:rPr>
          <w:sz w:val="18"/>
        </w:rPr>
        <w:t xml:space="preserve"> M, (2012) Obtainment of </w:t>
      </w:r>
      <w:proofErr w:type="spellStart"/>
      <w:r w:rsidRPr="0052474E">
        <w:rPr>
          <w:sz w:val="18"/>
        </w:rPr>
        <w:t>nanoparticulate</w:t>
      </w:r>
      <w:proofErr w:type="spellEnd"/>
      <w:r w:rsidRPr="0052474E">
        <w:rPr>
          <w:sz w:val="18"/>
        </w:rPr>
        <w:t xml:space="preserve"> </w:t>
      </w:r>
      <w:proofErr w:type="spellStart"/>
      <w:r w:rsidRPr="0052474E">
        <w:rPr>
          <w:sz w:val="18"/>
        </w:rPr>
        <w:t>CuNiZn</w:t>
      </w:r>
      <w:proofErr w:type="spellEnd"/>
      <w:r w:rsidRPr="0052474E">
        <w:rPr>
          <w:sz w:val="18"/>
        </w:rPr>
        <w:t xml:space="preserve"> ferrite powder by high-energy milling. </w:t>
      </w:r>
      <w:r>
        <w:rPr>
          <w:sz w:val="18"/>
        </w:rPr>
        <w:t>Journal of the Ceramic Society of Japan</w:t>
      </w:r>
      <w:r w:rsidRPr="0052474E">
        <w:rPr>
          <w:sz w:val="18"/>
        </w:rPr>
        <w:t xml:space="preserve"> </w:t>
      </w:r>
      <w:r>
        <w:rPr>
          <w:sz w:val="18"/>
        </w:rPr>
        <w:t>120</w:t>
      </w:r>
      <w:r w:rsidRPr="0052474E">
        <w:rPr>
          <w:sz w:val="18"/>
        </w:rPr>
        <w:t>:</w:t>
      </w:r>
      <w:r>
        <w:rPr>
          <w:sz w:val="18"/>
        </w:rPr>
        <w:t>311</w:t>
      </w:r>
      <w:r w:rsidRPr="0052474E">
        <w:rPr>
          <w:sz w:val="18"/>
        </w:rPr>
        <w:t>-</w:t>
      </w:r>
      <w:r>
        <w:rPr>
          <w:sz w:val="18"/>
        </w:rPr>
        <w:t>316</w:t>
      </w:r>
      <w:r w:rsidR="005973B9">
        <w:t>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4C2AC4" w:rsidRPr="004C2AC4" w:rsidRDefault="00292ED9" w:rsidP="004C2AC4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F70B5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4C2AC4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               </w:t>
      </w:r>
      <w:r>
        <w:rPr>
          <w:rFonts w:ascii="Arial"/>
          <w:noProof/>
          <w:color w:val="BF5A14"/>
        </w:rPr>
        <w:drawing>
          <wp:inline distT="0" distB="0" distL="0" distR="0">
            <wp:extent cx="626400" cy="625891"/>
            <wp:effectExtent l="0" t="0" r="254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p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01" t="13373" r="12251" b="26630"/>
                    <a:stretch/>
                  </pic:blipFill>
                  <pic:spPr bwMode="auto">
                    <a:xfrm>
                      <a:off x="0" y="0"/>
                      <a:ext cx="626400" cy="625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  </w:t>
      </w:r>
      <w:r w:rsidR="00A9710C">
        <w:rPr>
          <w:rFonts w:ascii="Arial"/>
          <w:color w:val="BF5A14"/>
        </w:rPr>
        <w:t>Biography</w:t>
      </w:r>
    </w:p>
    <w:p w:rsidR="00AE3E37" w:rsidRDefault="00B44C7A" w:rsidP="00CE597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E597D">
        <w:rPr>
          <w:rFonts w:ascii="Arial"/>
          <w:sz w:val="14"/>
        </w:rPr>
        <w:t xml:space="preserve">PhD </w:t>
      </w:r>
      <w:r>
        <w:rPr>
          <w:rFonts w:ascii="Arial"/>
          <w:sz w:val="14"/>
        </w:rPr>
        <w:t>i</w:t>
      </w:r>
      <w:r w:rsidR="00CE597D" w:rsidRPr="00CE597D">
        <w:rPr>
          <w:rFonts w:ascii="Arial"/>
          <w:sz w:val="14"/>
        </w:rPr>
        <w:t xml:space="preserve">n Chemical Engineer </w:t>
      </w:r>
      <w:r w:rsidR="00960ABA" w:rsidRPr="00CE597D">
        <w:rPr>
          <w:rFonts w:ascii="Arial"/>
          <w:sz w:val="14"/>
        </w:rPr>
        <w:t>in 2008</w:t>
      </w:r>
      <w:r w:rsidR="00960ABA">
        <w:rPr>
          <w:rFonts w:ascii="Arial"/>
          <w:sz w:val="14"/>
        </w:rPr>
        <w:t xml:space="preserve"> and </w:t>
      </w:r>
      <w:proofErr w:type="spellStart"/>
      <w:r w:rsidR="00960ABA" w:rsidRPr="00960ABA">
        <w:rPr>
          <w:rFonts w:ascii="Arial"/>
          <w:sz w:val="14"/>
        </w:rPr>
        <w:t>MsC</w:t>
      </w:r>
      <w:proofErr w:type="spellEnd"/>
      <w:r w:rsidR="00960ABA" w:rsidRPr="00960ABA">
        <w:rPr>
          <w:rFonts w:ascii="Arial"/>
          <w:sz w:val="14"/>
        </w:rPr>
        <w:t xml:space="preserve"> in Chemical Engineer </w:t>
      </w:r>
      <w:r w:rsidR="00960ABA">
        <w:rPr>
          <w:rFonts w:ascii="Arial"/>
          <w:sz w:val="14"/>
        </w:rPr>
        <w:t xml:space="preserve">in 1998, both </w:t>
      </w:r>
      <w:r w:rsidR="00CE597D" w:rsidRPr="00CE597D">
        <w:rPr>
          <w:rFonts w:ascii="Arial"/>
          <w:sz w:val="14"/>
        </w:rPr>
        <w:t xml:space="preserve">from </w:t>
      </w:r>
      <w:proofErr w:type="spellStart"/>
      <w:r w:rsidR="00960ABA">
        <w:rPr>
          <w:rFonts w:ascii="Arial"/>
          <w:sz w:val="14"/>
        </w:rPr>
        <w:t>Jaume</w:t>
      </w:r>
      <w:proofErr w:type="spellEnd"/>
      <w:r w:rsidR="00960ABA">
        <w:rPr>
          <w:rFonts w:ascii="Arial"/>
          <w:sz w:val="14"/>
        </w:rPr>
        <w:t xml:space="preserve"> I</w:t>
      </w:r>
      <w:r w:rsidR="00CE597D" w:rsidRPr="00CE597D">
        <w:rPr>
          <w:rFonts w:ascii="Arial"/>
          <w:sz w:val="14"/>
        </w:rPr>
        <w:t xml:space="preserve"> University. Member of the </w:t>
      </w:r>
      <w:r w:rsidR="00CE597D" w:rsidRPr="00CE597D">
        <w:rPr>
          <w:rFonts w:ascii="Arial"/>
          <w:sz w:val="14"/>
        </w:rPr>
        <w:t>“</w:t>
      </w:r>
      <w:r w:rsidR="00CE597D" w:rsidRPr="00CE597D">
        <w:rPr>
          <w:rFonts w:ascii="Arial"/>
          <w:sz w:val="14"/>
        </w:rPr>
        <w:t>Ceramic Technology</w:t>
      </w:r>
      <w:r w:rsidR="00CE597D" w:rsidRPr="00CE597D">
        <w:rPr>
          <w:rFonts w:ascii="Arial"/>
          <w:sz w:val="14"/>
        </w:rPr>
        <w:t>”</w:t>
      </w:r>
      <w:r w:rsidR="00CE597D" w:rsidRPr="00CE597D">
        <w:rPr>
          <w:rFonts w:ascii="Arial"/>
          <w:sz w:val="14"/>
        </w:rPr>
        <w:t xml:space="preserve"> research group since 1997 and, since 2012, teaching and research staff at the Chemical Engineering Department of this same university.</w:t>
      </w:r>
      <w:r>
        <w:rPr>
          <w:rFonts w:ascii="Arial"/>
          <w:sz w:val="14"/>
        </w:rPr>
        <w:t xml:space="preserve"> </w:t>
      </w:r>
      <w:r w:rsidR="00CE597D" w:rsidRPr="00CE597D">
        <w:rPr>
          <w:rFonts w:ascii="Arial"/>
          <w:sz w:val="14"/>
        </w:rPr>
        <w:t xml:space="preserve">Her research career </w:t>
      </w:r>
      <w:proofErr w:type="gramStart"/>
      <w:r w:rsidR="00960ABA">
        <w:rPr>
          <w:rFonts w:ascii="Arial"/>
          <w:sz w:val="14"/>
        </w:rPr>
        <w:t xml:space="preserve">is </w:t>
      </w:r>
      <w:bookmarkStart w:id="0" w:name="_GoBack"/>
      <w:bookmarkEnd w:id="0"/>
      <w:r w:rsidR="00CE597D" w:rsidRPr="00CE597D">
        <w:rPr>
          <w:rFonts w:ascii="Arial"/>
          <w:sz w:val="14"/>
        </w:rPr>
        <w:t>focused</w:t>
      </w:r>
      <w:proofErr w:type="gramEnd"/>
      <w:r w:rsidR="00CE597D" w:rsidRPr="00CE597D">
        <w:rPr>
          <w:rFonts w:ascii="Arial"/>
          <w:sz w:val="14"/>
        </w:rPr>
        <w:t xml:space="preserve"> in the application of the chemical engineering principles to the ceramic materials production processes, which she develops at the research group and the department that she belongs to. Furthermore, she is a member of the collaborating research group </w:t>
      </w:r>
      <w:r w:rsidR="00CE597D" w:rsidRPr="00CE597D">
        <w:rPr>
          <w:rFonts w:ascii="Arial"/>
          <w:sz w:val="14"/>
        </w:rPr>
        <w:t>“</w:t>
      </w:r>
      <w:r w:rsidR="00CE597D" w:rsidRPr="00CE597D">
        <w:rPr>
          <w:rFonts w:ascii="Arial"/>
          <w:sz w:val="14"/>
        </w:rPr>
        <w:t>Chemistry of electromagnetic radiation processed materials</w:t>
      </w:r>
      <w:r w:rsidR="00CE597D" w:rsidRPr="00CE597D">
        <w:rPr>
          <w:rFonts w:ascii="Arial"/>
          <w:sz w:val="14"/>
        </w:rPr>
        <w:t>”</w:t>
      </w:r>
      <w:r w:rsidR="00CE597D" w:rsidRPr="00CE597D">
        <w:rPr>
          <w:rFonts w:ascii="Arial"/>
          <w:sz w:val="14"/>
        </w:rPr>
        <w:t xml:space="preserve"> between the </w:t>
      </w:r>
      <w:proofErr w:type="spellStart"/>
      <w:r w:rsidR="00960ABA">
        <w:rPr>
          <w:rFonts w:ascii="Arial"/>
          <w:sz w:val="14"/>
        </w:rPr>
        <w:t>Jaume</w:t>
      </w:r>
      <w:proofErr w:type="spellEnd"/>
      <w:r w:rsidR="00960ABA">
        <w:rPr>
          <w:rFonts w:ascii="Arial"/>
          <w:sz w:val="14"/>
        </w:rPr>
        <w:t xml:space="preserve"> I</w:t>
      </w:r>
      <w:r w:rsidR="00960ABA" w:rsidRPr="00CE597D">
        <w:rPr>
          <w:rFonts w:ascii="Arial"/>
          <w:sz w:val="14"/>
        </w:rPr>
        <w:t xml:space="preserve"> University</w:t>
      </w:r>
      <w:r w:rsidR="00960ABA" w:rsidRPr="00CE597D">
        <w:rPr>
          <w:rFonts w:ascii="Arial"/>
          <w:sz w:val="14"/>
        </w:rPr>
        <w:t xml:space="preserve"> </w:t>
      </w:r>
      <w:r w:rsidR="00CE597D" w:rsidRPr="00CE597D">
        <w:rPr>
          <w:rFonts w:ascii="Arial"/>
          <w:sz w:val="14"/>
        </w:rPr>
        <w:t>and the Spanish National Research Council (CSIC), through the Arag</w:t>
      </w:r>
      <w:r w:rsidR="00CE597D" w:rsidRPr="00CE597D">
        <w:rPr>
          <w:rFonts w:ascii="Arial"/>
          <w:sz w:val="14"/>
        </w:rPr>
        <w:t>ó</w:t>
      </w:r>
      <w:r w:rsidR="00CE597D" w:rsidRPr="00CE597D">
        <w:rPr>
          <w:rFonts w:ascii="Arial"/>
          <w:sz w:val="14"/>
        </w:rPr>
        <w:t>n Materials Science Institute (ICMA), called.</w:t>
      </w:r>
      <w:r>
        <w:rPr>
          <w:rFonts w:ascii="Arial"/>
          <w:sz w:val="14"/>
        </w:rPr>
        <w:t xml:space="preserve"> </w:t>
      </w:r>
      <w:r w:rsidR="00CE597D" w:rsidRPr="00CE597D">
        <w:rPr>
          <w:rFonts w:ascii="Arial"/>
          <w:sz w:val="14"/>
        </w:rPr>
        <w:t xml:space="preserve">She has collaborated in 38 research projects, funded by public institutions and private companies, resulting in </w:t>
      </w:r>
      <w:proofErr w:type="gramStart"/>
      <w:r w:rsidR="00CE597D" w:rsidRPr="00CE597D">
        <w:rPr>
          <w:rFonts w:ascii="Arial"/>
          <w:sz w:val="14"/>
        </w:rPr>
        <w:t>2</w:t>
      </w:r>
      <w:proofErr w:type="gramEnd"/>
      <w:r w:rsidR="00CE597D" w:rsidRPr="00CE597D">
        <w:rPr>
          <w:rFonts w:ascii="Arial"/>
          <w:sz w:val="14"/>
        </w:rPr>
        <w:t xml:space="preserve"> patents, numerous scientific articles in international journals of the ceramic materials field indexed in the Journal Citation Report and several contributions to national and international conferences of the same research field.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CE597D" w:rsidRPr="00210B37">
          <w:rPr>
            <w:rStyle w:val="Hipervnculo"/>
            <w:rFonts w:ascii="Arial"/>
            <w:sz w:val="14"/>
          </w:rPr>
          <w:t>cclausel@uji.es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E50B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CE597D" w:rsidRDefault="00A9710C" w:rsidP="00CE597D">
      <w:pPr>
        <w:spacing w:before="39"/>
        <w:ind w:left="100"/>
        <w:rPr>
          <w:rFonts w:ascii="Minion Pro"/>
          <w:b/>
          <w:sz w:val="20"/>
        </w:rPr>
        <w:sectPr w:rsidR="00AE3E37" w:rsidRPr="00CE597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A94" w:rsidRDefault="003C2A94">
      <w:r>
        <w:separator/>
      </w:r>
    </w:p>
  </w:endnote>
  <w:endnote w:type="continuationSeparator" w:id="0">
    <w:p w:rsidR="003C2A94" w:rsidRDefault="003C2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A94" w:rsidRDefault="003C2A94">
      <w:r>
        <w:separator/>
      </w:r>
    </w:p>
  </w:footnote>
  <w:footnote w:type="continuationSeparator" w:id="0">
    <w:p w:rsidR="003C2A94" w:rsidRDefault="003C2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C3BCC"/>
    <w:rsid w:val="000E2911"/>
    <w:rsid w:val="000F279A"/>
    <w:rsid w:val="001263DF"/>
    <w:rsid w:val="00292ED9"/>
    <w:rsid w:val="00325DCF"/>
    <w:rsid w:val="003C2A94"/>
    <w:rsid w:val="00404E5B"/>
    <w:rsid w:val="00414F7B"/>
    <w:rsid w:val="004246AA"/>
    <w:rsid w:val="004355DC"/>
    <w:rsid w:val="004749B4"/>
    <w:rsid w:val="00494130"/>
    <w:rsid w:val="004B54ED"/>
    <w:rsid w:val="004C2AC4"/>
    <w:rsid w:val="004F3523"/>
    <w:rsid w:val="0052474E"/>
    <w:rsid w:val="00536343"/>
    <w:rsid w:val="005973B9"/>
    <w:rsid w:val="005A2258"/>
    <w:rsid w:val="005B3A56"/>
    <w:rsid w:val="006060CE"/>
    <w:rsid w:val="0063497F"/>
    <w:rsid w:val="00777446"/>
    <w:rsid w:val="007F2DDB"/>
    <w:rsid w:val="008439F0"/>
    <w:rsid w:val="00873DF0"/>
    <w:rsid w:val="008756E6"/>
    <w:rsid w:val="008902E1"/>
    <w:rsid w:val="00960ABA"/>
    <w:rsid w:val="0099702C"/>
    <w:rsid w:val="009B2D44"/>
    <w:rsid w:val="00A07E82"/>
    <w:rsid w:val="00A509EF"/>
    <w:rsid w:val="00A9710C"/>
    <w:rsid w:val="00AA5745"/>
    <w:rsid w:val="00AC0236"/>
    <w:rsid w:val="00AE3E37"/>
    <w:rsid w:val="00AF1B2D"/>
    <w:rsid w:val="00B164A0"/>
    <w:rsid w:val="00B21A57"/>
    <w:rsid w:val="00B340F3"/>
    <w:rsid w:val="00B44C7A"/>
    <w:rsid w:val="00C33602"/>
    <w:rsid w:val="00CD6F55"/>
    <w:rsid w:val="00CE597D"/>
    <w:rsid w:val="00DE3104"/>
    <w:rsid w:val="00E43B0B"/>
    <w:rsid w:val="00F72EEA"/>
    <w:rsid w:val="00F75FC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22B35E3"/>
  <w15:docId w15:val="{31133837-35D4-4749-A8BB-0619B1E3C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aconcuadrcula">
    <w:name w:val="Table Grid"/>
    <w:basedOn w:val="Tablanormal"/>
    <w:uiPriority w:val="59"/>
    <w:rsid w:val="00AC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cclausel@uji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</Pages>
  <Words>679</Words>
  <Characters>3873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Servei d'informàtica</cp:lastModifiedBy>
  <cp:revision>18</cp:revision>
  <dcterms:created xsi:type="dcterms:W3CDTF">2018-05-16T09:49:00Z</dcterms:created>
  <dcterms:modified xsi:type="dcterms:W3CDTF">2018-05-17T12:02:00Z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