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9E" w:rsidRPr="00E83AE0" w:rsidRDefault="0032739E" w:rsidP="0052603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83AE0">
        <w:rPr>
          <w:rFonts w:asciiTheme="majorBidi" w:hAnsiTheme="majorBidi" w:cstheme="majorBidi"/>
          <w:b/>
          <w:bCs/>
          <w:sz w:val="32"/>
          <w:szCs w:val="32"/>
        </w:rPr>
        <w:t xml:space="preserve">Adsorption of </w:t>
      </w:r>
      <w:proofErr w:type="spellStart"/>
      <w:r w:rsidRPr="00E83AE0">
        <w:rPr>
          <w:rFonts w:asciiTheme="majorBidi" w:hAnsiTheme="majorBidi" w:cstheme="majorBidi"/>
          <w:b/>
          <w:bCs/>
          <w:sz w:val="32"/>
          <w:szCs w:val="32"/>
        </w:rPr>
        <w:t>Cationic</w:t>
      </w:r>
      <w:proofErr w:type="spellEnd"/>
      <w:r w:rsidRPr="00E83AE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="0052603B">
        <w:rPr>
          <w:rFonts w:asciiTheme="majorBidi" w:hAnsiTheme="majorBidi" w:cstheme="majorBidi"/>
          <w:b/>
          <w:bCs/>
          <w:sz w:val="32"/>
          <w:szCs w:val="32"/>
        </w:rPr>
        <w:t>D</w:t>
      </w:r>
      <w:r w:rsidRPr="00E83AE0">
        <w:rPr>
          <w:rFonts w:asciiTheme="majorBidi" w:hAnsiTheme="majorBidi" w:cstheme="majorBidi"/>
          <w:b/>
          <w:bCs/>
          <w:sz w:val="32"/>
          <w:szCs w:val="32"/>
        </w:rPr>
        <w:t>ye</w:t>
      </w:r>
      <w:proofErr w:type="spellEnd"/>
      <w:r w:rsidRPr="00E83AE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Pr="00E83AE0">
        <w:rPr>
          <w:rFonts w:asciiTheme="majorBidi" w:hAnsiTheme="majorBidi" w:cstheme="majorBidi"/>
          <w:b/>
          <w:bCs/>
          <w:sz w:val="32"/>
          <w:szCs w:val="32"/>
        </w:rPr>
        <w:t>From</w:t>
      </w:r>
      <w:proofErr w:type="spellEnd"/>
      <w:r w:rsidRPr="00E83AE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Pr="00E83AE0">
        <w:rPr>
          <w:rFonts w:asciiTheme="majorBidi" w:hAnsiTheme="majorBidi" w:cstheme="majorBidi"/>
          <w:b/>
          <w:bCs/>
          <w:sz w:val="32"/>
          <w:szCs w:val="32"/>
        </w:rPr>
        <w:t>Aqueous</w:t>
      </w:r>
      <w:proofErr w:type="spellEnd"/>
      <w:r w:rsidRPr="00E83AE0">
        <w:rPr>
          <w:rFonts w:asciiTheme="majorBidi" w:hAnsiTheme="majorBidi" w:cstheme="majorBidi"/>
          <w:b/>
          <w:bCs/>
          <w:sz w:val="32"/>
          <w:szCs w:val="32"/>
        </w:rPr>
        <w:t xml:space="preserve"> Solution Onto </w:t>
      </w:r>
      <w:r w:rsidR="00955928">
        <w:rPr>
          <w:rFonts w:asciiTheme="majorBidi" w:hAnsiTheme="majorBidi" w:cstheme="majorBidi"/>
          <w:b/>
          <w:bCs/>
          <w:sz w:val="32"/>
          <w:szCs w:val="32"/>
        </w:rPr>
        <w:t xml:space="preserve">Naturel Clay </w:t>
      </w:r>
    </w:p>
    <w:p w:rsidR="0032739E" w:rsidRDefault="0032739E" w:rsidP="0032739E">
      <w:pPr>
        <w:jc w:val="both"/>
        <w:rPr>
          <w:rFonts w:asciiTheme="majorBidi" w:eastAsia="CBLAO B+ MTSY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     Abstract </w:t>
      </w:r>
      <w:r w:rsidRPr="00EB39FC">
        <w:rPr>
          <w:rFonts w:asciiTheme="majorBidi" w:hAnsiTheme="majorBidi" w:cstheme="majorBidi"/>
          <w:b/>
          <w:bCs/>
        </w:rPr>
        <w:t>:</w:t>
      </w:r>
      <w:r>
        <w:rPr>
          <w:rFonts w:asciiTheme="majorBidi" w:hAnsiTheme="majorBidi" w:cstheme="majorBidi"/>
        </w:rPr>
        <w:t xml:space="preserve"> In </w:t>
      </w:r>
      <w:proofErr w:type="spellStart"/>
      <w:r w:rsidRPr="00FF169F">
        <w:rPr>
          <w:rFonts w:asciiTheme="majorBidi" w:hAnsiTheme="majorBidi" w:cstheme="majorBidi"/>
        </w:rPr>
        <w:t>this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work</w:t>
      </w:r>
      <w:proofErr w:type="spellEnd"/>
      <w:r w:rsidRPr="00FF169F">
        <w:rPr>
          <w:rFonts w:asciiTheme="majorBidi" w:hAnsiTheme="majorBidi" w:cstheme="majorBidi"/>
        </w:rPr>
        <w:t xml:space="preserve">, </w:t>
      </w:r>
      <w:proofErr w:type="spellStart"/>
      <w:r w:rsidRPr="00FF169F">
        <w:rPr>
          <w:rFonts w:asciiTheme="majorBidi" w:hAnsiTheme="majorBidi" w:cstheme="majorBidi"/>
        </w:rPr>
        <w:t>natural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clay</w:t>
      </w:r>
      <w:proofErr w:type="spellEnd"/>
      <w:r w:rsidRPr="00FF169F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BN</w:t>
      </w:r>
      <w:r w:rsidRPr="00FF169F">
        <w:rPr>
          <w:rFonts w:asciiTheme="majorBidi" w:hAnsiTheme="majorBidi" w:cstheme="majorBidi"/>
        </w:rPr>
        <w:t xml:space="preserve">) </w:t>
      </w:r>
      <w:proofErr w:type="spellStart"/>
      <w:r w:rsidRPr="00FF169F">
        <w:rPr>
          <w:rFonts w:asciiTheme="majorBidi" w:hAnsiTheme="majorBidi" w:cstheme="majorBidi"/>
        </w:rPr>
        <w:t>was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studied</w:t>
      </w:r>
      <w:proofErr w:type="spellEnd"/>
      <w:r w:rsidRPr="00FF169F">
        <w:rPr>
          <w:rFonts w:asciiTheme="majorBidi" w:hAnsiTheme="majorBidi" w:cstheme="majorBidi"/>
        </w:rPr>
        <w:t xml:space="preserve"> for the </w:t>
      </w:r>
      <w:proofErr w:type="spellStart"/>
      <w:r w:rsidRPr="00FF169F">
        <w:rPr>
          <w:rFonts w:asciiTheme="majorBidi" w:hAnsiTheme="majorBidi" w:cstheme="majorBidi"/>
        </w:rPr>
        <w:t>removal</w:t>
      </w:r>
      <w:proofErr w:type="spellEnd"/>
      <w:r w:rsidRPr="00FF169F">
        <w:rPr>
          <w:rFonts w:asciiTheme="majorBidi" w:hAnsiTheme="majorBidi" w:cstheme="majorBidi"/>
        </w:rPr>
        <w:t xml:space="preserve"> of Basic </w:t>
      </w:r>
      <w:proofErr w:type="spellStart"/>
      <w:r>
        <w:rPr>
          <w:rFonts w:asciiTheme="majorBidi" w:hAnsiTheme="majorBidi" w:cstheme="majorBidi"/>
        </w:rPr>
        <w:t>dye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from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aque</w:t>
      </w:r>
      <w:proofErr w:type="spellEnd"/>
      <w:r w:rsidRPr="00FF169F">
        <w:rPr>
          <w:rFonts w:asciiTheme="majorBidi" w:hAnsiTheme="majorBidi" w:cstheme="majorBidi"/>
        </w:rPr>
        <w:t>-</w:t>
      </w:r>
      <w:proofErr w:type="spellStart"/>
      <w:r w:rsidRPr="00FF169F">
        <w:rPr>
          <w:rFonts w:asciiTheme="majorBidi" w:hAnsiTheme="majorBidi" w:cstheme="majorBidi"/>
        </w:rPr>
        <w:t>ous</w:t>
      </w:r>
      <w:proofErr w:type="spellEnd"/>
      <w:r w:rsidRPr="00FF169F">
        <w:rPr>
          <w:rFonts w:asciiTheme="majorBidi" w:hAnsiTheme="majorBidi" w:cstheme="majorBidi"/>
        </w:rPr>
        <w:t xml:space="preserve"> solution in batch system. The </w:t>
      </w:r>
      <w:proofErr w:type="spellStart"/>
      <w:r w:rsidRPr="00FF169F">
        <w:rPr>
          <w:rFonts w:asciiTheme="majorBidi" w:hAnsiTheme="majorBidi" w:cstheme="majorBidi"/>
        </w:rPr>
        <w:t>effects</w:t>
      </w:r>
      <w:proofErr w:type="spellEnd"/>
      <w:r w:rsidRPr="00FF169F">
        <w:rPr>
          <w:rFonts w:asciiTheme="majorBidi" w:hAnsiTheme="majorBidi" w:cstheme="majorBidi"/>
        </w:rPr>
        <w:t xml:space="preserve"> of initial </w:t>
      </w:r>
      <w:r>
        <w:rPr>
          <w:rFonts w:asciiTheme="majorBidi" w:hAnsiTheme="majorBidi" w:cstheme="majorBidi"/>
        </w:rPr>
        <w:t>VM</w:t>
      </w:r>
      <w:r w:rsidRPr="00FF169F">
        <w:rPr>
          <w:rFonts w:asciiTheme="majorBidi" w:hAnsiTheme="majorBidi" w:cstheme="majorBidi"/>
        </w:rPr>
        <w:t xml:space="preserve"> concentration, contact time, solution </w:t>
      </w:r>
      <w:proofErr w:type="spellStart"/>
      <w:r w:rsidRPr="00FF169F">
        <w:rPr>
          <w:rFonts w:asciiTheme="majorBidi" w:hAnsiTheme="majorBidi" w:cstheme="majorBidi"/>
        </w:rPr>
        <w:t>temperature</w:t>
      </w:r>
      <w:proofErr w:type="spellEnd"/>
      <w:r>
        <w:rPr>
          <w:rFonts w:asciiTheme="majorBidi" w:hAnsiTheme="majorBidi" w:cstheme="majorBidi"/>
        </w:rPr>
        <w:t xml:space="preserve"> </w:t>
      </w:r>
      <w:r w:rsidRPr="00FF169F">
        <w:rPr>
          <w:rFonts w:asciiTheme="majorBidi" w:hAnsiTheme="majorBidi" w:cstheme="majorBidi"/>
        </w:rPr>
        <w:t xml:space="preserve">and solution pH on </w:t>
      </w:r>
      <w:r>
        <w:rPr>
          <w:rFonts w:asciiTheme="majorBidi" w:hAnsiTheme="majorBidi" w:cstheme="majorBidi"/>
        </w:rPr>
        <w:t>BN</w:t>
      </w:r>
      <w:r w:rsidRPr="00FF169F">
        <w:rPr>
          <w:rFonts w:asciiTheme="majorBidi" w:hAnsiTheme="majorBidi" w:cstheme="majorBidi"/>
        </w:rPr>
        <w:t xml:space="preserve"> adsorption </w:t>
      </w:r>
      <w:proofErr w:type="spellStart"/>
      <w:r w:rsidRPr="00FF169F">
        <w:rPr>
          <w:rFonts w:asciiTheme="majorBidi" w:hAnsiTheme="majorBidi" w:cstheme="majorBidi"/>
        </w:rPr>
        <w:t>were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investigated</w:t>
      </w:r>
      <w:proofErr w:type="spellEnd"/>
      <w:r w:rsidRPr="00FF169F">
        <w:rPr>
          <w:rFonts w:asciiTheme="majorBidi" w:hAnsiTheme="majorBidi" w:cstheme="majorBidi"/>
        </w:rPr>
        <w:t xml:space="preserve">. </w:t>
      </w:r>
      <w:proofErr w:type="spellStart"/>
      <w:r w:rsidRPr="00FF169F">
        <w:rPr>
          <w:rFonts w:asciiTheme="majorBidi" w:hAnsiTheme="majorBidi" w:cstheme="majorBidi"/>
        </w:rPr>
        <w:t>Nitrogen</w:t>
      </w:r>
      <w:proofErr w:type="spellEnd"/>
      <w:r w:rsidRPr="00FF169F">
        <w:rPr>
          <w:rFonts w:asciiTheme="majorBidi" w:hAnsiTheme="majorBidi" w:cstheme="majorBidi"/>
        </w:rPr>
        <w:t xml:space="preserve"> sorption </w:t>
      </w:r>
      <w:proofErr w:type="spellStart"/>
      <w:r w:rsidRPr="00FF169F">
        <w:rPr>
          <w:rFonts w:asciiTheme="majorBidi" w:hAnsiTheme="majorBidi" w:cstheme="majorBidi"/>
        </w:rPr>
        <w:t>measurements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were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employedto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investigate</w:t>
      </w:r>
      <w:proofErr w:type="spellEnd"/>
      <w:r w:rsidRPr="00FF169F">
        <w:rPr>
          <w:rFonts w:asciiTheme="majorBidi" w:hAnsiTheme="majorBidi" w:cstheme="majorBidi"/>
        </w:rPr>
        <w:t xml:space="preserve"> the variation in surface and pore </w:t>
      </w:r>
      <w:proofErr w:type="spellStart"/>
      <w:r w:rsidRPr="00FF169F">
        <w:rPr>
          <w:rFonts w:asciiTheme="majorBidi" w:hAnsiTheme="majorBidi" w:cstheme="majorBidi"/>
        </w:rPr>
        <w:t>properties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after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dye</w:t>
      </w:r>
      <w:proofErr w:type="spellEnd"/>
      <w:r w:rsidRPr="00FF169F">
        <w:rPr>
          <w:rFonts w:asciiTheme="majorBidi" w:hAnsiTheme="majorBidi" w:cstheme="majorBidi"/>
        </w:rPr>
        <w:t xml:space="preserve"> adsorption. The adsorbent </w:t>
      </w:r>
      <w:proofErr w:type="spellStart"/>
      <w:r w:rsidRPr="00FF169F">
        <w:rPr>
          <w:rFonts w:asciiTheme="majorBidi" w:hAnsiTheme="majorBidi" w:cstheme="majorBidi"/>
        </w:rPr>
        <w:t>was</w:t>
      </w:r>
      <w:proofErr w:type="spellEnd"/>
      <w:r w:rsidRPr="00FF169F">
        <w:rPr>
          <w:rFonts w:asciiTheme="majorBidi" w:hAnsiTheme="majorBidi" w:cstheme="majorBidi"/>
        </w:rPr>
        <w:t xml:space="preserve"> char-</w:t>
      </w:r>
      <w:proofErr w:type="spellStart"/>
      <w:r w:rsidRPr="00FF169F">
        <w:rPr>
          <w:rFonts w:asciiTheme="majorBidi" w:hAnsiTheme="majorBidi" w:cstheme="majorBidi"/>
        </w:rPr>
        <w:t>acterized</w:t>
      </w:r>
      <w:proofErr w:type="spellEnd"/>
      <w:r w:rsidRPr="00FF169F">
        <w:rPr>
          <w:rFonts w:asciiTheme="majorBidi" w:hAnsiTheme="majorBidi" w:cstheme="majorBidi"/>
        </w:rPr>
        <w:t xml:space="preserve"> by </w:t>
      </w:r>
      <w:proofErr w:type="spellStart"/>
      <w:r w:rsidRPr="00FF169F">
        <w:rPr>
          <w:rFonts w:asciiTheme="majorBidi" w:hAnsiTheme="majorBidi" w:cstheme="majorBidi"/>
        </w:rPr>
        <w:t>means</w:t>
      </w:r>
      <w:proofErr w:type="spellEnd"/>
      <w:r w:rsidRPr="00FF169F">
        <w:rPr>
          <w:rFonts w:asciiTheme="majorBidi" w:hAnsiTheme="majorBidi" w:cstheme="majorBidi"/>
        </w:rPr>
        <w:t xml:space="preserve"> of FTIR,  XRD and BET </w:t>
      </w:r>
      <w:proofErr w:type="spellStart"/>
      <w:r w:rsidRPr="00FF169F">
        <w:rPr>
          <w:rFonts w:asciiTheme="majorBidi" w:hAnsiTheme="majorBidi" w:cstheme="majorBidi"/>
        </w:rPr>
        <w:t>analysis</w:t>
      </w:r>
      <w:proofErr w:type="spellEnd"/>
      <w:r w:rsidRPr="00FF169F">
        <w:rPr>
          <w:rFonts w:asciiTheme="majorBidi" w:hAnsiTheme="majorBidi" w:cstheme="majorBidi"/>
        </w:rPr>
        <w:t xml:space="preserve">. The </w:t>
      </w:r>
      <w:proofErr w:type="spellStart"/>
      <w:r w:rsidRPr="00FF169F">
        <w:rPr>
          <w:rFonts w:asciiTheme="majorBidi" w:hAnsiTheme="majorBidi" w:cstheme="majorBidi"/>
        </w:rPr>
        <w:t>equilibrium</w:t>
      </w:r>
      <w:proofErr w:type="spellEnd"/>
      <w:r w:rsidRPr="00FF169F">
        <w:rPr>
          <w:rFonts w:asciiTheme="majorBidi" w:hAnsiTheme="majorBidi" w:cstheme="majorBidi"/>
        </w:rPr>
        <w:t xml:space="preserve"> adsorption data </w:t>
      </w:r>
      <w:proofErr w:type="spellStart"/>
      <w:r w:rsidRPr="00FF169F">
        <w:rPr>
          <w:rFonts w:asciiTheme="majorBidi" w:hAnsiTheme="majorBidi" w:cstheme="majorBidi"/>
        </w:rPr>
        <w:t>were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analyzed</w:t>
      </w:r>
      <w:proofErr w:type="spellEnd"/>
      <w:r w:rsidRPr="00FF169F">
        <w:rPr>
          <w:rFonts w:asciiTheme="majorBidi" w:hAnsiTheme="majorBidi" w:cstheme="majorBidi"/>
        </w:rPr>
        <w:t xml:space="preserve"> by Langmuir, Freundlich, and </w:t>
      </w:r>
      <w:proofErr w:type="spellStart"/>
      <w:r w:rsidRPr="00FF169F">
        <w:rPr>
          <w:rFonts w:asciiTheme="majorBidi" w:hAnsiTheme="majorBidi" w:cstheme="majorBidi"/>
        </w:rPr>
        <w:t>isotherm</w:t>
      </w:r>
      <w:proofErr w:type="spellEnd"/>
      <w:r w:rsidRPr="00FF169F">
        <w:rPr>
          <w:rFonts w:asciiTheme="majorBidi" w:hAnsiTheme="majorBidi" w:cstheme="majorBidi"/>
        </w:rPr>
        <w:t xml:space="preserve"> </w:t>
      </w:r>
      <w:proofErr w:type="spellStart"/>
      <w:r w:rsidRPr="00FF169F">
        <w:rPr>
          <w:rFonts w:asciiTheme="majorBidi" w:hAnsiTheme="majorBidi" w:cstheme="majorBidi"/>
        </w:rPr>
        <w:t>models</w:t>
      </w:r>
      <w:proofErr w:type="spellEnd"/>
      <w:r w:rsidRPr="00FF169F">
        <w:rPr>
          <w:rFonts w:asciiTheme="majorBidi" w:hAnsiTheme="majorBidi" w:cstheme="majorBidi"/>
        </w:rPr>
        <w:t xml:space="preserve">. </w:t>
      </w:r>
      <w:r w:rsidRPr="00FF169F">
        <w:rPr>
          <w:rFonts w:asciiTheme="majorBidi" w:eastAsia="CBLAO B+ MTSY" w:hAnsiTheme="majorBidi" w:cstheme="majorBidi"/>
        </w:rPr>
        <w:t>The pseudo-first-</w:t>
      </w:r>
      <w:proofErr w:type="spellStart"/>
      <w:r w:rsidRPr="00FF169F">
        <w:rPr>
          <w:rFonts w:asciiTheme="majorBidi" w:eastAsia="CBLAO B+ MTSY" w:hAnsiTheme="majorBidi" w:cstheme="majorBidi"/>
        </w:rPr>
        <w:t>order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kinetic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model </w:t>
      </w:r>
      <w:proofErr w:type="spellStart"/>
      <w:r w:rsidRPr="00FF169F">
        <w:rPr>
          <w:rFonts w:asciiTheme="majorBidi" w:eastAsia="CBLAO B+ MTSY" w:hAnsiTheme="majorBidi" w:cstheme="majorBidi"/>
        </w:rPr>
        <w:t>provided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the best fit to the </w:t>
      </w:r>
      <w:proofErr w:type="spellStart"/>
      <w:r w:rsidRPr="00FF169F">
        <w:rPr>
          <w:rFonts w:asciiTheme="majorBidi" w:eastAsia="CBLAO B+ MTSY" w:hAnsiTheme="majorBidi" w:cstheme="majorBidi"/>
        </w:rPr>
        <w:t>experimental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datas </w:t>
      </w:r>
      <w:proofErr w:type="spellStart"/>
      <w:r w:rsidRPr="00FF169F">
        <w:rPr>
          <w:rFonts w:asciiTheme="majorBidi" w:eastAsia="CBLAO B+ MTSY" w:hAnsiTheme="majorBidi" w:cstheme="majorBidi"/>
        </w:rPr>
        <w:t>compared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with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pseudo-second-</w:t>
      </w:r>
      <w:proofErr w:type="spellStart"/>
      <w:r w:rsidRPr="00FF169F">
        <w:rPr>
          <w:rFonts w:asciiTheme="majorBidi" w:eastAsia="CBLAO B+ MTSY" w:hAnsiTheme="majorBidi" w:cstheme="majorBidi"/>
        </w:rPr>
        <w:t>order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eastAsia="CBLAO B+ MTSY" w:hAnsiTheme="majorBidi" w:cstheme="majorBidi"/>
        </w:rPr>
        <w:t>kinetic</w:t>
      </w:r>
      <w:proofErr w:type="spellEnd"/>
      <w:r>
        <w:rPr>
          <w:rFonts w:asciiTheme="majorBidi" w:eastAsia="CBLAO B+ MTSY" w:hAnsiTheme="majorBidi" w:cstheme="majorBidi"/>
        </w:rPr>
        <w:t xml:space="preserve"> adsorption </w:t>
      </w:r>
      <w:proofErr w:type="spellStart"/>
      <w:r>
        <w:rPr>
          <w:rFonts w:asciiTheme="majorBidi" w:eastAsia="CBLAO B+ MTSY" w:hAnsiTheme="majorBidi" w:cstheme="majorBidi"/>
        </w:rPr>
        <w:t>models</w:t>
      </w:r>
      <w:proofErr w:type="spellEnd"/>
      <w:r>
        <w:rPr>
          <w:rFonts w:asciiTheme="majorBidi" w:eastAsia="CBLAO B+ MTSY" w:hAnsiTheme="majorBidi" w:cstheme="majorBidi"/>
        </w:rPr>
        <w:t xml:space="preserve">. </w:t>
      </w:r>
      <w:r w:rsidRPr="00FF169F">
        <w:rPr>
          <w:rFonts w:asciiTheme="majorBidi" w:eastAsia="CBLAO B+ MTSY" w:hAnsiTheme="majorBidi" w:cstheme="majorBidi"/>
        </w:rPr>
        <w:t xml:space="preserve"> The </w:t>
      </w:r>
      <w:proofErr w:type="spellStart"/>
      <w:r w:rsidRPr="00FF169F">
        <w:rPr>
          <w:rFonts w:asciiTheme="majorBidi" w:eastAsia="CBLAO B+ MTSY" w:hAnsiTheme="majorBidi" w:cstheme="majorBidi"/>
        </w:rPr>
        <w:t>thermodynamic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parameters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such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as, Gibbs free </w:t>
      </w:r>
      <w:proofErr w:type="spellStart"/>
      <w:r w:rsidRPr="00FF169F">
        <w:rPr>
          <w:rFonts w:asciiTheme="majorBidi" w:eastAsia="CBLAO B+ MTSY" w:hAnsiTheme="majorBidi" w:cstheme="majorBidi"/>
        </w:rPr>
        <w:t>energy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changes (</w:t>
      </w:r>
      <w:r>
        <w:rPr>
          <w:rFonts w:asciiTheme="majorBidi" w:eastAsia="CBLAO B+ MTSY" w:hAnsiTheme="majorBidi" w:cstheme="majorBidi"/>
        </w:rPr>
        <w:t>∆</w:t>
      </w:r>
      <w:r w:rsidRPr="00FF169F">
        <w:rPr>
          <w:rFonts w:asciiTheme="majorBidi" w:eastAsia="CBLAO B+ MTSY" w:hAnsiTheme="majorBidi" w:cstheme="majorBidi"/>
        </w:rPr>
        <w:t xml:space="preserve">G◦), standard </w:t>
      </w:r>
      <w:proofErr w:type="spellStart"/>
      <w:r w:rsidRPr="00FF169F">
        <w:rPr>
          <w:rFonts w:asciiTheme="majorBidi" w:eastAsia="CBLAO B+ MTSY" w:hAnsiTheme="majorBidi" w:cstheme="majorBidi"/>
        </w:rPr>
        <w:t>enthalpy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gramStart"/>
      <w:r w:rsidRPr="00FF169F">
        <w:rPr>
          <w:rFonts w:asciiTheme="majorBidi" w:eastAsia="CBLAO B+ MTSY" w:hAnsiTheme="majorBidi" w:cstheme="majorBidi"/>
        </w:rPr>
        <w:t>change(</w:t>
      </w:r>
      <w:proofErr w:type="gramEnd"/>
      <w:r>
        <w:rPr>
          <w:rFonts w:asciiTheme="majorBidi" w:eastAsia="CBLAO B+ MTSY" w:hAnsiTheme="majorBidi" w:cstheme="majorBidi"/>
        </w:rPr>
        <w:t>∆</w:t>
      </w:r>
      <w:r w:rsidRPr="00FF169F">
        <w:rPr>
          <w:rFonts w:asciiTheme="majorBidi" w:eastAsia="CBLAO B+ MTSY" w:hAnsiTheme="majorBidi" w:cstheme="majorBidi"/>
        </w:rPr>
        <w:t xml:space="preserve">H◦) and standard </w:t>
      </w:r>
      <w:proofErr w:type="spellStart"/>
      <w:r w:rsidRPr="00FF169F">
        <w:rPr>
          <w:rFonts w:asciiTheme="majorBidi" w:eastAsia="CBLAO B+ MTSY" w:hAnsiTheme="majorBidi" w:cstheme="majorBidi"/>
        </w:rPr>
        <w:t>entropy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change (</w:t>
      </w:r>
      <w:r>
        <w:rPr>
          <w:rFonts w:asciiTheme="majorBidi" w:eastAsia="CBLAO B+ MTSY" w:hAnsiTheme="majorBidi" w:cstheme="majorBidi"/>
        </w:rPr>
        <w:t>∆</w:t>
      </w:r>
      <w:r w:rsidRPr="00FF169F">
        <w:rPr>
          <w:rFonts w:asciiTheme="majorBidi" w:eastAsia="CBLAO B+ MTSY" w:hAnsiTheme="majorBidi" w:cstheme="majorBidi"/>
        </w:rPr>
        <w:t xml:space="preserve">S◦) </w:t>
      </w:r>
      <w:proofErr w:type="spellStart"/>
      <w:r w:rsidRPr="00FF169F">
        <w:rPr>
          <w:rFonts w:asciiTheme="majorBidi" w:eastAsia="CBLAO B+ MTSY" w:hAnsiTheme="majorBidi" w:cstheme="majorBidi"/>
        </w:rPr>
        <w:t>were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determined</w:t>
      </w:r>
      <w:proofErr w:type="spellEnd"/>
      <w:r w:rsidRPr="00FF169F">
        <w:rPr>
          <w:rFonts w:asciiTheme="majorBidi" w:eastAsia="CBLAO B+ MTSY" w:hAnsiTheme="majorBidi" w:cstheme="majorBidi"/>
        </w:rPr>
        <w:t xml:space="preserve">. Adsorption of </w:t>
      </w:r>
      <w:r>
        <w:rPr>
          <w:rFonts w:asciiTheme="majorBidi" w:eastAsia="CBLAO B+ MTSY" w:hAnsiTheme="majorBidi" w:cstheme="majorBidi"/>
        </w:rPr>
        <w:t>VM</w:t>
      </w:r>
      <w:r w:rsidRPr="00FF169F">
        <w:rPr>
          <w:rFonts w:asciiTheme="majorBidi" w:eastAsia="CBLAO B+ MTSY" w:hAnsiTheme="majorBidi" w:cstheme="majorBidi"/>
        </w:rPr>
        <w:t xml:space="preserve"> on </w:t>
      </w:r>
      <w:r>
        <w:rPr>
          <w:rFonts w:asciiTheme="majorBidi" w:eastAsia="CBLAO B+ MTSY" w:hAnsiTheme="majorBidi" w:cstheme="majorBidi"/>
        </w:rPr>
        <w:t xml:space="preserve">BN </w:t>
      </w:r>
      <w:proofErr w:type="spellStart"/>
      <w:r w:rsidRPr="00FF169F">
        <w:rPr>
          <w:rFonts w:asciiTheme="majorBidi" w:eastAsia="CBLAO B+ MTSY" w:hAnsiTheme="majorBidi" w:cstheme="majorBidi"/>
        </w:rPr>
        <w:t>is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</w:t>
      </w:r>
      <w:proofErr w:type="spellStart"/>
      <w:r w:rsidRPr="00FF169F">
        <w:rPr>
          <w:rFonts w:asciiTheme="majorBidi" w:eastAsia="CBLAO B+ MTSY" w:hAnsiTheme="majorBidi" w:cstheme="majorBidi"/>
        </w:rPr>
        <w:t>exothermic</w:t>
      </w:r>
      <w:proofErr w:type="spellEnd"/>
      <w:r>
        <w:rPr>
          <w:rFonts w:asciiTheme="majorBidi" w:eastAsia="CBLAO B+ MTSY" w:hAnsiTheme="majorBidi" w:cstheme="majorBidi"/>
        </w:rPr>
        <w:t xml:space="preserve"> </w:t>
      </w:r>
      <w:r w:rsidRPr="00FF169F">
        <w:rPr>
          <w:rFonts w:asciiTheme="majorBidi" w:eastAsia="CBLAO B+ MTSY" w:hAnsiTheme="majorBidi" w:cstheme="majorBidi"/>
        </w:rPr>
        <w:t xml:space="preserve">and </w:t>
      </w:r>
      <w:proofErr w:type="spellStart"/>
      <w:r w:rsidRPr="00FF169F">
        <w:rPr>
          <w:rFonts w:asciiTheme="majorBidi" w:eastAsia="CBLAO B+ MTSY" w:hAnsiTheme="majorBidi" w:cstheme="majorBidi"/>
        </w:rPr>
        <w:t>spontaneous</w:t>
      </w:r>
      <w:proofErr w:type="spellEnd"/>
      <w:r w:rsidRPr="00FF169F">
        <w:rPr>
          <w:rFonts w:asciiTheme="majorBidi" w:eastAsia="CBLAO B+ MTSY" w:hAnsiTheme="majorBidi" w:cstheme="majorBidi"/>
        </w:rPr>
        <w:t xml:space="preserve"> in nature. </w:t>
      </w:r>
    </w:p>
    <w:p w:rsidR="0032739E" w:rsidRDefault="0032739E" w:rsidP="0032739E">
      <w:pPr>
        <w:pStyle w:val="Default"/>
      </w:pPr>
    </w:p>
    <w:p w:rsidR="0032739E" w:rsidRPr="00FF169F" w:rsidRDefault="0032739E" w:rsidP="0032739E">
      <w:pPr>
        <w:jc w:val="both"/>
        <w:rPr>
          <w:rFonts w:asciiTheme="majorBidi" w:hAnsiTheme="majorBidi" w:cstheme="majorBidi"/>
        </w:rPr>
      </w:pPr>
      <w:r>
        <w:t xml:space="preserve"> </w:t>
      </w:r>
      <w:r w:rsidRPr="00B65BD1">
        <w:rPr>
          <w:rFonts w:asciiTheme="majorBidi" w:hAnsiTheme="majorBidi" w:cstheme="majorBidi"/>
          <w:b/>
          <w:bCs/>
        </w:rPr>
        <w:t xml:space="preserve">Keywords: </w:t>
      </w:r>
      <w:proofErr w:type="spellStart"/>
      <w:r w:rsidRPr="00B65BD1">
        <w:rPr>
          <w:rFonts w:asciiTheme="majorBidi" w:hAnsiTheme="majorBidi" w:cstheme="majorBidi"/>
        </w:rPr>
        <w:t>Aqueous</w:t>
      </w:r>
      <w:proofErr w:type="spellEnd"/>
      <w:r w:rsidRPr="00B65BD1">
        <w:rPr>
          <w:rFonts w:asciiTheme="majorBidi" w:hAnsiTheme="majorBidi" w:cstheme="majorBidi"/>
        </w:rPr>
        <w:t xml:space="preserve">, adsorbent, bentonite, </w:t>
      </w:r>
      <w:proofErr w:type="spellStart"/>
      <w:r w:rsidRPr="00B65BD1">
        <w:rPr>
          <w:rFonts w:asciiTheme="majorBidi" w:hAnsiTheme="majorBidi" w:cstheme="majorBidi"/>
        </w:rPr>
        <w:t>methyl</w:t>
      </w:r>
      <w:proofErr w:type="spellEnd"/>
      <w:r w:rsidRPr="00B65BD1">
        <w:rPr>
          <w:rFonts w:asciiTheme="majorBidi" w:hAnsiTheme="majorBidi" w:cstheme="majorBidi"/>
        </w:rPr>
        <w:t xml:space="preserve"> violet, </w:t>
      </w:r>
      <w:proofErr w:type="spellStart"/>
      <w:r w:rsidRPr="00B65BD1">
        <w:rPr>
          <w:rFonts w:asciiTheme="majorBidi" w:hAnsiTheme="majorBidi" w:cstheme="majorBidi"/>
        </w:rPr>
        <w:t>wastewater</w:t>
      </w:r>
      <w:proofErr w:type="spellEnd"/>
    </w:p>
    <w:p w:rsidR="000F5B3F" w:rsidRDefault="0052603B"/>
    <w:sectPr w:rsidR="000F5B3F" w:rsidSect="00417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BLAO B+ MTSY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32739E"/>
    <w:rsid w:val="000E156B"/>
    <w:rsid w:val="0032739E"/>
    <w:rsid w:val="00417D31"/>
    <w:rsid w:val="0052603B"/>
    <w:rsid w:val="00637FD6"/>
    <w:rsid w:val="00955928"/>
    <w:rsid w:val="00C5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39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273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pctec</dc:creator>
  <cp:lastModifiedBy>pctec</cp:lastModifiedBy>
  <cp:revision>9</cp:revision>
  <dcterms:created xsi:type="dcterms:W3CDTF">2018-01-06T17:18:00Z</dcterms:created>
  <dcterms:modified xsi:type="dcterms:W3CDTF">2018-01-23T16:58:00Z</dcterms:modified>
</cp:coreProperties>
</file>