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2DD" w:rsidRPr="004E5365" w:rsidRDefault="00A42F24" w:rsidP="00A42F24">
      <w:pPr>
        <w:jc w:val="center"/>
        <w:rPr>
          <w:rFonts w:ascii="Times New Roman" w:hAnsi="Times New Roman" w:cs="Times New Roman"/>
          <w:sz w:val="32"/>
          <w:szCs w:val="32"/>
        </w:rPr>
      </w:pPr>
      <w:r w:rsidRPr="004E5365">
        <w:rPr>
          <w:rFonts w:ascii="Times New Roman" w:hAnsi="Times New Roman" w:cs="Times New Roman"/>
          <w:sz w:val="32"/>
          <w:szCs w:val="32"/>
        </w:rPr>
        <w:t>Synthesis of ZrS</w:t>
      </w:r>
      <w:r w:rsidRPr="004E5365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4E5365">
        <w:rPr>
          <w:rFonts w:ascii="Times New Roman" w:hAnsi="Times New Roman" w:cs="Times New Roman"/>
          <w:sz w:val="32"/>
          <w:szCs w:val="32"/>
        </w:rPr>
        <w:t>/ZnS Nano Photocatalyst and Palladium-Graphite Modified Electrode and Its Application in Antibacterial, Antimitotic and Electrochemical Degradation for Waste Water</w:t>
      </w:r>
    </w:p>
    <w:p w:rsidR="00FD35CD" w:rsidRDefault="004E5365" w:rsidP="00FD35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Sannaiah Ananda, Department of studies in Chemistry, University of Mysore, Mysore</w:t>
      </w:r>
    </w:p>
    <w:p w:rsidR="00FD35CD" w:rsidRPr="00FD35CD" w:rsidRDefault="00FD35CD" w:rsidP="00FD35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5C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42F24" w:rsidRPr="00FD35CD" w:rsidRDefault="00A42F24" w:rsidP="00A42F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5CD">
        <w:rPr>
          <w:rFonts w:ascii="Times New Roman" w:hAnsi="Times New Roman" w:cs="Times New Roman"/>
          <w:sz w:val="24"/>
          <w:szCs w:val="24"/>
        </w:rPr>
        <w:t>Nanocomposites of ZrS</w:t>
      </w:r>
      <w:r w:rsidRPr="00FD35C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D35CD">
        <w:rPr>
          <w:rFonts w:ascii="Times New Roman" w:hAnsi="Times New Roman" w:cs="Times New Roman"/>
          <w:sz w:val="24"/>
          <w:szCs w:val="24"/>
        </w:rPr>
        <w:t xml:space="preserve">/ZnS were prepared by simple electrochemical method. </w:t>
      </w:r>
      <w:r w:rsidR="0015027C" w:rsidRPr="00FD35CD">
        <w:rPr>
          <w:rFonts w:ascii="Times New Roman" w:hAnsi="Times New Roman" w:cs="Times New Roman"/>
          <w:sz w:val="24"/>
          <w:szCs w:val="24"/>
        </w:rPr>
        <w:t>Pd/g</w:t>
      </w:r>
      <w:r w:rsidRPr="00FD35CD">
        <w:rPr>
          <w:rFonts w:ascii="Times New Roman" w:hAnsi="Times New Roman" w:cs="Times New Roman"/>
          <w:sz w:val="24"/>
          <w:szCs w:val="24"/>
        </w:rPr>
        <w:t>raphite modified electrode has been synthesized by electrodeposition of Pd on graphite. The structural, composition and optical property of these materials were characterized by XRD,</w:t>
      </w:r>
      <w:r w:rsidR="0015027C" w:rsidRPr="00FD35CD">
        <w:rPr>
          <w:rFonts w:ascii="Times New Roman" w:hAnsi="Times New Roman" w:cs="Times New Roman"/>
          <w:sz w:val="24"/>
          <w:szCs w:val="24"/>
        </w:rPr>
        <w:t xml:space="preserve"> SEM(EDAX), UV</w:t>
      </w:r>
      <w:r w:rsidRPr="00FD35CD">
        <w:rPr>
          <w:rFonts w:ascii="Times New Roman" w:hAnsi="Times New Roman" w:cs="Times New Roman"/>
          <w:sz w:val="24"/>
          <w:szCs w:val="24"/>
        </w:rPr>
        <w:t>-Vis and IR techniques.</w:t>
      </w:r>
      <w:r w:rsidR="0015027C" w:rsidRPr="00FD35CD">
        <w:rPr>
          <w:rFonts w:ascii="Times New Roman" w:hAnsi="Times New Roman" w:cs="Times New Roman"/>
          <w:sz w:val="24"/>
          <w:szCs w:val="24"/>
        </w:rPr>
        <w:t xml:space="preserve"> </w:t>
      </w:r>
      <w:r w:rsidRPr="00FD35CD">
        <w:rPr>
          <w:rFonts w:ascii="Times New Roman" w:hAnsi="Times New Roman" w:cs="Times New Roman"/>
          <w:sz w:val="24"/>
          <w:szCs w:val="24"/>
        </w:rPr>
        <w:t>The energy gap and size of the nanoparticles were calculated. Photocatalytic degradation for Indigo Carmine dye and industria</w:t>
      </w:r>
      <w:r w:rsidR="00F342A1">
        <w:rPr>
          <w:rFonts w:ascii="Times New Roman" w:hAnsi="Times New Roman" w:cs="Times New Roman"/>
          <w:sz w:val="24"/>
          <w:szCs w:val="24"/>
        </w:rPr>
        <w:t>l effluents by nanoparticles were</w:t>
      </w:r>
      <w:r w:rsidRPr="00FD35CD">
        <w:rPr>
          <w:rFonts w:ascii="Times New Roman" w:hAnsi="Times New Roman" w:cs="Times New Roman"/>
          <w:sz w:val="24"/>
          <w:szCs w:val="24"/>
        </w:rPr>
        <w:t xml:space="preserve"> studied.</w:t>
      </w:r>
      <w:r w:rsidR="0015027C" w:rsidRPr="00FD35CD">
        <w:rPr>
          <w:rFonts w:ascii="Times New Roman" w:hAnsi="Times New Roman" w:cs="Times New Roman"/>
          <w:sz w:val="24"/>
          <w:szCs w:val="24"/>
        </w:rPr>
        <w:t xml:space="preserve"> Electrochemical</w:t>
      </w:r>
      <w:r w:rsidR="00074DC9">
        <w:rPr>
          <w:rFonts w:ascii="Times New Roman" w:hAnsi="Times New Roman" w:cs="Times New Roman"/>
          <w:sz w:val="24"/>
          <w:szCs w:val="24"/>
        </w:rPr>
        <w:t xml:space="preserve"> degradation for A</w:t>
      </w:r>
      <w:r w:rsidR="0015027C" w:rsidRPr="00FD35CD">
        <w:rPr>
          <w:rFonts w:ascii="Times New Roman" w:hAnsi="Times New Roman" w:cs="Times New Roman"/>
          <w:sz w:val="24"/>
          <w:szCs w:val="24"/>
        </w:rPr>
        <w:t>cridine orange dye was studied by Pd/graphite modified electrode. The kinetics of photodegradation and electrochemical degradation was studied. ZrS</w:t>
      </w:r>
      <w:r w:rsidR="0015027C" w:rsidRPr="00FD35C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5027C" w:rsidRPr="00FD35CD">
        <w:rPr>
          <w:rFonts w:ascii="Times New Roman" w:hAnsi="Times New Roman" w:cs="Times New Roman"/>
          <w:sz w:val="24"/>
          <w:szCs w:val="24"/>
        </w:rPr>
        <w:t>/ZnS showed very good antibacterial and antimitotic activity.</w:t>
      </w:r>
      <w:r w:rsidR="00FD35CD" w:rsidRPr="00FD35CD">
        <w:rPr>
          <w:rFonts w:ascii="Times New Roman" w:hAnsi="Times New Roman" w:cs="Times New Roman"/>
          <w:sz w:val="24"/>
          <w:szCs w:val="24"/>
        </w:rPr>
        <w:t xml:space="preserve"> These</w:t>
      </w:r>
      <w:r w:rsidR="0015027C" w:rsidRPr="00FD35CD">
        <w:rPr>
          <w:rFonts w:ascii="Times New Roman" w:hAnsi="Times New Roman" w:cs="Times New Roman"/>
          <w:sz w:val="24"/>
          <w:szCs w:val="24"/>
        </w:rPr>
        <w:t xml:space="preserve"> results indicate that the synthesized nanocomposites and modified electrodes would be promising materials for photocatalytic , electrochemical and biological applications.</w:t>
      </w:r>
    </w:p>
    <w:sectPr w:rsidR="00A42F24" w:rsidRPr="00FD35CD" w:rsidSect="003B0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F7010"/>
    <w:rsid w:val="00003A20"/>
    <w:rsid w:val="00074DC9"/>
    <w:rsid w:val="0015027C"/>
    <w:rsid w:val="003B09B0"/>
    <w:rsid w:val="0044770A"/>
    <w:rsid w:val="004E5365"/>
    <w:rsid w:val="006F7010"/>
    <w:rsid w:val="009D2E23"/>
    <w:rsid w:val="00A42F24"/>
    <w:rsid w:val="00A86458"/>
    <w:rsid w:val="00AF1D32"/>
    <w:rsid w:val="00BF3EAC"/>
    <w:rsid w:val="00C55A4F"/>
    <w:rsid w:val="00F342A1"/>
    <w:rsid w:val="00F91CD2"/>
    <w:rsid w:val="00FD3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9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Chemistry</dc:creator>
  <cp:lastModifiedBy>Chemistry</cp:lastModifiedBy>
  <cp:revision>3</cp:revision>
  <dcterms:created xsi:type="dcterms:W3CDTF">2017-09-22T07:18:00Z</dcterms:created>
  <dcterms:modified xsi:type="dcterms:W3CDTF">2017-09-22T07:20:00Z</dcterms:modified>
</cp:coreProperties>
</file>