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B61" w:rsidRPr="00A54FB3" w:rsidRDefault="00083B61" w:rsidP="00083B61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8"/>
          <w:szCs w:val="28"/>
          <w:lang w:val="en-US"/>
        </w:rPr>
      </w:pPr>
      <w:r>
        <w:rPr>
          <w:rFonts w:asciiTheme="minorBidi" w:hAnsiTheme="minorBidi"/>
          <w:b/>
          <w:bCs/>
          <w:sz w:val="28"/>
          <w:szCs w:val="28"/>
          <w:lang w:val="en-US"/>
        </w:rPr>
        <w:t>Study</w:t>
      </w:r>
      <w:r w:rsidRPr="00A54FB3">
        <w:rPr>
          <w:rFonts w:asciiTheme="minorBidi" w:hAnsiTheme="minorBidi"/>
          <w:b/>
          <w:bCs/>
          <w:sz w:val="28"/>
          <w:szCs w:val="28"/>
          <w:lang w:val="en-US"/>
        </w:rPr>
        <w:t xml:space="preserve"> of structural, electronic, magnetic and optical of C</w:t>
      </w:r>
      <w:r>
        <w:rPr>
          <w:rFonts w:asciiTheme="minorBidi" w:hAnsiTheme="minorBidi"/>
          <w:b/>
          <w:bCs/>
          <w:sz w:val="28"/>
          <w:szCs w:val="28"/>
          <w:lang w:val="en-US"/>
        </w:rPr>
        <w:t>r</w:t>
      </w:r>
      <w:r w:rsidRPr="00A54FB3">
        <w:rPr>
          <w:rFonts w:asciiTheme="minorBidi" w:hAnsiTheme="minorBidi"/>
          <w:b/>
          <w:bCs/>
          <w:sz w:val="28"/>
          <w:szCs w:val="28"/>
          <w:lang w:val="en-US"/>
        </w:rPr>
        <w:t xml:space="preserve">- and </w:t>
      </w:r>
      <w:r>
        <w:rPr>
          <w:rFonts w:asciiTheme="minorBidi" w:hAnsiTheme="minorBidi"/>
          <w:b/>
          <w:bCs/>
          <w:sz w:val="28"/>
          <w:szCs w:val="28"/>
          <w:lang w:val="en-US"/>
        </w:rPr>
        <w:t>Fe</w:t>
      </w:r>
      <w:r w:rsidRPr="00A54FB3">
        <w:rPr>
          <w:rFonts w:asciiTheme="minorBidi" w:hAnsiTheme="minorBidi"/>
          <w:b/>
          <w:bCs/>
          <w:sz w:val="28"/>
          <w:szCs w:val="28"/>
          <w:lang w:val="en-US"/>
        </w:rPr>
        <w:t xml:space="preserve"> -doped </w:t>
      </w:r>
      <w:proofErr w:type="spellStart"/>
      <w:r w:rsidRPr="00A54FB3">
        <w:rPr>
          <w:rFonts w:asciiTheme="minorBidi" w:hAnsiTheme="minorBidi"/>
          <w:b/>
          <w:bCs/>
          <w:sz w:val="28"/>
          <w:szCs w:val="28"/>
          <w:lang w:val="en-US"/>
        </w:rPr>
        <w:t>CdTe</w:t>
      </w:r>
      <w:proofErr w:type="spellEnd"/>
      <w:r w:rsidRPr="00A54FB3">
        <w:rPr>
          <w:rFonts w:asciiTheme="minorBidi" w:hAnsiTheme="minorBidi"/>
          <w:b/>
          <w:bCs/>
          <w:sz w:val="28"/>
          <w:szCs w:val="28"/>
          <w:lang w:val="en-US"/>
        </w:rPr>
        <w:t xml:space="preserve"> </w:t>
      </w:r>
    </w:p>
    <w:p w:rsidR="00083B61" w:rsidRDefault="00083B61" w:rsidP="00083B61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</w:p>
    <w:p w:rsidR="00083B61" w:rsidRPr="00D14C62" w:rsidRDefault="00083B61" w:rsidP="00083B61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Theme="minorBidi" w:hAnsiTheme="minorBidi"/>
          <w:sz w:val="24"/>
          <w:szCs w:val="24"/>
        </w:rPr>
      </w:pPr>
      <w:r w:rsidRPr="00D14C62">
        <w:rPr>
          <w:rFonts w:asciiTheme="minorBidi" w:hAnsiTheme="minorBidi"/>
          <w:b/>
          <w:bCs/>
          <w:sz w:val="24"/>
          <w:szCs w:val="24"/>
        </w:rPr>
        <w:t xml:space="preserve">A. </w:t>
      </w:r>
      <w:proofErr w:type="spellStart"/>
      <w:r w:rsidRPr="00D14C62">
        <w:rPr>
          <w:rFonts w:asciiTheme="minorBidi" w:hAnsiTheme="minorBidi"/>
          <w:b/>
          <w:bCs/>
          <w:sz w:val="24"/>
          <w:szCs w:val="24"/>
        </w:rPr>
        <w:t>Zitouni</w:t>
      </w:r>
      <w:proofErr w:type="spellEnd"/>
      <w:r w:rsidRPr="00D14C62">
        <w:rPr>
          <w:rFonts w:asciiTheme="minorBidi" w:hAnsiTheme="minorBidi"/>
          <w:sz w:val="24"/>
          <w:szCs w:val="24"/>
        </w:rPr>
        <w:t xml:space="preserve">, S. </w:t>
      </w:r>
      <w:proofErr w:type="spellStart"/>
      <w:r w:rsidRPr="00D14C62">
        <w:rPr>
          <w:rFonts w:asciiTheme="minorBidi" w:hAnsiTheme="minorBidi"/>
          <w:sz w:val="24"/>
          <w:szCs w:val="24"/>
        </w:rPr>
        <w:t>Bentata</w:t>
      </w:r>
      <w:proofErr w:type="spellEnd"/>
      <w:r w:rsidRPr="00D14C62">
        <w:rPr>
          <w:rFonts w:asciiTheme="minorBidi" w:hAnsiTheme="minorBidi"/>
          <w:sz w:val="24"/>
          <w:szCs w:val="24"/>
        </w:rPr>
        <w:t xml:space="preserve">, B. </w:t>
      </w:r>
      <w:proofErr w:type="spellStart"/>
      <w:r w:rsidRPr="00D14C62">
        <w:rPr>
          <w:rFonts w:asciiTheme="minorBidi" w:hAnsiTheme="minorBidi"/>
          <w:sz w:val="24"/>
          <w:szCs w:val="24"/>
        </w:rPr>
        <w:t>Bouadjemi</w:t>
      </w:r>
      <w:proofErr w:type="spellEnd"/>
      <w:r w:rsidRPr="00D14C62">
        <w:rPr>
          <w:rFonts w:asciiTheme="minorBidi" w:hAnsiTheme="minorBidi"/>
          <w:sz w:val="24"/>
          <w:szCs w:val="24"/>
        </w:rPr>
        <w:t xml:space="preserve">, T. </w:t>
      </w:r>
      <w:proofErr w:type="spellStart"/>
      <w:r w:rsidRPr="00D14C62">
        <w:rPr>
          <w:rFonts w:asciiTheme="minorBidi" w:hAnsiTheme="minorBidi"/>
          <w:sz w:val="24"/>
          <w:szCs w:val="24"/>
        </w:rPr>
        <w:t>Lantri</w:t>
      </w:r>
      <w:proofErr w:type="spellEnd"/>
      <w:r w:rsidRPr="00D14C62">
        <w:rPr>
          <w:rFonts w:asciiTheme="minorBidi" w:hAnsiTheme="minorBidi"/>
          <w:sz w:val="24"/>
          <w:szCs w:val="24"/>
        </w:rPr>
        <w:t xml:space="preserve">, Z. Aziz, S. </w:t>
      </w:r>
      <w:proofErr w:type="spellStart"/>
      <w:r w:rsidRPr="00D14C62">
        <w:rPr>
          <w:rFonts w:asciiTheme="minorBidi" w:hAnsiTheme="minorBidi"/>
          <w:sz w:val="24"/>
          <w:szCs w:val="24"/>
        </w:rPr>
        <w:t>Cherid</w:t>
      </w:r>
      <w:proofErr w:type="spellEnd"/>
      <w:r w:rsidRPr="00D14C62">
        <w:rPr>
          <w:rFonts w:asciiTheme="minorBidi" w:hAnsiTheme="minorBidi"/>
          <w:sz w:val="24"/>
          <w:szCs w:val="24"/>
        </w:rPr>
        <w:t xml:space="preserve">, A. </w:t>
      </w:r>
      <w:proofErr w:type="spellStart"/>
      <w:r w:rsidRPr="00D14C62">
        <w:rPr>
          <w:rFonts w:asciiTheme="minorBidi" w:hAnsiTheme="minorBidi"/>
          <w:sz w:val="24"/>
          <w:szCs w:val="24"/>
        </w:rPr>
        <w:t>Sefir</w:t>
      </w:r>
      <w:proofErr w:type="spellEnd"/>
    </w:p>
    <w:p w:rsidR="00083B61" w:rsidRPr="00D14C62" w:rsidRDefault="00083B61" w:rsidP="00083B61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w:r w:rsidRPr="00D14C62">
        <w:rPr>
          <w:rFonts w:asciiTheme="minorBidi" w:hAnsiTheme="minorBidi"/>
          <w:color w:val="221E1F"/>
          <w:sz w:val="24"/>
          <w:szCs w:val="24"/>
          <w:lang w:val="en-US"/>
        </w:rPr>
        <w:t xml:space="preserve">Laboratory of Technology and Solid's Properties, Faculty of Sciences and Technology, </w:t>
      </w:r>
      <w:proofErr w:type="spellStart"/>
      <w:r w:rsidRPr="00D14C62">
        <w:rPr>
          <w:rFonts w:asciiTheme="minorBidi" w:hAnsiTheme="minorBidi"/>
          <w:color w:val="221E1F"/>
          <w:sz w:val="24"/>
          <w:szCs w:val="24"/>
          <w:lang w:val="en-US"/>
        </w:rPr>
        <w:t>Abdelhamid</w:t>
      </w:r>
      <w:proofErr w:type="spellEnd"/>
      <w:r w:rsidRPr="00D14C62">
        <w:rPr>
          <w:rFonts w:asciiTheme="minorBidi" w:hAnsiTheme="minorBidi"/>
          <w:color w:val="221E1F"/>
          <w:sz w:val="24"/>
          <w:szCs w:val="24"/>
          <w:lang w:val="en-US"/>
        </w:rPr>
        <w:t xml:space="preserve"> </w:t>
      </w:r>
      <w:proofErr w:type="spellStart"/>
      <w:r w:rsidRPr="00D14C62">
        <w:rPr>
          <w:rFonts w:asciiTheme="minorBidi" w:hAnsiTheme="minorBidi"/>
          <w:color w:val="221E1F"/>
          <w:sz w:val="24"/>
          <w:szCs w:val="24"/>
          <w:lang w:val="en-US"/>
        </w:rPr>
        <w:t>Ibn</w:t>
      </w:r>
      <w:proofErr w:type="spellEnd"/>
      <w:r w:rsidRPr="00D14C62">
        <w:rPr>
          <w:rFonts w:asciiTheme="minorBidi" w:hAnsiTheme="minorBidi"/>
          <w:color w:val="221E1F"/>
          <w:sz w:val="24"/>
          <w:szCs w:val="24"/>
          <w:lang w:val="en-US"/>
        </w:rPr>
        <w:t xml:space="preserve"> </w:t>
      </w:r>
      <w:proofErr w:type="spellStart"/>
      <w:r w:rsidRPr="00D14C62">
        <w:rPr>
          <w:rFonts w:asciiTheme="minorBidi" w:hAnsiTheme="minorBidi"/>
          <w:color w:val="221E1F"/>
          <w:sz w:val="24"/>
          <w:szCs w:val="24"/>
          <w:lang w:val="en-US"/>
        </w:rPr>
        <w:t>Badis</w:t>
      </w:r>
      <w:proofErr w:type="spellEnd"/>
      <w:r w:rsidRPr="00D14C62">
        <w:rPr>
          <w:rFonts w:asciiTheme="minorBidi" w:hAnsiTheme="minorBidi"/>
          <w:color w:val="221E1F"/>
          <w:sz w:val="24"/>
          <w:szCs w:val="24"/>
          <w:lang w:val="en-US"/>
        </w:rPr>
        <w:t xml:space="preserve"> University, BP 227 </w:t>
      </w:r>
      <w:proofErr w:type="spellStart"/>
      <w:r w:rsidRPr="00D14C62">
        <w:rPr>
          <w:rFonts w:asciiTheme="minorBidi" w:hAnsiTheme="minorBidi"/>
          <w:color w:val="221E1F"/>
          <w:sz w:val="24"/>
          <w:szCs w:val="24"/>
          <w:lang w:val="en-US"/>
        </w:rPr>
        <w:t>Mostaganem</w:t>
      </w:r>
      <w:proofErr w:type="spellEnd"/>
      <w:r w:rsidRPr="00D14C62">
        <w:rPr>
          <w:rFonts w:asciiTheme="minorBidi" w:hAnsiTheme="minorBidi"/>
          <w:color w:val="221E1F"/>
          <w:sz w:val="24"/>
          <w:szCs w:val="24"/>
          <w:lang w:val="en-US"/>
        </w:rPr>
        <w:t xml:space="preserve"> 27000, Algeria</w:t>
      </w:r>
    </w:p>
    <w:p w:rsidR="00083B61" w:rsidRPr="00D14C62" w:rsidRDefault="00083B61" w:rsidP="00083B61">
      <w:pPr>
        <w:spacing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083B61" w:rsidRPr="00F70AA3" w:rsidRDefault="00083B61" w:rsidP="00083B61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Theme="minorBidi" w:hAnsiTheme="minorBidi"/>
          <w:sz w:val="24"/>
          <w:szCs w:val="24"/>
          <w:lang w:val="en-US"/>
        </w:rPr>
      </w:pPr>
      <w:r w:rsidRPr="00353F38">
        <w:rPr>
          <w:rFonts w:asciiTheme="minorBidi" w:hAnsiTheme="minorBidi"/>
          <w:sz w:val="24"/>
          <w:szCs w:val="24"/>
          <w:lang w:val="en-US"/>
        </w:rPr>
        <w:t>A theoretical study of structural, electronic, magnetic and optical of Cr and</w:t>
      </w:r>
      <w:r w:rsidRPr="00A54FB3">
        <w:rPr>
          <w:rFonts w:asciiTheme="minorBidi" w:hAnsiTheme="minorBidi"/>
          <w:sz w:val="24"/>
          <w:szCs w:val="24"/>
          <w:lang w:val="en-US"/>
        </w:rPr>
        <w:t xml:space="preserve"> </w:t>
      </w:r>
      <w:r>
        <w:rPr>
          <w:rFonts w:asciiTheme="minorBidi" w:hAnsiTheme="minorBidi"/>
          <w:sz w:val="24"/>
          <w:szCs w:val="24"/>
          <w:lang w:val="en-US"/>
        </w:rPr>
        <w:t>Fe</w:t>
      </w:r>
      <w:r w:rsidRPr="00A54FB3">
        <w:rPr>
          <w:rFonts w:asciiTheme="minorBidi" w:hAnsiTheme="minorBidi"/>
          <w:sz w:val="24"/>
          <w:szCs w:val="24"/>
          <w:lang w:val="en-US"/>
        </w:rPr>
        <w:t xml:space="preserve"> -doped zinc </w:t>
      </w:r>
      <w:proofErr w:type="spellStart"/>
      <w:r w:rsidRPr="00A54FB3">
        <w:rPr>
          <w:rFonts w:asciiTheme="minorBidi" w:hAnsiTheme="minorBidi"/>
          <w:sz w:val="24"/>
          <w:szCs w:val="24"/>
          <w:lang w:val="en-US"/>
        </w:rPr>
        <w:t>blende</w:t>
      </w:r>
      <w:proofErr w:type="spellEnd"/>
      <w:r w:rsidRPr="00F70AA3">
        <w:rPr>
          <w:rFonts w:asciiTheme="minorBidi" w:hAnsiTheme="minorBidi"/>
          <w:sz w:val="24"/>
          <w:szCs w:val="24"/>
          <w:lang w:val="en-US"/>
        </w:rPr>
        <w:t xml:space="preserve"> semiconductor </w:t>
      </w:r>
      <w:proofErr w:type="spellStart"/>
      <w:r w:rsidRPr="00F70AA3">
        <w:rPr>
          <w:rFonts w:asciiTheme="minorBidi" w:hAnsiTheme="minorBidi"/>
          <w:sz w:val="24"/>
          <w:szCs w:val="24"/>
          <w:lang w:val="en-US"/>
        </w:rPr>
        <w:t>CdTe</w:t>
      </w:r>
      <w:proofErr w:type="spellEnd"/>
      <w:r w:rsidRPr="00F70AA3">
        <w:rPr>
          <w:rFonts w:asciiTheme="minorBidi" w:hAnsiTheme="minorBidi"/>
          <w:sz w:val="24"/>
          <w:szCs w:val="24"/>
          <w:lang w:val="en-US"/>
        </w:rPr>
        <w:t xml:space="preserve"> have been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70AA3">
        <w:rPr>
          <w:rFonts w:asciiTheme="minorBidi" w:hAnsiTheme="minorBidi"/>
          <w:sz w:val="24"/>
          <w:szCs w:val="24"/>
          <w:lang w:val="en-US"/>
        </w:rPr>
        <w:t xml:space="preserve">investigated by spin-polarized calculations with </w:t>
      </w:r>
      <w:r w:rsidRPr="00FC3413">
        <w:rPr>
          <w:rFonts w:asciiTheme="minorBidi" w:hAnsiTheme="minorBidi"/>
          <w:sz w:val="24"/>
          <w:szCs w:val="24"/>
          <w:lang w:val="en-US"/>
        </w:rPr>
        <w:t xml:space="preserve">full-potential augmented plane wave </w:t>
      </w:r>
      <w:r>
        <w:rPr>
          <w:rFonts w:asciiTheme="minorBidi" w:hAnsiTheme="minorBidi"/>
          <w:sz w:val="24"/>
          <w:szCs w:val="24"/>
          <w:lang w:val="en-US"/>
        </w:rPr>
        <w:t xml:space="preserve">(FP-L/APW </w:t>
      </w:r>
      <w:r w:rsidRPr="00FC3413">
        <w:rPr>
          <w:rFonts w:asciiTheme="minorBidi" w:hAnsiTheme="minorBidi"/>
          <w:sz w:val="24"/>
          <w:szCs w:val="24"/>
          <w:lang w:val="en-US"/>
        </w:rPr>
        <w:t xml:space="preserve">) </w:t>
      </w:r>
      <w:r w:rsidRPr="00F70AA3">
        <w:rPr>
          <w:rFonts w:asciiTheme="minorBidi" w:hAnsiTheme="minorBidi"/>
          <w:sz w:val="24"/>
          <w:szCs w:val="24"/>
          <w:lang w:val="en-US"/>
        </w:rPr>
        <w:t>method within the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70AA3">
        <w:rPr>
          <w:rFonts w:asciiTheme="minorBidi" w:hAnsiTheme="minorBidi"/>
          <w:sz w:val="24"/>
          <w:szCs w:val="24"/>
          <w:lang w:val="en-US"/>
        </w:rPr>
        <w:t>generalized gradient approximation</w:t>
      </w:r>
      <w:r w:rsidRPr="00DB3A49"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GGA</w:t>
      </w:r>
      <w:r w:rsidRPr="00F70AA3">
        <w:rPr>
          <w:rFonts w:asciiTheme="minorBidi" w:hAnsiTheme="minorBidi"/>
          <w:sz w:val="24"/>
          <w:szCs w:val="24"/>
          <w:lang w:val="en-US"/>
        </w:rPr>
        <w:t xml:space="preserve"> for the exchange-correlation potential </w:t>
      </w:r>
      <w:r w:rsidRPr="00FC3413">
        <w:rPr>
          <w:rFonts w:asciiTheme="minorBidi" w:hAnsiTheme="minorBidi"/>
          <w:sz w:val="24"/>
          <w:szCs w:val="24"/>
          <w:lang w:val="en-US"/>
        </w:rPr>
        <w:t>within the spin density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functional theory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52647B">
        <w:rPr>
          <w:rFonts w:asciiTheme="minorBidi" w:hAnsiTheme="minorBidi"/>
          <w:sz w:val="24"/>
          <w:szCs w:val="24"/>
          <w:lang w:val="en-US"/>
        </w:rPr>
        <w:t>(DFT)</w:t>
      </w:r>
      <w:r w:rsidRPr="00F70AA3">
        <w:rPr>
          <w:rFonts w:asciiTheme="minorBidi" w:hAnsiTheme="minorBidi"/>
          <w:sz w:val="24"/>
          <w:szCs w:val="24"/>
          <w:lang w:val="en-US"/>
        </w:rPr>
        <w:t>. We find that the C</w:t>
      </w:r>
      <w:r>
        <w:rPr>
          <w:rFonts w:asciiTheme="minorBidi" w:hAnsiTheme="minorBidi"/>
          <w:sz w:val="24"/>
          <w:szCs w:val="24"/>
          <w:lang w:val="en-US"/>
        </w:rPr>
        <w:t>r</w:t>
      </w:r>
      <w:r w:rsidRPr="00F70AA3">
        <w:rPr>
          <w:rFonts w:asciiTheme="minorBidi" w:hAnsiTheme="minorBidi"/>
          <w:sz w:val="24"/>
          <w:szCs w:val="24"/>
          <w:lang w:val="en-US"/>
        </w:rPr>
        <w:t xml:space="preserve">- and </w:t>
      </w:r>
      <w:r>
        <w:rPr>
          <w:rFonts w:asciiTheme="minorBidi" w:hAnsiTheme="minorBidi"/>
          <w:sz w:val="24"/>
          <w:szCs w:val="24"/>
          <w:lang w:val="en-US"/>
        </w:rPr>
        <w:t>Fe</w:t>
      </w:r>
      <w:r w:rsidRPr="00F70AA3">
        <w:rPr>
          <w:rFonts w:asciiTheme="minorBidi" w:hAnsiTheme="minorBidi"/>
          <w:sz w:val="24"/>
          <w:szCs w:val="24"/>
          <w:lang w:val="en-US"/>
        </w:rPr>
        <w:t xml:space="preserve"> -doped zinc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spellStart"/>
      <w:r w:rsidRPr="00F70AA3">
        <w:rPr>
          <w:rFonts w:asciiTheme="minorBidi" w:hAnsiTheme="minorBidi"/>
          <w:sz w:val="24"/>
          <w:szCs w:val="24"/>
          <w:lang w:val="en-US"/>
        </w:rPr>
        <w:t>blende</w:t>
      </w:r>
      <w:proofErr w:type="spellEnd"/>
      <w:r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spellStart"/>
      <w:r w:rsidRPr="00F70AA3">
        <w:rPr>
          <w:rFonts w:asciiTheme="minorBidi" w:hAnsiTheme="minorBidi"/>
          <w:sz w:val="24"/>
          <w:szCs w:val="24"/>
          <w:lang w:val="en-US"/>
        </w:rPr>
        <w:t>CdTe</w:t>
      </w:r>
      <w:proofErr w:type="spellEnd"/>
      <w:r w:rsidRPr="00F70AA3">
        <w:rPr>
          <w:rFonts w:asciiTheme="minorBidi" w:hAnsiTheme="minorBidi"/>
          <w:sz w:val="24"/>
          <w:szCs w:val="24"/>
          <w:lang w:val="en-US"/>
        </w:rPr>
        <w:t xml:space="preserve"> show half-metallic behavior with a total magnetic moment of </w:t>
      </w:r>
      <w:r>
        <w:rPr>
          <w:rFonts w:asciiTheme="minorBidi" w:eastAsia="AdvTimes" w:hAnsiTheme="minorBidi"/>
          <w:sz w:val="24"/>
          <w:szCs w:val="24"/>
          <w:lang w:val="en-US"/>
        </w:rPr>
        <w:t xml:space="preserve">8.0 </w:t>
      </w:r>
      <w:r w:rsidRPr="009C7AA7">
        <w:rPr>
          <w:rFonts w:asciiTheme="minorBidi" w:eastAsia="AdvTimes" w:hAnsiTheme="minorBidi"/>
          <w:sz w:val="24"/>
          <w:szCs w:val="24"/>
          <w:lang w:val="en-US"/>
        </w:rPr>
        <w:t>µ</w:t>
      </w:r>
      <w:r w:rsidRPr="009C7AA7">
        <w:rPr>
          <w:rFonts w:asciiTheme="minorBidi" w:eastAsia="AdvTimes" w:hAnsiTheme="minorBidi"/>
          <w:sz w:val="24"/>
          <w:szCs w:val="24"/>
          <w:vertAlign w:val="subscript"/>
          <w:lang w:val="en-US"/>
        </w:rPr>
        <w:t>B</w:t>
      </w:r>
      <w:r>
        <w:rPr>
          <w:rFonts w:asciiTheme="minorBidi" w:hAnsiTheme="minorBidi"/>
          <w:sz w:val="24"/>
          <w:szCs w:val="24"/>
          <w:lang w:val="en-US"/>
        </w:rPr>
        <w:t>.</w:t>
      </w:r>
    </w:p>
    <w:p w:rsidR="00083B61" w:rsidRPr="00CC46E4" w:rsidRDefault="00083B61" w:rsidP="00083B61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F70AA3">
        <w:rPr>
          <w:rFonts w:asciiTheme="minorBidi" w:hAnsiTheme="minorBidi"/>
          <w:sz w:val="24"/>
          <w:szCs w:val="24"/>
          <w:lang w:val="en-US"/>
        </w:rPr>
        <w:t xml:space="preserve">It may be useful in semiconductor </w:t>
      </w:r>
      <w:proofErr w:type="spellStart"/>
      <w:r w:rsidRPr="00F70AA3">
        <w:rPr>
          <w:rFonts w:asciiTheme="minorBidi" w:hAnsiTheme="minorBidi"/>
          <w:sz w:val="24"/>
          <w:szCs w:val="24"/>
          <w:lang w:val="en-US"/>
        </w:rPr>
        <w:t>spintronics</w:t>
      </w:r>
      <w:proofErr w:type="spellEnd"/>
      <w:r w:rsidRPr="00F70AA3">
        <w:rPr>
          <w:rFonts w:asciiTheme="minorBidi" w:hAnsiTheme="minorBidi"/>
          <w:sz w:val="24"/>
          <w:szCs w:val="24"/>
          <w:lang w:val="en-US"/>
        </w:rPr>
        <w:t xml:space="preserve"> and other applications.</w:t>
      </w:r>
      <w:r w:rsidRPr="00CC46E4">
        <w:rPr>
          <w:rFonts w:asciiTheme="minorBidi" w:hAnsiTheme="minorBidi"/>
          <w:sz w:val="24"/>
          <w:szCs w:val="24"/>
          <w:lang w:val="en-US"/>
        </w:rPr>
        <w:t xml:space="preserve"> </w:t>
      </w:r>
      <w:r>
        <w:rPr>
          <w:rFonts w:asciiTheme="minorBidi" w:hAnsiTheme="minorBidi"/>
          <w:sz w:val="24"/>
          <w:szCs w:val="24"/>
          <w:lang w:val="en-US"/>
        </w:rPr>
        <w:t xml:space="preserve">Finally, </w:t>
      </w:r>
      <w:r w:rsidRPr="00CC46E4">
        <w:rPr>
          <w:rFonts w:asciiTheme="minorBidi" w:hAnsiTheme="minorBidi"/>
          <w:sz w:val="24"/>
          <w:szCs w:val="24"/>
          <w:lang w:val="en-US"/>
        </w:rPr>
        <w:t xml:space="preserve">we report also our results on optical properties like the complex dielectric functions and the refractive index n of the </w:t>
      </w:r>
      <w:proofErr w:type="spellStart"/>
      <w:r w:rsidRPr="00CC46E4">
        <w:rPr>
          <w:rFonts w:asciiTheme="minorBidi" w:hAnsiTheme="minorBidi"/>
          <w:sz w:val="24"/>
          <w:szCs w:val="24"/>
          <w:lang w:val="en-US"/>
        </w:rPr>
        <w:t>CdC</w:t>
      </w:r>
      <w:r>
        <w:rPr>
          <w:rFonts w:asciiTheme="minorBidi" w:hAnsiTheme="minorBidi"/>
          <w:sz w:val="24"/>
          <w:szCs w:val="24"/>
          <w:lang w:val="en-US"/>
        </w:rPr>
        <w:t>r</w:t>
      </w:r>
      <w:r w:rsidRPr="00CC46E4">
        <w:rPr>
          <w:rFonts w:asciiTheme="minorBidi" w:hAnsiTheme="minorBidi"/>
          <w:sz w:val="24"/>
          <w:szCs w:val="24"/>
          <w:lang w:val="en-US"/>
        </w:rPr>
        <w:t>Te</w:t>
      </w:r>
      <w:proofErr w:type="spellEnd"/>
      <w:r w:rsidRPr="00CC46E4">
        <w:rPr>
          <w:rFonts w:asciiTheme="minorBidi" w:hAnsiTheme="minorBidi"/>
          <w:sz w:val="24"/>
          <w:szCs w:val="24"/>
          <w:lang w:val="en-US"/>
        </w:rPr>
        <w:t xml:space="preserve"> and </w:t>
      </w:r>
      <w:proofErr w:type="spellStart"/>
      <w:r w:rsidRPr="00CC46E4">
        <w:rPr>
          <w:rFonts w:asciiTheme="minorBidi" w:hAnsiTheme="minorBidi"/>
          <w:sz w:val="24"/>
          <w:szCs w:val="24"/>
          <w:lang w:val="en-US"/>
        </w:rPr>
        <w:t>Cd</w:t>
      </w:r>
      <w:r>
        <w:rPr>
          <w:rFonts w:asciiTheme="minorBidi" w:hAnsiTheme="minorBidi"/>
          <w:sz w:val="24"/>
          <w:szCs w:val="24"/>
          <w:lang w:val="en-US"/>
        </w:rPr>
        <w:t>Fe</w:t>
      </w:r>
      <w:r w:rsidRPr="00CC46E4">
        <w:rPr>
          <w:rFonts w:asciiTheme="minorBidi" w:hAnsiTheme="minorBidi"/>
          <w:sz w:val="24"/>
          <w:szCs w:val="24"/>
          <w:lang w:val="en-US"/>
        </w:rPr>
        <w:t>Te</w:t>
      </w:r>
      <w:proofErr w:type="spellEnd"/>
      <w:r w:rsidRPr="00CC46E4">
        <w:rPr>
          <w:rFonts w:asciiTheme="minorBidi" w:hAnsiTheme="minorBidi"/>
          <w:sz w:val="24"/>
          <w:szCs w:val="24"/>
          <w:lang w:val="en-US"/>
        </w:rPr>
        <w:t xml:space="preserve"> compounds. </w:t>
      </w:r>
    </w:p>
    <w:p w:rsidR="00083B61" w:rsidRPr="00F70AA3" w:rsidRDefault="00083B61" w:rsidP="00083B61">
      <w:pPr>
        <w:spacing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083B61" w:rsidRDefault="00083B61" w:rsidP="00083B61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9C7AA7">
        <w:rPr>
          <w:rFonts w:asciiTheme="minorBidi" w:hAnsiTheme="minorBidi"/>
          <w:b/>
          <w:bCs/>
          <w:sz w:val="24"/>
          <w:szCs w:val="24"/>
          <w:lang w:val="en-US"/>
        </w:rPr>
        <w:t>Keywords</w:t>
      </w:r>
      <w:r w:rsidRPr="009C7AA7">
        <w:rPr>
          <w:rFonts w:asciiTheme="minorBidi" w:hAnsiTheme="minorBidi"/>
          <w:sz w:val="24"/>
          <w:szCs w:val="24"/>
          <w:lang w:val="en-US"/>
        </w:rPr>
        <w:t xml:space="preserve">: </w:t>
      </w:r>
      <w:r>
        <w:rPr>
          <w:rFonts w:asciiTheme="minorBidi" w:hAnsiTheme="minorBidi"/>
          <w:sz w:val="24"/>
          <w:szCs w:val="24"/>
          <w:lang w:val="en-US"/>
        </w:rPr>
        <w:t>F</w:t>
      </w:r>
      <w:r w:rsidRPr="00DB3A49">
        <w:rPr>
          <w:rFonts w:asciiTheme="minorBidi" w:hAnsiTheme="minorBidi"/>
          <w:sz w:val="24"/>
          <w:szCs w:val="24"/>
          <w:lang w:val="en-US"/>
        </w:rPr>
        <w:t>irst-principles calculations</w:t>
      </w:r>
      <w:r w:rsidRPr="009C7AA7">
        <w:rPr>
          <w:rFonts w:asciiTheme="minorBidi" w:hAnsiTheme="minorBidi"/>
          <w:sz w:val="24"/>
          <w:szCs w:val="24"/>
          <w:lang w:val="en-US"/>
        </w:rPr>
        <w:t>,</w:t>
      </w:r>
      <w:r>
        <w:rPr>
          <w:rFonts w:asciiTheme="minorBidi" w:eastAsia="AdvTimes" w:hAnsiTheme="minorBidi"/>
          <w:sz w:val="24"/>
          <w:szCs w:val="24"/>
          <w:lang w:val="en-US"/>
        </w:rPr>
        <w:t xml:space="preserve"> half-metallic</w:t>
      </w:r>
      <w:r w:rsidRPr="009C7AA7">
        <w:rPr>
          <w:rFonts w:asciiTheme="minorBidi" w:hAnsiTheme="minorBidi"/>
          <w:sz w:val="24"/>
          <w:szCs w:val="24"/>
          <w:lang w:val="en-US"/>
        </w:rPr>
        <w:t xml:space="preserve">, </w:t>
      </w:r>
      <w:r>
        <w:rPr>
          <w:rFonts w:asciiTheme="minorBidi" w:hAnsiTheme="minorBidi"/>
          <w:sz w:val="24"/>
          <w:szCs w:val="24"/>
          <w:lang w:val="en-US"/>
        </w:rPr>
        <w:t>m</w:t>
      </w:r>
      <w:r w:rsidRPr="009C7AA7">
        <w:rPr>
          <w:rFonts w:asciiTheme="minorBidi" w:hAnsiTheme="minorBidi"/>
          <w:sz w:val="24"/>
          <w:szCs w:val="24"/>
          <w:lang w:val="en-US"/>
        </w:rPr>
        <w:t>agnetic moment</w:t>
      </w:r>
      <w:r>
        <w:rPr>
          <w:rFonts w:asciiTheme="minorBidi" w:hAnsiTheme="minorBidi"/>
          <w:sz w:val="24"/>
          <w:szCs w:val="24"/>
          <w:lang w:val="en-US"/>
        </w:rPr>
        <w:t>,</w:t>
      </w:r>
      <w:r w:rsidRPr="00CC46E4">
        <w:rPr>
          <w:rFonts w:asciiTheme="minorBidi" w:hAnsiTheme="minorBidi"/>
          <w:sz w:val="24"/>
          <w:szCs w:val="24"/>
          <w:lang w:val="en-US"/>
        </w:rPr>
        <w:t xml:space="preserve"> optical properties</w:t>
      </w:r>
      <w:r w:rsidRPr="009C7AA7">
        <w:rPr>
          <w:rFonts w:asciiTheme="minorBidi" w:hAnsiTheme="minorBidi"/>
          <w:sz w:val="24"/>
          <w:szCs w:val="24"/>
          <w:lang w:val="en-US"/>
        </w:rPr>
        <w:t>.</w:t>
      </w:r>
    </w:p>
    <w:p w:rsidR="00083B61" w:rsidRPr="00476409" w:rsidRDefault="00083B61" w:rsidP="00083B61">
      <w:pPr>
        <w:rPr>
          <w:lang w:val="en-US"/>
        </w:rPr>
      </w:pPr>
    </w:p>
    <w:p w:rsidR="004202CF" w:rsidRPr="00083B61" w:rsidRDefault="004202CF">
      <w:pPr>
        <w:rPr>
          <w:lang w:val="en-US"/>
        </w:rPr>
      </w:pPr>
    </w:p>
    <w:sectPr w:rsidR="004202CF" w:rsidRPr="00083B61" w:rsidSect="00316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imes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3B61"/>
    <w:rsid w:val="00083B61"/>
    <w:rsid w:val="00420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B6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U2TEK</dc:creator>
  <cp:lastModifiedBy>U2TEK</cp:lastModifiedBy>
  <cp:revision>2</cp:revision>
  <dcterms:created xsi:type="dcterms:W3CDTF">2017-06-30T11:20:00Z</dcterms:created>
  <dcterms:modified xsi:type="dcterms:W3CDTF">2017-06-30T11:21:00Z</dcterms:modified>
</cp:coreProperties>
</file>