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4D6" w:rsidRDefault="002974D6" w:rsidP="002974D6">
      <w:pPr>
        <w:rPr>
          <w:rFonts w:ascii="Times New Roman" w:hAnsi="Times New Roman" w:cs="Times New Roman"/>
          <w:b/>
          <w:sz w:val="28"/>
          <w:szCs w:val="28"/>
        </w:rPr>
      </w:pPr>
      <w:r>
        <w:rPr>
          <w:rFonts w:ascii="Times New Roman" w:hAnsi="Times New Roman" w:cs="Times New Roman"/>
          <w:b/>
          <w:sz w:val="28"/>
          <w:szCs w:val="28"/>
        </w:rPr>
        <w:t xml:space="preserve">HPLC  profile </w:t>
      </w:r>
      <w:r w:rsidRPr="001B4F8A">
        <w:rPr>
          <w:rFonts w:ascii="Times New Roman" w:hAnsi="Times New Roman" w:cs="Times New Roman"/>
          <w:b/>
          <w:sz w:val="28"/>
          <w:szCs w:val="28"/>
        </w:rPr>
        <w:t>of  medicinal</w:t>
      </w:r>
      <w:r>
        <w:rPr>
          <w:rFonts w:ascii="Times New Roman" w:hAnsi="Times New Roman" w:cs="Times New Roman"/>
          <w:b/>
          <w:sz w:val="28"/>
          <w:szCs w:val="28"/>
        </w:rPr>
        <w:t xml:space="preserve"> </w:t>
      </w:r>
      <w:r w:rsidRPr="001B4F8A">
        <w:rPr>
          <w:rFonts w:ascii="Times New Roman" w:hAnsi="Times New Roman" w:cs="Times New Roman"/>
          <w:b/>
          <w:sz w:val="28"/>
          <w:szCs w:val="28"/>
        </w:rPr>
        <w:t xml:space="preserve"> plant extracts</w:t>
      </w:r>
      <w:r>
        <w:rPr>
          <w:rFonts w:ascii="Times New Roman" w:hAnsi="Times New Roman" w:cs="Times New Roman"/>
          <w:b/>
          <w:sz w:val="28"/>
          <w:szCs w:val="28"/>
        </w:rPr>
        <w:t xml:space="preserve"> and its application in aquaculture</w:t>
      </w:r>
    </w:p>
    <w:p w:rsidR="002974D6" w:rsidRPr="007A64D8" w:rsidRDefault="002974D6" w:rsidP="002974D6">
      <w:pPr>
        <w:spacing w:line="240" w:lineRule="auto"/>
        <w:jc w:val="center"/>
        <w:rPr>
          <w:rFonts w:ascii="Times New Roman" w:hAnsi="Times New Roman" w:cs="Times New Roman"/>
          <w:sz w:val="24"/>
          <w:szCs w:val="24"/>
        </w:rPr>
      </w:pPr>
      <w:r w:rsidRPr="007A64D8">
        <w:rPr>
          <w:rFonts w:ascii="Times New Roman" w:hAnsi="Times New Roman" w:cs="Times New Roman"/>
          <w:sz w:val="24"/>
          <w:szCs w:val="24"/>
        </w:rPr>
        <w:t>Yasodha  Thirumal * and  Suresh Laavu</w:t>
      </w:r>
    </w:p>
    <w:p w:rsidR="002974D6" w:rsidRPr="007A64D8" w:rsidRDefault="002974D6" w:rsidP="002974D6">
      <w:pPr>
        <w:pStyle w:val="NoSpacing"/>
        <w:jc w:val="center"/>
        <w:rPr>
          <w:rFonts w:ascii="Times New Roman" w:hAnsi="Times New Roman" w:cs="Times New Roman"/>
          <w:sz w:val="24"/>
          <w:szCs w:val="24"/>
        </w:rPr>
      </w:pPr>
      <w:r w:rsidRPr="007A64D8">
        <w:rPr>
          <w:rFonts w:ascii="Times New Roman" w:hAnsi="Times New Roman" w:cs="Times New Roman"/>
          <w:sz w:val="24"/>
          <w:szCs w:val="24"/>
        </w:rPr>
        <w:t>Dept.of Industrial Biotechnology ,Shri Andal Alagar College of Engineering,Kancheepuram,Tamilnadu,India.</w:t>
      </w:r>
    </w:p>
    <w:p w:rsidR="002974D6" w:rsidRDefault="002974D6" w:rsidP="002974D6">
      <w:pPr>
        <w:pStyle w:val="NoSpacing"/>
        <w:jc w:val="center"/>
        <w:rPr>
          <w:rFonts w:ascii="Times New Roman" w:hAnsi="Times New Roman" w:cs="Times New Roman"/>
          <w:sz w:val="24"/>
          <w:szCs w:val="24"/>
        </w:rPr>
      </w:pPr>
      <w:r w:rsidRPr="007A64D8">
        <w:rPr>
          <w:rFonts w:ascii="Times New Roman" w:hAnsi="Times New Roman" w:cs="Times New Roman"/>
          <w:sz w:val="24"/>
          <w:szCs w:val="24"/>
        </w:rPr>
        <w:t xml:space="preserve">* Corresponding author Email </w:t>
      </w:r>
      <w:hyperlink r:id="rId4" w:history="1">
        <w:r w:rsidRPr="007A64D8">
          <w:rPr>
            <w:rStyle w:val="Hyperlink"/>
            <w:rFonts w:ascii="Times New Roman" w:hAnsi="Times New Roman" w:cs="Times New Roman"/>
            <w:sz w:val="24"/>
            <w:szCs w:val="24"/>
          </w:rPr>
          <w:t>btmbty@gmail.com</w:t>
        </w:r>
      </w:hyperlink>
    </w:p>
    <w:p w:rsidR="002974D6" w:rsidRDefault="002974D6" w:rsidP="002974D6">
      <w:pPr>
        <w:pStyle w:val="NoSpacing"/>
        <w:jc w:val="center"/>
        <w:rPr>
          <w:rFonts w:ascii="Times New Roman" w:hAnsi="Times New Roman" w:cs="Times New Roman"/>
          <w:sz w:val="24"/>
          <w:szCs w:val="24"/>
        </w:rPr>
      </w:pPr>
    </w:p>
    <w:p w:rsidR="002974D6" w:rsidRDefault="002974D6" w:rsidP="002974D6">
      <w:pPr>
        <w:pStyle w:val="NoSpacing"/>
        <w:jc w:val="center"/>
        <w:rPr>
          <w:rFonts w:ascii="Times New Roman" w:hAnsi="Times New Roman" w:cs="Times New Roman"/>
          <w:b/>
          <w:sz w:val="28"/>
          <w:szCs w:val="28"/>
        </w:rPr>
      </w:pPr>
      <w:r w:rsidRPr="00F61A2F">
        <w:rPr>
          <w:rFonts w:ascii="Times New Roman" w:hAnsi="Times New Roman" w:cs="Times New Roman"/>
          <w:b/>
          <w:sz w:val="28"/>
          <w:szCs w:val="28"/>
        </w:rPr>
        <w:t>Abstract</w:t>
      </w:r>
    </w:p>
    <w:p w:rsidR="002974D6" w:rsidRDefault="002974D6" w:rsidP="002974D6">
      <w:pPr>
        <w:pStyle w:val="NoSpacing"/>
        <w:jc w:val="center"/>
        <w:rPr>
          <w:rFonts w:ascii="Times New Roman" w:hAnsi="Times New Roman" w:cs="Times New Roman"/>
          <w:b/>
          <w:sz w:val="28"/>
          <w:szCs w:val="28"/>
        </w:rPr>
      </w:pPr>
    </w:p>
    <w:p w:rsidR="002974D6" w:rsidRPr="005479FF" w:rsidRDefault="002974D6" w:rsidP="00761F6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A64D8">
        <w:rPr>
          <w:rFonts w:ascii="Times New Roman" w:hAnsi="Times New Roman" w:cs="Times New Roman"/>
          <w:sz w:val="24"/>
          <w:szCs w:val="24"/>
        </w:rPr>
        <w:t xml:space="preserve">Aqueous extracts of selected </w:t>
      </w:r>
      <w:r>
        <w:rPr>
          <w:rFonts w:ascii="Times New Roman" w:hAnsi="Times New Roman" w:cs="Times New Roman"/>
          <w:sz w:val="24"/>
          <w:szCs w:val="24"/>
        </w:rPr>
        <w:t xml:space="preserve">medicinal </w:t>
      </w:r>
      <w:r w:rsidRPr="007A64D8">
        <w:rPr>
          <w:rFonts w:ascii="Times New Roman" w:hAnsi="Times New Roman" w:cs="Times New Roman"/>
          <w:sz w:val="24"/>
          <w:szCs w:val="24"/>
        </w:rPr>
        <w:t xml:space="preserve">plants such as </w:t>
      </w:r>
      <w:r w:rsidRPr="007A64D8">
        <w:rPr>
          <w:rFonts w:ascii="Times New Roman" w:hAnsi="Times New Roman" w:cs="Times New Roman"/>
          <w:i/>
          <w:iCs/>
          <w:sz w:val="24"/>
          <w:szCs w:val="24"/>
        </w:rPr>
        <w:t>Leucas aspera</w:t>
      </w:r>
      <w:r w:rsidRPr="007A64D8">
        <w:rPr>
          <w:rFonts w:ascii="Times New Roman" w:hAnsi="Times New Roman" w:cs="Times New Roman"/>
          <w:sz w:val="24"/>
          <w:szCs w:val="24"/>
        </w:rPr>
        <w:t xml:space="preserve">, </w:t>
      </w:r>
      <w:r w:rsidRPr="007A64D8">
        <w:rPr>
          <w:rFonts w:ascii="Times New Roman" w:hAnsi="Times New Roman" w:cs="Times New Roman"/>
          <w:i/>
          <w:iCs/>
          <w:sz w:val="24"/>
          <w:szCs w:val="24"/>
        </w:rPr>
        <w:t>Achyranthes splendens,</w:t>
      </w:r>
      <w:r w:rsidRPr="007A64D8">
        <w:rPr>
          <w:rFonts w:ascii="Times New Roman" w:hAnsi="Times New Roman" w:cs="Times New Roman"/>
          <w:sz w:val="24"/>
          <w:szCs w:val="24"/>
        </w:rPr>
        <w:t xml:space="preserve"> and</w:t>
      </w:r>
      <w:r w:rsidRPr="007A64D8">
        <w:rPr>
          <w:rFonts w:ascii="Times New Roman" w:hAnsi="Times New Roman" w:cs="Times New Roman"/>
          <w:i/>
          <w:iCs/>
          <w:sz w:val="24"/>
          <w:szCs w:val="24"/>
        </w:rPr>
        <w:t xml:space="preserve"> Swertia chirayita </w:t>
      </w:r>
      <w:r w:rsidRPr="007A64D8">
        <w:rPr>
          <w:rFonts w:ascii="Times New Roman" w:hAnsi="Times New Roman" w:cs="Times New Roman"/>
          <w:sz w:val="24"/>
          <w:szCs w:val="24"/>
        </w:rPr>
        <w:t>were prepared</w:t>
      </w:r>
      <w:r>
        <w:rPr>
          <w:rFonts w:ascii="Times New Roman" w:hAnsi="Times New Roman" w:cs="Times New Roman"/>
          <w:sz w:val="24"/>
          <w:szCs w:val="24"/>
        </w:rPr>
        <w:t xml:space="preserve"> and  screened  for its protein content by High Performance Liquid Chromatography.With this background  the present study  aims at arrival of quality profile of  protein in the medicinal plants  and its efficacy in the  self formulated fish feed.</w:t>
      </w:r>
      <w:r>
        <w:rPr>
          <w:rFonts w:ascii="Times New Roman" w:hAnsi="Times New Roman" w:cs="Times New Roman"/>
          <w:iCs/>
          <w:sz w:val="24"/>
          <w:szCs w:val="24"/>
        </w:rPr>
        <w:t xml:space="preserve"> </w:t>
      </w:r>
      <w:r>
        <w:rPr>
          <w:rFonts w:ascii="Times New Roman" w:hAnsi="Times New Roman" w:cs="Times New Roman"/>
          <w:sz w:val="24"/>
          <w:szCs w:val="24"/>
        </w:rPr>
        <w:t xml:space="preserve">The self formulated fish feed made from the  extracts of  </w:t>
      </w:r>
      <w:r w:rsidRPr="007A64D8">
        <w:rPr>
          <w:rFonts w:ascii="Times New Roman" w:hAnsi="Times New Roman" w:cs="Times New Roman"/>
          <w:i/>
          <w:iCs/>
          <w:sz w:val="24"/>
          <w:szCs w:val="24"/>
        </w:rPr>
        <w:t>Leucas aspera</w:t>
      </w:r>
      <w:r w:rsidRPr="007A64D8">
        <w:rPr>
          <w:rFonts w:ascii="Times New Roman" w:hAnsi="Times New Roman" w:cs="Times New Roman"/>
          <w:sz w:val="24"/>
          <w:szCs w:val="24"/>
        </w:rPr>
        <w:t xml:space="preserve">, </w:t>
      </w:r>
      <w:r w:rsidRPr="007A64D8">
        <w:rPr>
          <w:rFonts w:ascii="Times New Roman" w:hAnsi="Times New Roman" w:cs="Times New Roman"/>
          <w:i/>
          <w:iCs/>
          <w:sz w:val="24"/>
          <w:szCs w:val="24"/>
        </w:rPr>
        <w:t>Achyranthes splendens,</w:t>
      </w:r>
      <w:r w:rsidRPr="007A64D8">
        <w:rPr>
          <w:rFonts w:ascii="Times New Roman" w:hAnsi="Times New Roman" w:cs="Times New Roman"/>
          <w:sz w:val="24"/>
          <w:szCs w:val="24"/>
        </w:rPr>
        <w:t xml:space="preserve"> and</w:t>
      </w:r>
      <w:r w:rsidRPr="007A64D8">
        <w:rPr>
          <w:rFonts w:ascii="Times New Roman" w:hAnsi="Times New Roman" w:cs="Times New Roman"/>
          <w:i/>
          <w:iCs/>
          <w:sz w:val="24"/>
          <w:szCs w:val="24"/>
        </w:rPr>
        <w:t xml:space="preserve"> Swertia chirayita</w:t>
      </w:r>
      <w:r>
        <w:rPr>
          <w:rFonts w:ascii="Times New Roman" w:hAnsi="Times New Roman" w:cs="Times New Roman"/>
          <w:i/>
          <w:iCs/>
          <w:sz w:val="24"/>
          <w:szCs w:val="24"/>
        </w:rPr>
        <w:t xml:space="preserve"> </w:t>
      </w:r>
      <w:r w:rsidRPr="005479FF">
        <w:rPr>
          <w:rFonts w:ascii="Times New Roman" w:hAnsi="Times New Roman" w:cs="Times New Roman"/>
          <w:iCs/>
          <w:sz w:val="24"/>
          <w:szCs w:val="24"/>
        </w:rPr>
        <w:t>leaves</w:t>
      </w:r>
      <w:r>
        <w:rPr>
          <w:rFonts w:ascii="Times New Roman" w:hAnsi="Times New Roman" w:cs="Times New Roman"/>
          <w:iCs/>
          <w:sz w:val="24"/>
          <w:szCs w:val="24"/>
        </w:rPr>
        <w:t xml:space="preserve">  and fishery wastes contains 97,46.5,84.5  and 69 </w:t>
      </w:r>
      <w:r w:rsidRPr="002C4DB7">
        <w:rPr>
          <w:rFonts w:ascii="Times New Roman" w:eastAsia="Times New Roman" w:hAnsi="Times New Roman" w:cs="Times New Roman"/>
          <w:color w:val="000000"/>
          <w:kern w:val="24"/>
          <w:sz w:val="28"/>
          <w:szCs w:val="28"/>
        </w:rPr>
        <w:t>µg</w:t>
      </w:r>
      <w:r>
        <w:rPr>
          <w:rFonts w:ascii="Times New Roman" w:hAnsi="Times New Roman" w:cs="Times New Roman"/>
          <w:iCs/>
          <w:sz w:val="24"/>
          <w:szCs w:val="24"/>
        </w:rPr>
        <w:t xml:space="preserve">  of crude protein</w:t>
      </w:r>
      <w:r w:rsidR="00303373">
        <w:rPr>
          <w:rFonts w:ascii="Times New Roman" w:hAnsi="Times New Roman" w:cs="Times New Roman"/>
          <w:iCs/>
          <w:sz w:val="24"/>
          <w:szCs w:val="24"/>
        </w:rPr>
        <w:t xml:space="preserve"> respectively</w:t>
      </w:r>
      <w:r>
        <w:rPr>
          <w:rFonts w:ascii="Times New Roman" w:hAnsi="Times New Roman" w:cs="Times New Roman"/>
          <w:iCs/>
          <w:sz w:val="24"/>
          <w:szCs w:val="24"/>
        </w:rPr>
        <w:t>.</w:t>
      </w:r>
      <w:r w:rsidRPr="007A64D8">
        <w:rPr>
          <w:rFonts w:ascii="Times New Roman" w:hAnsi="Times New Roman" w:cs="Times New Roman"/>
          <w:sz w:val="24"/>
          <w:szCs w:val="24"/>
        </w:rPr>
        <w:t>The</w:t>
      </w:r>
      <w:r>
        <w:rPr>
          <w:rFonts w:ascii="Times New Roman" w:hAnsi="Times New Roman" w:cs="Times New Roman"/>
          <w:sz w:val="24"/>
          <w:szCs w:val="24"/>
        </w:rPr>
        <w:t xml:space="preserve"> qualitative </w:t>
      </w:r>
      <w:r w:rsidRPr="007A64D8">
        <w:rPr>
          <w:rFonts w:ascii="Times New Roman" w:hAnsi="Times New Roman" w:cs="Times New Roman"/>
          <w:sz w:val="24"/>
          <w:szCs w:val="24"/>
        </w:rPr>
        <w:t xml:space="preserve"> analysis was supportive to the quantitative analysis. The protein content of the medicin</w:t>
      </w:r>
      <w:r>
        <w:rPr>
          <w:rFonts w:ascii="Times New Roman" w:hAnsi="Times New Roman" w:cs="Times New Roman"/>
          <w:sz w:val="24"/>
          <w:szCs w:val="24"/>
        </w:rPr>
        <w:t xml:space="preserve">al plants were </w:t>
      </w:r>
      <w:r w:rsidRPr="007A64D8">
        <w:rPr>
          <w:rFonts w:ascii="Times New Roman" w:hAnsi="Times New Roman" w:cs="Times New Roman"/>
          <w:sz w:val="24"/>
          <w:szCs w:val="24"/>
        </w:rPr>
        <w:t xml:space="preserve"> </w:t>
      </w:r>
      <w:r>
        <w:rPr>
          <w:rFonts w:ascii="Times New Roman" w:hAnsi="Times New Roman" w:cs="Times New Roman"/>
          <w:sz w:val="24"/>
          <w:szCs w:val="24"/>
        </w:rPr>
        <w:t xml:space="preserve">purified and taken as pellets along </w:t>
      </w:r>
      <w:r w:rsidR="00761F68">
        <w:rPr>
          <w:rFonts w:ascii="Times New Roman" w:hAnsi="Times New Roman" w:cs="Times New Roman"/>
          <w:sz w:val="24"/>
          <w:szCs w:val="24"/>
        </w:rPr>
        <w:t>with the fishery wastes.</w:t>
      </w:r>
      <w:r>
        <w:rPr>
          <w:rFonts w:ascii="Times New Roman" w:hAnsi="Times New Roman" w:cs="Times New Roman"/>
          <w:iCs/>
          <w:sz w:val="24"/>
          <w:szCs w:val="24"/>
        </w:rPr>
        <w:t>The medicinal feed surpassed the quality of commercial fish feed by having higher protein and fibre along with medicinal properties. This enabled the fish to combat commonly found fish pathogens in water thereby increasing the survival rate.</w:t>
      </w:r>
    </w:p>
    <w:p w:rsidR="002974D6" w:rsidRDefault="002974D6" w:rsidP="002974D6">
      <w:pPr>
        <w:pStyle w:val="NoSpacing"/>
        <w:spacing w:line="360" w:lineRule="auto"/>
        <w:rPr>
          <w:rFonts w:ascii="Times New Roman" w:hAnsi="Times New Roman" w:cs="Times New Roman"/>
          <w:sz w:val="24"/>
          <w:szCs w:val="24"/>
        </w:rPr>
      </w:pPr>
    </w:p>
    <w:p w:rsidR="002974D6" w:rsidRDefault="002974D6" w:rsidP="002974D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            Key words:   Medicated fish feed ,     protein,   HPLC</w:t>
      </w:r>
    </w:p>
    <w:p w:rsidR="002974D6" w:rsidRDefault="002974D6" w:rsidP="002974D6">
      <w:pPr>
        <w:pStyle w:val="NoSpacing"/>
        <w:spacing w:line="360" w:lineRule="auto"/>
        <w:rPr>
          <w:rFonts w:ascii="Times New Roman" w:hAnsi="Times New Roman" w:cs="Times New Roman"/>
          <w:sz w:val="24"/>
          <w:szCs w:val="24"/>
        </w:rPr>
      </w:pPr>
    </w:p>
    <w:p w:rsidR="002A278F" w:rsidRDefault="002A278F"/>
    <w:sectPr w:rsidR="002A27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2974D6"/>
    <w:rsid w:val="002974D6"/>
    <w:rsid w:val="002A278F"/>
    <w:rsid w:val="00303373"/>
    <w:rsid w:val="00761F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74D6"/>
    <w:rPr>
      <w:color w:val="0000FF"/>
      <w:u w:val="single"/>
    </w:rPr>
  </w:style>
  <w:style w:type="paragraph" w:styleId="NoSpacing">
    <w:name w:val="No Spacing"/>
    <w:uiPriority w:val="1"/>
    <w:qFormat/>
    <w:rsid w:val="002974D6"/>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tmbt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211</Words>
  <Characters>1207</Characters>
  <Application>Microsoft Office Word</Application>
  <DocSecurity>0</DocSecurity>
  <Lines>10</Lines>
  <Paragraphs>2</Paragraphs>
  <ScaleCrop>false</ScaleCrop>
  <Company/>
  <LinksUpToDate>false</LinksUpToDate>
  <CharactersWithSpaces>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4</cp:revision>
  <dcterms:created xsi:type="dcterms:W3CDTF">2017-01-21T19:18:00Z</dcterms:created>
  <dcterms:modified xsi:type="dcterms:W3CDTF">2017-01-21T19:22:00Z</dcterms:modified>
</cp:coreProperties>
</file>