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48" w:rsidRDefault="00A61A48" w:rsidP="00A61A48">
      <w:pPr>
        <w:pStyle w:val="Heading2"/>
      </w:pPr>
      <w:r w:rsidRPr="00A61A48">
        <w:t>Improving access to phosphorus and sodium restricted foods for those living with end-stage renal disease on remote First Nations in Northwestern Ontario</w:t>
      </w:r>
    </w:p>
    <w:p w:rsidR="00A61A48" w:rsidRDefault="00A61A48" w:rsidP="00A61A48"/>
    <w:p w:rsidR="00A61A48" w:rsidRPr="00A61A48" w:rsidRDefault="00D31E04" w:rsidP="00A61A48">
      <w:r>
        <w:t>Rebecca Schiff, PhD;</w:t>
      </w:r>
      <w:r w:rsidR="006D799C">
        <w:t xml:space="preserve"> Holly Freill, MSc RD; </w:t>
      </w:r>
      <w:r>
        <w:t xml:space="preserve"> </w:t>
      </w:r>
      <w:r w:rsidR="00A61A48">
        <w:t>Kelly Skinner, PhD</w:t>
      </w:r>
      <w:r>
        <w:t xml:space="preserve"> MPH</w:t>
      </w:r>
      <w:r w:rsidR="00A61A48">
        <w:t>; Kristin Burnett, PhD; Volker Kromm; William McCready, MD.</w:t>
      </w:r>
      <w:bookmarkStart w:id="0" w:name="_GoBack"/>
      <w:bookmarkEnd w:id="0"/>
    </w:p>
    <w:p w:rsidR="00E647C7" w:rsidRDefault="00A61A48">
      <w:r w:rsidRPr="00AA3995">
        <w:t>The lack of fresh, healthy, and affordable food of good quality in northern indigenous commun</w:t>
      </w:r>
      <w:r>
        <w:t xml:space="preserve">ities </w:t>
      </w:r>
      <w:r w:rsidRPr="00AA3995">
        <w:t>has been linked to rising rates of chronic illnesses such as cardiovascular disease, diabetes and some cancers [</w:t>
      </w:r>
      <w:r>
        <w:t>5-14]</w:t>
      </w:r>
      <w:r w:rsidRPr="00AA3995">
        <w:t xml:space="preserve">. The alarming findings are that food insecurity has been shown to be tightly entangled with impaired well-being among </w:t>
      </w:r>
      <w:r>
        <w:t xml:space="preserve">First Nations peoples in </w:t>
      </w:r>
      <w:r w:rsidRPr="00AA3995">
        <w:t>Canad</w:t>
      </w:r>
      <w:r>
        <w:t>a</w:t>
      </w:r>
      <w:r w:rsidRPr="00AA3995">
        <w:t xml:space="preserve"> </w:t>
      </w:r>
      <w:r>
        <w:t>[2]</w:t>
      </w:r>
      <w:r w:rsidRPr="00AA3995">
        <w:t>.</w:t>
      </w:r>
      <w:r>
        <w:t xml:space="preserve"> Limited access to healthy foods and poor nutritional health is of particular concern for those living on restricted diets, including people living with end-stage renal disease (ESRD).  </w:t>
      </w:r>
      <w:r>
        <w:rPr>
          <w:rFonts w:eastAsia="Calibri"/>
          <w:lang w:eastAsia="en-CA"/>
        </w:rPr>
        <w:t xml:space="preserve">Residents of remote First Nations are particularly impacted by </w:t>
      </w:r>
      <w:r w:rsidRPr="00615B2E">
        <w:t>availability, quality, and cost of store-bought foods</w:t>
      </w:r>
      <w:r w:rsidRPr="0079153A">
        <w:rPr>
          <w:rFonts w:eastAsia="Calibri"/>
          <w:lang w:eastAsia="en-CA"/>
        </w:rPr>
        <w:t xml:space="preserve"> [2].</w:t>
      </w:r>
      <w:r>
        <w:rPr>
          <w:rFonts w:eastAsia="Calibri"/>
          <w:lang w:eastAsia="en-CA"/>
        </w:rPr>
        <w:t xml:space="preserve"> </w:t>
      </w:r>
      <w:r>
        <w:t>Past research [2-3] has</w:t>
      </w:r>
      <w:r w:rsidRPr="00615B2E">
        <w:t xml:space="preserve"> revealed significant concerns related to the quality of perishable foods found in local stores</w:t>
      </w:r>
      <w:r>
        <w:t>; residents of remote First Nations</w:t>
      </w:r>
      <w:r w:rsidRPr="00615B2E">
        <w:t xml:space="preserve"> report poor availability</w:t>
      </w:r>
      <w:r>
        <w:t xml:space="preserve"> and selection</w:t>
      </w:r>
      <w:r w:rsidRPr="00615B2E">
        <w:t xml:space="preserve">, indicating that there </w:t>
      </w:r>
      <w:r>
        <w:t xml:space="preserve">is rarely </w:t>
      </w:r>
      <w:r w:rsidRPr="00615B2E">
        <w:t>enough variety of fresh fruits and vegetables available for purchase.</w:t>
      </w:r>
      <w:r>
        <w:t xml:space="preserve"> High food costs, limited selection, and poor food quality are critical issues for persons living with ESRD and associated dietary restrictions. The presentation describes a nutritional program designed to improve food access </w:t>
      </w:r>
      <w:r>
        <w:rPr>
          <w:rFonts w:cs="Times New Roman"/>
        </w:rPr>
        <w:t xml:space="preserve">for persons living with </w:t>
      </w:r>
      <w:r>
        <w:t xml:space="preserve">ESRD </w:t>
      </w:r>
      <w:r w:rsidRPr="00192D13">
        <w:t>on remote First Nations in Northwestern Ontario</w:t>
      </w:r>
      <w:r>
        <w:t>. We also describe in progress research, and preliminary findings, aimed at evaluating the impact of this program on participants’ health and quality of life.</w:t>
      </w:r>
    </w:p>
    <w:sectPr w:rsidR="00E647C7" w:rsidSect="00A772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1A48"/>
    <w:rsid w:val="00404AB4"/>
    <w:rsid w:val="0040619F"/>
    <w:rsid w:val="006D799C"/>
    <w:rsid w:val="00A61A48"/>
    <w:rsid w:val="00A772E0"/>
    <w:rsid w:val="00AB61EA"/>
    <w:rsid w:val="00D31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2E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A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1A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>TBRHSC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Schiff</dc:creator>
  <cp:lastModifiedBy>freillh</cp:lastModifiedBy>
  <cp:revision>3</cp:revision>
  <dcterms:created xsi:type="dcterms:W3CDTF">2016-08-10T20:04:00Z</dcterms:created>
  <dcterms:modified xsi:type="dcterms:W3CDTF">2016-08-10T20:06:00Z</dcterms:modified>
</cp:coreProperties>
</file>