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CD4F11" w:rsidRDefault="00CD4F11" w:rsidP="00CD4F11">
      <w:pPr>
        <w:jc w:val="right"/>
        <w:rPr>
          <w:rFonts w:eastAsiaTheme="minorEastAsia" w:hint="eastAsia"/>
          <w:b/>
          <w:color w:val="000000"/>
          <w:sz w:val="28"/>
          <w:szCs w:val="28"/>
          <w:lang w:eastAsia="zh-CN"/>
        </w:rPr>
      </w:pPr>
      <w:r>
        <w:rPr>
          <w:rFonts w:eastAsiaTheme="minorEastAsia" w:hint="eastAsia"/>
          <w:b/>
          <w:noProof/>
          <w:color w:val="000000"/>
          <w:sz w:val="28"/>
          <w:szCs w:val="28"/>
          <w:lang w:val="en-US" w:eastAsia="zh-CN"/>
        </w:rPr>
        <w:drawing>
          <wp:inline distT="0" distB="0" distL="0" distR="0">
            <wp:extent cx="600250" cy="771767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190-谢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06" cy="77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BCD" w:rsidRPr="000E28CD" w:rsidRDefault="00AC3BCD" w:rsidP="00CE09F4">
      <w:pPr>
        <w:jc w:val="center"/>
        <w:rPr>
          <w:rFonts w:eastAsia="MS PGothic"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0E28CD">
        <w:rPr>
          <w:rFonts w:eastAsia="MS PGothic"/>
          <w:b/>
          <w:color w:val="000000"/>
          <w:sz w:val="28"/>
          <w:szCs w:val="28"/>
        </w:rPr>
        <w:t xml:space="preserve"> </w:t>
      </w:r>
      <w:r w:rsidR="000E28CD" w:rsidRPr="000E28CD">
        <w:rPr>
          <w:bCs/>
          <w:sz w:val="28"/>
          <w:szCs w:val="28"/>
        </w:rPr>
        <w:t xml:space="preserve">Ketoacylsynthase domains of a PUFA synthase in </w:t>
      </w:r>
      <w:r w:rsidR="000E28CD" w:rsidRPr="000E28CD">
        <w:rPr>
          <w:bCs/>
          <w:i/>
          <w:iCs/>
          <w:sz w:val="28"/>
          <w:szCs w:val="28"/>
        </w:rPr>
        <w:t>Thraustochytrium</w:t>
      </w:r>
      <w:r w:rsidR="000E28CD" w:rsidRPr="000E28CD">
        <w:rPr>
          <w:bCs/>
          <w:sz w:val="28"/>
          <w:szCs w:val="28"/>
        </w:rPr>
        <w:t xml:space="preserve"> can function as standalone enzymes in </w:t>
      </w:r>
      <w:r w:rsidR="000E28CD" w:rsidRPr="000E28CD">
        <w:rPr>
          <w:bCs/>
          <w:i/>
          <w:iCs/>
          <w:sz w:val="28"/>
          <w:szCs w:val="28"/>
        </w:rPr>
        <w:t>Escherichia coli</w:t>
      </w:r>
    </w:p>
    <w:p w:rsidR="00AC3BCD" w:rsidRPr="000E28CD" w:rsidRDefault="00AC3BCD" w:rsidP="00CD4F11">
      <w:pPr>
        <w:jc w:val="center"/>
        <w:rPr>
          <w:rFonts w:hAnsi="Arial"/>
          <w:color w:val="000000"/>
          <w:lang w:eastAsia="zh-CN"/>
        </w:rPr>
      </w:pPr>
      <w:r>
        <w:rPr>
          <w:rFonts w:eastAsia="MS PGothic" w:hAnsi="Arial"/>
          <w:color w:val="000000"/>
        </w:rPr>
        <w:br/>
      </w:r>
      <w:r w:rsidR="000E28CD" w:rsidRPr="00CD4F11">
        <w:rPr>
          <w:rFonts w:hAnsi="Arial"/>
          <w:b/>
          <w:color w:val="000000"/>
          <w:u w:val="single"/>
          <w:lang w:eastAsia="zh-CN"/>
        </w:rPr>
        <w:t>Xi Xie</w:t>
      </w:r>
      <w:r w:rsidR="00FF6F3A">
        <w:rPr>
          <w:rFonts w:hAnsi="Arial"/>
          <w:color w:val="000000"/>
          <w:lang w:eastAsia="zh-CN"/>
        </w:rPr>
        <w:t>, Dauenpen Meesapyodsuk and Xiao Qiu</w:t>
      </w:r>
    </w:p>
    <w:p w:rsidR="00AC3BCD" w:rsidRPr="000E28CD" w:rsidRDefault="000E28CD" w:rsidP="000E28CD">
      <w:pPr>
        <w:jc w:val="center"/>
        <w:rPr>
          <w:rFonts w:hAnsi="Arial"/>
          <w:color w:val="000000"/>
          <w:lang w:eastAsia="zh-CN"/>
        </w:rPr>
      </w:pPr>
      <w:r>
        <w:rPr>
          <w:rFonts w:hAnsi="Arial" w:hint="eastAsia"/>
          <w:color w:val="000000"/>
          <w:lang w:eastAsia="zh-CN"/>
        </w:rPr>
        <w:t>University of Saskatchewan</w:t>
      </w:r>
      <w:r w:rsidR="00AC3BCD">
        <w:rPr>
          <w:rFonts w:eastAsia="MS PGothic" w:hAnsi="Arial"/>
          <w:color w:val="000000"/>
        </w:rPr>
        <w:t>,</w:t>
      </w:r>
      <w:r>
        <w:rPr>
          <w:rFonts w:hAnsi="Arial" w:hint="eastAsia"/>
          <w:color w:val="000000"/>
          <w:lang w:eastAsia="zh-CN"/>
        </w:rPr>
        <w:t xml:space="preserve"> department of food and bioproduct science, </w:t>
      </w:r>
      <w:r w:rsidR="003B7D2B">
        <w:rPr>
          <w:rFonts w:hAnsi="Arial" w:hint="eastAsia"/>
          <w:color w:val="000000"/>
          <w:lang w:eastAsia="zh-CN"/>
        </w:rPr>
        <w:t>Saskatoon,</w:t>
      </w:r>
      <w:r>
        <w:rPr>
          <w:rFonts w:eastAsia="MS PGothic" w:hAnsi="Arial"/>
          <w:color w:val="000000"/>
        </w:rPr>
        <w:t xml:space="preserve"> </w:t>
      </w:r>
      <w:r>
        <w:rPr>
          <w:rFonts w:hAnsi="Arial" w:hint="eastAsia"/>
          <w:color w:val="000000"/>
          <w:lang w:eastAsia="zh-CN"/>
        </w:rPr>
        <w:t>SK</w:t>
      </w:r>
      <w:r>
        <w:rPr>
          <w:rFonts w:eastAsia="MS PGothic" w:hAnsi="Arial"/>
          <w:color w:val="000000"/>
        </w:rPr>
        <w:t xml:space="preserve">, </w:t>
      </w:r>
      <w:r>
        <w:rPr>
          <w:rFonts w:hAnsi="Arial" w:hint="eastAsia"/>
          <w:color w:val="000000"/>
          <w:lang w:eastAsia="zh-CN"/>
        </w:rPr>
        <w:t>CANADA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0E28CD" w:rsidRPr="003603EA" w:rsidRDefault="000E28CD" w:rsidP="000E28CD">
      <w:pPr>
        <w:spacing w:line="360" w:lineRule="auto"/>
        <w:rPr>
          <w:b/>
        </w:rPr>
      </w:pPr>
      <w:bookmarkStart w:id="0" w:name="OLE_LINK75"/>
      <w:bookmarkStart w:id="1" w:name="OLE_LINK78"/>
      <w:r w:rsidRPr="003603EA">
        <w:rPr>
          <w:b/>
        </w:rPr>
        <w:t xml:space="preserve">Abstract </w:t>
      </w:r>
    </w:p>
    <w:p w:rsidR="000E28CD" w:rsidRPr="003603EA" w:rsidRDefault="000E28CD" w:rsidP="000E28CD">
      <w:pPr>
        <w:spacing w:line="360" w:lineRule="auto"/>
        <w:rPr>
          <w:lang w:eastAsia="zh-CN"/>
        </w:rPr>
      </w:pPr>
      <w:bookmarkStart w:id="2" w:name="OLE_LINK162"/>
      <w:bookmarkStart w:id="3" w:name="OLE_LINK163"/>
      <w:proofErr w:type="spellStart"/>
      <w:r w:rsidRPr="003603EA">
        <w:rPr>
          <w:i/>
          <w:lang w:val="en-CA"/>
        </w:rPr>
        <w:t>Thraustochytrium</w:t>
      </w:r>
      <w:proofErr w:type="spellEnd"/>
      <w:r w:rsidRPr="003603EA">
        <w:rPr>
          <w:i/>
          <w:lang w:val="en-CA"/>
        </w:rPr>
        <w:t xml:space="preserve"> sp. </w:t>
      </w:r>
      <w:r w:rsidRPr="003603EA">
        <w:rPr>
          <w:lang w:val="en-CA"/>
        </w:rPr>
        <w:t>26185 accumulates a high level of docosahexaenoic acid (DHA),</w:t>
      </w:r>
      <w:r w:rsidRPr="003603EA" w:rsidDel="00350B88">
        <w:rPr>
          <w:lang w:val="en-CA"/>
        </w:rPr>
        <w:t xml:space="preserve"> </w:t>
      </w:r>
      <w:r w:rsidRPr="003603EA">
        <w:rPr>
          <w:lang w:val="en-CA"/>
        </w:rPr>
        <w:t xml:space="preserve">a nutritionally important </w:t>
      </w:r>
      <w:r w:rsidRPr="003603EA">
        <w:rPr>
          <w:lang w:val="en-CA"/>
        </w:rPr>
        <w:sym w:font="Symbol" w:char="F077"/>
      </w:r>
      <w:r w:rsidRPr="003603EA">
        <w:rPr>
          <w:lang w:val="en-CA"/>
        </w:rPr>
        <w:t xml:space="preserve">-3 </w:t>
      </w:r>
      <w:r w:rsidRPr="003603EA">
        <w:rPr>
          <w:rFonts w:hint="eastAsia"/>
          <w:lang w:val="en-CA"/>
        </w:rPr>
        <w:t xml:space="preserve">very long chain </w:t>
      </w:r>
      <w:r w:rsidRPr="003603EA">
        <w:rPr>
          <w:lang w:val="en-CA"/>
        </w:rPr>
        <w:t>unsaturated</w:t>
      </w:r>
      <w:r w:rsidRPr="003603EA">
        <w:rPr>
          <w:rFonts w:hint="eastAsia"/>
          <w:lang w:val="en-CA"/>
        </w:rPr>
        <w:t xml:space="preserve"> fatty acid (VLCPUFA</w:t>
      </w:r>
      <w:r w:rsidRPr="003603EA">
        <w:rPr>
          <w:lang w:val="en-CA"/>
        </w:rPr>
        <w:t>s</w:t>
      </w:r>
      <w:r w:rsidRPr="003603EA">
        <w:rPr>
          <w:rFonts w:hint="eastAsia"/>
          <w:lang w:val="en-CA"/>
        </w:rPr>
        <w:t>)</w:t>
      </w:r>
      <w:r w:rsidRPr="003603EA">
        <w:rPr>
          <w:lang w:val="en-CA"/>
        </w:rPr>
        <w:t xml:space="preserve"> synthesized </w:t>
      </w:r>
      <w:r w:rsidRPr="003603EA">
        <w:t xml:space="preserve">primarily by </w:t>
      </w:r>
      <w:r w:rsidR="00FF6F3A">
        <w:t xml:space="preserve">a </w:t>
      </w:r>
      <w:r w:rsidRPr="003603EA">
        <w:t>polyunsaturated fatty acid (PUFA) synthase</w:t>
      </w:r>
      <w:r w:rsidRPr="003603EA">
        <w:rPr>
          <w:lang w:val="en-CA"/>
        </w:rPr>
        <w:t xml:space="preserve">. </w:t>
      </w:r>
      <w:bookmarkStart w:id="4" w:name="OLE_LINK16"/>
      <w:bookmarkStart w:id="5" w:name="OLE_LINK17"/>
      <w:r w:rsidRPr="003603EA">
        <w:rPr>
          <w:lang w:val="en-CA"/>
        </w:rPr>
        <w:t>However, the molecular mechanism of the PUFA synthase for positioning multiple cis-double bonds in the acyl chain remains elusive.</w:t>
      </w:r>
      <w:bookmarkEnd w:id="4"/>
      <w:bookmarkEnd w:id="5"/>
      <w:r w:rsidRPr="003603EA">
        <w:rPr>
          <w:lang w:val="en-CA"/>
        </w:rPr>
        <w:t xml:space="preserve"> </w:t>
      </w:r>
      <w:bookmarkEnd w:id="2"/>
      <w:bookmarkEnd w:id="3"/>
      <w:r w:rsidRPr="003603EA">
        <w:rPr>
          <w:lang w:val="en-CA"/>
        </w:rPr>
        <w:t xml:space="preserve">The PUFA synthase in this species comprises three large subunits each with </w:t>
      </w:r>
      <w:bookmarkStart w:id="6" w:name="OLE_LINK93"/>
      <w:bookmarkStart w:id="7" w:name="OLE_LINK94"/>
      <w:r w:rsidRPr="003603EA">
        <w:rPr>
          <w:lang w:val="en-CA"/>
        </w:rPr>
        <w:t xml:space="preserve">multiple </w:t>
      </w:r>
      <w:r w:rsidRPr="003603EA">
        <w:rPr>
          <w:noProof/>
          <w:lang w:val="en-CA"/>
        </w:rPr>
        <w:t>catalytic</w:t>
      </w:r>
      <w:r w:rsidRPr="003603EA">
        <w:rPr>
          <w:lang w:val="en-CA"/>
        </w:rPr>
        <w:t xml:space="preserve"> domains</w:t>
      </w:r>
      <w:bookmarkEnd w:id="6"/>
      <w:bookmarkEnd w:id="7"/>
      <w:r w:rsidRPr="003603EA">
        <w:rPr>
          <w:rFonts w:hint="eastAsia"/>
          <w:lang w:val="en-CA"/>
        </w:rPr>
        <w:t xml:space="preserve">. </w:t>
      </w:r>
      <w:r w:rsidRPr="003603EA">
        <w:rPr>
          <w:lang w:val="en-CA"/>
        </w:rPr>
        <w:t xml:space="preserve">It </w:t>
      </w:r>
      <w:r w:rsidRPr="003603EA">
        <w:rPr>
          <w:noProof/>
          <w:lang w:val="en-CA"/>
        </w:rPr>
        <w:t>was hypothesized</w:t>
      </w:r>
      <w:r w:rsidRPr="003603EA">
        <w:rPr>
          <w:lang w:val="en-CA"/>
        </w:rPr>
        <w:t xml:space="preserve"> that among these domains, </w:t>
      </w:r>
      <w:bookmarkStart w:id="8" w:name="OLE_LINK95"/>
      <w:bookmarkStart w:id="9" w:name="OLE_LINK96"/>
      <w:r w:rsidRPr="003603EA">
        <w:rPr>
          <w:noProof/>
          <w:lang w:val="en-CA"/>
        </w:rPr>
        <w:t>k</w:t>
      </w:r>
      <w:bookmarkStart w:id="10" w:name="OLE_LINK18"/>
      <w:bookmarkStart w:id="11" w:name="OLE_LINK28"/>
      <w:bookmarkStart w:id="12" w:name="OLE_LINK35"/>
      <w:r w:rsidRPr="003603EA">
        <w:rPr>
          <w:noProof/>
          <w:lang w:val="en-CA"/>
        </w:rPr>
        <w:t>etoacylsynthase</w:t>
      </w:r>
      <w:r w:rsidRPr="003603EA">
        <w:rPr>
          <w:lang w:val="en-CA"/>
        </w:rPr>
        <w:t xml:space="preserve"> (KS)</w:t>
      </w:r>
      <w:bookmarkEnd w:id="8"/>
      <w:bookmarkEnd w:id="9"/>
      <w:r w:rsidRPr="003603EA">
        <w:rPr>
          <w:lang w:val="en-CA"/>
        </w:rPr>
        <w:t xml:space="preserve"> </w:t>
      </w:r>
      <w:r w:rsidRPr="003603EA">
        <w:rPr>
          <w:rFonts w:hint="eastAsia"/>
          <w:lang w:val="en-CA"/>
        </w:rPr>
        <w:t xml:space="preserve">domains </w:t>
      </w:r>
      <w:r w:rsidRPr="003603EA">
        <w:rPr>
          <w:lang w:val="en-CA"/>
        </w:rPr>
        <w:t xml:space="preserve">might be critical for retaining double bonds in the extended acyl chain. </w:t>
      </w:r>
      <w:bookmarkStart w:id="13" w:name="OLE_LINK49"/>
      <w:bookmarkStart w:id="14" w:name="OLE_LINK50"/>
      <w:bookmarkStart w:id="15" w:name="OLE_LINK59"/>
      <w:r w:rsidRPr="003603EA">
        <w:rPr>
          <w:noProof/>
        </w:rPr>
        <w:t>T</w:t>
      </w:r>
      <w:r w:rsidRPr="003603EA">
        <w:rPr>
          <w:rFonts w:hint="eastAsia"/>
          <w:noProof/>
        </w:rPr>
        <w:t xml:space="preserve">o </w:t>
      </w:r>
      <w:r w:rsidRPr="003603EA">
        <w:rPr>
          <w:bCs/>
          <w:noProof/>
          <w:lang w:val="en-CA"/>
        </w:rPr>
        <w:t>investigate</w:t>
      </w:r>
      <w:r w:rsidRPr="003603EA">
        <w:rPr>
          <w:noProof/>
        </w:rPr>
        <w:t xml:space="preserve"> the function of these putative KS domains</w:t>
      </w:r>
      <w:r w:rsidRPr="003603EA">
        <w:rPr>
          <w:rFonts w:hint="eastAsia"/>
          <w:noProof/>
        </w:rPr>
        <w:t xml:space="preserve">, </w:t>
      </w:r>
      <w:r w:rsidRPr="003603EA">
        <w:rPr>
          <w:noProof/>
        </w:rPr>
        <w:t xml:space="preserve">two </w:t>
      </w:r>
      <w:r w:rsidR="004B4EA6">
        <w:rPr>
          <w:rFonts w:hint="eastAsia"/>
          <w:noProof/>
          <w:lang w:eastAsia="zh-CN"/>
        </w:rPr>
        <w:t xml:space="preserve">KS domains from  </w:t>
      </w:r>
      <w:r w:rsidRPr="003603EA">
        <w:rPr>
          <w:noProof/>
        </w:rPr>
        <w:t>Subunit</w:t>
      </w:r>
      <w:r w:rsidRPr="003603EA">
        <w:rPr>
          <w:rFonts w:hint="eastAsia"/>
          <w:noProof/>
        </w:rPr>
        <w:t xml:space="preserve"> </w:t>
      </w:r>
      <w:r w:rsidRPr="003603EA">
        <w:rPr>
          <w:noProof/>
        </w:rPr>
        <w:t>A</w:t>
      </w:r>
      <w:r w:rsidRPr="003603EA">
        <w:rPr>
          <w:rFonts w:hint="eastAsia"/>
          <w:noProof/>
        </w:rPr>
        <w:t xml:space="preserve"> </w:t>
      </w:r>
      <w:r w:rsidRPr="003603EA">
        <w:rPr>
          <w:noProof/>
        </w:rPr>
        <w:t>(KS-A) and</w:t>
      </w:r>
      <w:r w:rsidR="00FF6F3A">
        <w:rPr>
          <w:noProof/>
        </w:rPr>
        <w:t xml:space="preserve"> </w:t>
      </w:r>
      <w:r w:rsidR="0055069A">
        <w:rPr>
          <w:rFonts w:hint="eastAsia"/>
          <w:noProof/>
          <w:lang w:eastAsia="zh-CN"/>
        </w:rPr>
        <w:t xml:space="preserve">from </w:t>
      </w:r>
      <w:r w:rsidRPr="003603EA">
        <w:rPr>
          <w:noProof/>
        </w:rPr>
        <w:t>Subunit</w:t>
      </w:r>
      <w:r w:rsidRPr="003603EA">
        <w:rPr>
          <w:rFonts w:hint="eastAsia"/>
          <w:noProof/>
        </w:rPr>
        <w:t xml:space="preserve"> </w:t>
      </w:r>
      <w:r w:rsidRPr="003603EA">
        <w:rPr>
          <w:noProof/>
        </w:rPr>
        <w:t>B</w:t>
      </w:r>
      <w:r w:rsidRPr="003603EA">
        <w:rPr>
          <w:rFonts w:hint="eastAsia"/>
          <w:noProof/>
        </w:rPr>
        <w:t xml:space="preserve"> </w:t>
      </w:r>
      <w:r w:rsidRPr="003603EA">
        <w:rPr>
          <w:noProof/>
        </w:rPr>
        <w:t xml:space="preserve">(KS-B) </w:t>
      </w:r>
      <w:bookmarkStart w:id="16" w:name="OLE_LINK97"/>
      <w:bookmarkStart w:id="17" w:name="OLE_LINK98"/>
      <w:r w:rsidRPr="003603EA">
        <w:rPr>
          <w:noProof/>
        </w:rPr>
        <w:t>of the PUFA synthase</w:t>
      </w:r>
      <w:bookmarkEnd w:id="16"/>
      <w:bookmarkEnd w:id="17"/>
      <w:r w:rsidRPr="003603EA">
        <w:rPr>
          <w:noProof/>
        </w:rPr>
        <w:t xml:space="preserve"> </w:t>
      </w:r>
      <w:r w:rsidRPr="003603EA">
        <w:rPr>
          <w:rFonts w:hint="eastAsia"/>
          <w:noProof/>
        </w:rPr>
        <w:t>were</w:t>
      </w:r>
      <w:r w:rsidRPr="003603EA">
        <w:rPr>
          <w:noProof/>
        </w:rPr>
        <w:t xml:space="preserve"> dissected and then expressed as standalone enzymes in </w:t>
      </w:r>
      <w:bookmarkStart w:id="18" w:name="OLE_LINK45"/>
      <w:bookmarkStart w:id="19" w:name="OLE_LINK46"/>
      <w:bookmarkStart w:id="20" w:name="OLE_LINK36"/>
      <w:bookmarkStart w:id="21" w:name="OLE_LINK38"/>
      <w:r w:rsidRPr="003603EA">
        <w:rPr>
          <w:rFonts w:hint="eastAsia"/>
          <w:i/>
          <w:noProof/>
        </w:rPr>
        <w:t xml:space="preserve">Escherichia </w:t>
      </w:r>
      <w:bookmarkStart w:id="22" w:name="OLE_LINK283"/>
      <w:bookmarkStart w:id="23" w:name="OLE_LINK284"/>
      <w:r w:rsidRPr="003603EA">
        <w:rPr>
          <w:rFonts w:hint="eastAsia"/>
          <w:i/>
          <w:noProof/>
        </w:rPr>
        <w:t>coli</w:t>
      </w:r>
      <w:bookmarkEnd w:id="18"/>
      <w:bookmarkEnd w:id="19"/>
      <w:bookmarkEnd w:id="22"/>
      <w:bookmarkEnd w:id="23"/>
      <w:r w:rsidRPr="003603EA">
        <w:rPr>
          <w:noProof/>
        </w:rPr>
        <w:t>.</w:t>
      </w:r>
      <w:bookmarkEnd w:id="20"/>
      <w:bookmarkEnd w:id="21"/>
      <w:r w:rsidRPr="003603EA">
        <w:rPr>
          <w:noProof/>
        </w:rPr>
        <w:t xml:space="preserve"> </w:t>
      </w:r>
      <w:bookmarkEnd w:id="10"/>
      <w:bookmarkEnd w:id="11"/>
      <w:bookmarkEnd w:id="12"/>
      <w:r w:rsidRPr="003603EA">
        <w:rPr>
          <w:noProof/>
        </w:rPr>
        <w:t xml:space="preserve">The results showed that both KS-A and KS-B domains, but not </w:t>
      </w:r>
      <w:r w:rsidR="00FF6F3A">
        <w:rPr>
          <w:noProof/>
        </w:rPr>
        <w:t xml:space="preserve">the </w:t>
      </w:r>
      <w:r w:rsidRPr="003603EA">
        <w:rPr>
          <w:noProof/>
        </w:rPr>
        <w:t xml:space="preserve">mutagenized ones could complement defective phenotypes of both </w:t>
      </w:r>
      <w:r w:rsidRPr="003603EA">
        <w:rPr>
          <w:i/>
          <w:noProof/>
        </w:rPr>
        <w:t>E. coli</w:t>
      </w:r>
      <w:r w:rsidRPr="003603EA">
        <w:rPr>
          <w:noProof/>
        </w:rPr>
        <w:t xml:space="preserve"> </w:t>
      </w:r>
      <w:r w:rsidRPr="003603EA">
        <w:rPr>
          <w:i/>
          <w:noProof/>
        </w:rPr>
        <w:t>F</w:t>
      </w:r>
      <w:r w:rsidRPr="003603EA">
        <w:rPr>
          <w:rFonts w:hint="eastAsia"/>
          <w:i/>
          <w:noProof/>
        </w:rPr>
        <w:t xml:space="preserve">abB </w:t>
      </w:r>
      <w:r w:rsidRPr="003603EA">
        <w:rPr>
          <w:rFonts w:hint="eastAsia"/>
          <w:noProof/>
        </w:rPr>
        <w:t xml:space="preserve">and </w:t>
      </w:r>
      <w:r w:rsidRPr="003603EA">
        <w:rPr>
          <w:i/>
          <w:noProof/>
        </w:rPr>
        <w:t>F</w:t>
      </w:r>
      <w:r w:rsidRPr="003603EA">
        <w:rPr>
          <w:rFonts w:hint="eastAsia"/>
          <w:i/>
          <w:noProof/>
        </w:rPr>
        <w:t xml:space="preserve">abF </w:t>
      </w:r>
      <w:r w:rsidRPr="003603EA">
        <w:rPr>
          <w:rFonts w:hint="eastAsia"/>
          <w:noProof/>
        </w:rPr>
        <w:t>mutant</w:t>
      </w:r>
      <w:r w:rsidRPr="003603EA">
        <w:rPr>
          <w:noProof/>
        </w:rPr>
        <w:t>s</w:t>
      </w:r>
      <w:r w:rsidRPr="003603EA">
        <w:rPr>
          <w:rFonts w:hint="eastAsia"/>
          <w:noProof/>
        </w:rPr>
        <w:t>.</w:t>
      </w:r>
      <w:r w:rsidRPr="004B4EA6">
        <w:t xml:space="preserve">Overexpression of these domains in a </w:t>
      </w:r>
      <w:r w:rsidRPr="004B4EA6">
        <w:rPr>
          <w:noProof/>
          <w:lang w:val="en-CA"/>
        </w:rPr>
        <w:t>wild</w:t>
      </w:r>
      <w:r w:rsidRPr="004B4EA6">
        <w:rPr>
          <w:rFonts w:hint="eastAsia"/>
          <w:noProof/>
          <w:lang w:val="en-CA"/>
        </w:rPr>
        <w:t xml:space="preserve"> </w:t>
      </w:r>
      <w:r w:rsidRPr="004B4EA6">
        <w:rPr>
          <w:noProof/>
          <w:lang w:val="en-CA"/>
        </w:rPr>
        <w:t>type</w:t>
      </w:r>
      <w:r w:rsidRPr="004B4EA6">
        <w:rPr>
          <w:rFonts w:hint="eastAsia"/>
          <w:lang w:val="en-CA"/>
        </w:rPr>
        <w:t xml:space="preserve"> </w:t>
      </w:r>
      <w:bookmarkStart w:id="24" w:name="OLE_LINK281"/>
      <w:bookmarkStart w:id="25" w:name="OLE_LINK282"/>
      <w:r w:rsidRPr="004B4EA6">
        <w:rPr>
          <w:i/>
          <w:noProof/>
        </w:rPr>
        <w:t>E. coli</w:t>
      </w:r>
      <w:bookmarkEnd w:id="24"/>
      <w:bookmarkEnd w:id="25"/>
      <w:r w:rsidRPr="004B4EA6">
        <w:rPr>
          <w:noProof/>
        </w:rPr>
        <w:t xml:space="preserve"> </w:t>
      </w:r>
      <w:r w:rsidRPr="004B4EA6">
        <w:t xml:space="preserve">showed </w:t>
      </w:r>
      <w:r w:rsidRPr="004B4EA6">
        <w:rPr>
          <w:rFonts w:hint="eastAsia"/>
          <w:lang w:val="en-CA"/>
        </w:rPr>
        <w:t>increase</w:t>
      </w:r>
      <w:r w:rsidR="00FF6F3A">
        <w:rPr>
          <w:lang w:val="en-CA"/>
        </w:rPr>
        <w:t>s</w:t>
      </w:r>
      <w:r w:rsidRPr="004B4EA6">
        <w:rPr>
          <w:rFonts w:hint="eastAsia"/>
          <w:lang w:val="en-CA"/>
        </w:rPr>
        <w:t xml:space="preserve"> </w:t>
      </w:r>
      <w:r w:rsidRPr="004B4EA6">
        <w:rPr>
          <w:noProof/>
          <w:lang w:val="en-CA"/>
        </w:rPr>
        <w:t>in</w:t>
      </w:r>
      <w:r w:rsidRPr="004B4EA6">
        <w:rPr>
          <w:rFonts w:hint="eastAsia"/>
          <w:lang w:val="en-CA"/>
        </w:rPr>
        <w:t xml:space="preserve"> </w:t>
      </w:r>
      <w:r w:rsidR="00FF6F3A">
        <w:rPr>
          <w:lang w:val="en-CA"/>
        </w:rPr>
        <w:t xml:space="preserve">the </w:t>
      </w:r>
      <w:r w:rsidRPr="004B4EA6">
        <w:rPr>
          <w:lang w:val="en-CA"/>
        </w:rPr>
        <w:t>total fatty acid</w:t>
      </w:r>
      <w:r w:rsidRPr="004B4EA6">
        <w:rPr>
          <w:rFonts w:hint="eastAsia"/>
          <w:lang w:val="en-CA"/>
        </w:rPr>
        <w:t xml:space="preserve"> </w:t>
      </w:r>
      <w:r w:rsidRPr="004B4EA6">
        <w:rPr>
          <w:lang w:val="en-CA"/>
        </w:rPr>
        <w:t xml:space="preserve">production. </w:t>
      </w:r>
      <w:r w:rsidRPr="003603EA">
        <w:t>Successful complementation</w:t>
      </w:r>
      <w:r w:rsidRPr="0055069A">
        <w:t xml:space="preserve"> and functional expression of </w:t>
      </w:r>
      <w:r w:rsidRPr="003603EA">
        <w:t xml:space="preserve">the embedded KS domains from the PUHA synthase in </w:t>
      </w:r>
      <w:r w:rsidRPr="003603EA">
        <w:rPr>
          <w:i/>
        </w:rPr>
        <w:t>E. coli</w:t>
      </w:r>
      <w:r w:rsidRPr="003603EA">
        <w:t xml:space="preserve"> is the first step forward to </w:t>
      </w:r>
      <w:r w:rsidR="0036613B">
        <w:rPr>
          <w:rFonts w:hint="eastAsia"/>
          <w:lang w:eastAsia="zh-CN"/>
        </w:rPr>
        <w:t>study</w:t>
      </w:r>
      <w:r w:rsidRPr="003603EA">
        <w:t xml:space="preserve"> </w:t>
      </w:r>
      <w:r w:rsidR="0036613B">
        <w:rPr>
          <w:rFonts w:hint="eastAsia"/>
          <w:lang w:eastAsia="zh-CN"/>
        </w:rPr>
        <w:t xml:space="preserve">the </w:t>
      </w:r>
      <w:r w:rsidRPr="003603EA">
        <w:t xml:space="preserve">molecular mechanism of the PUFA synthase for the biosynthesis of VLCPUFAs.  </w:t>
      </w:r>
      <w:bookmarkEnd w:id="13"/>
      <w:bookmarkEnd w:id="14"/>
      <w:bookmarkEnd w:id="15"/>
    </w:p>
    <w:bookmarkEnd w:id="0"/>
    <w:bookmarkEnd w:id="1"/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1549A7" w:rsidRDefault="000E28CD" w:rsidP="00AC3BCD">
      <w:pPr>
        <w:jc w:val="both"/>
        <w:rPr>
          <w:lang w:eastAsia="zh-CN"/>
        </w:rPr>
      </w:pPr>
      <w:r>
        <w:rPr>
          <w:rFonts w:hint="eastAsia"/>
          <w:lang w:eastAsia="zh-CN"/>
        </w:rPr>
        <w:t>Xi Xie</w:t>
      </w:r>
      <w:r w:rsidR="00AC3BCD">
        <w:t xml:space="preserve"> completed h</w:t>
      </w:r>
      <w:r>
        <w:rPr>
          <w:rFonts w:hint="eastAsia"/>
          <w:lang w:eastAsia="zh-CN"/>
        </w:rPr>
        <w:t>er</w:t>
      </w:r>
      <w:r w:rsidR="00AC3BCD">
        <w:t xml:space="preserve"> </w:t>
      </w:r>
      <w:r w:rsidR="001549A7">
        <w:rPr>
          <w:rFonts w:hint="eastAsia"/>
          <w:lang w:eastAsia="zh-CN"/>
        </w:rPr>
        <w:t>MSc.</w:t>
      </w:r>
      <w:r w:rsidR="00AC3BCD">
        <w:t xml:space="preserve"> </w:t>
      </w:r>
      <w:r w:rsidR="00182EDA">
        <w:rPr>
          <w:lang w:eastAsia="zh-CN"/>
        </w:rPr>
        <w:t>i</w:t>
      </w:r>
      <w:r w:rsidR="00182EDA">
        <w:rPr>
          <w:rFonts w:hint="eastAsia"/>
          <w:lang w:eastAsia="zh-CN"/>
        </w:rPr>
        <w:t xml:space="preserve">n food science </w:t>
      </w:r>
      <w:r w:rsidR="00AC3BCD">
        <w:t xml:space="preserve">from </w:t>
      </w:r>
      <w:r w:rsidR="001549A7">
        <w:rPr>
          <w:rFonts w:hint="eastAsia"/>
          <w:lang w:eastAsia="zh-CN"/>
        </w:rPr>
        <w:t>South China Agrcultural</w:t>
      </w:r>
      <w:r w:rsidR="00AC3BCD">
        <w:t xml:space="preserve"> University</w:t>
      </w:r>
      <w:r w:rsidR="001549A7">
        <w:rPr>
          <w:rFonts w:hint="eastAsia"/>
          <w:lang w:eastAsia="zh-CN"/>
        </w:rPr>
        <w:t xml:space="preserve">, China. </w:t>
      </w:r>
      <w:r w:rsidR="00182EDA">
        <w:t>After graduation,</w:t>
      </w:r>
      <w:r w:rsidR="007536A6">
        <w:rPr>
          <w:rFonts w:hint="eastAsia"/>
          <w:lang w:eastAsia="zh-CN"/>
        </w:rPr>
        <w:t xml:space="preserve"> </w:t>
      </w:r>
      <w:r w:rsidR="001549A7">
        <w:rPr>
          <w:rFonts w:hint="eastAsia"/>
          <w:lang w:eastAsia="zh-CN"/>
        </w:rPr>
        <w:t xml:space="preserve">She </w:t>
      </w:r>
      <w:r w:rsidR="00235276">
        <w:rPr>
          <w:rFonts w:hint="eastAsia"/>
          <w:lang w:eastAsia="zh-CN"/>
        </w:rPr>
        <w:t>came to Canada at 2014 as</w:t>
      </w:r>
      <w:r w:rsidR="001549A7">
        <w:rPr>
          <w:rFonts w:hint="eastAsia"/>
          <w:lang w:eastAsia="zh-CN"/>
        </w:rPr>
        <w:t xml:space="preserve"> a PhD. </w:t>
      </w:r>
      <w:r w:rsidR="009F4BAD">
        <w:rPr>
          <w:lang w:eastAsia="zh-CN"/>
        </w:rPr>
        <w:t>student</w:t>
      </w:r>
      <w:r w:rsidR="009F4BAD">
        <w:rPr>
          <w:rFonts w:hint="eastAsia"/>
          <w:lang w:eastAsia="zh-CN"/>
        </w:rPr>
        <w:t xml:space="preserve"> </w:t>
      </w:r>
      <w:r w:rsidR="009F4BAD">
        <w:rPr>
          <w:lang w:eastAsia="zh-CN"/>
        </w:rPr>
        <w:t>at the</w:t>
      </w:r>
      <w:r w:rsidR="009F4BAD">
        <w:rPr>
          <w:rFonts w:hint="eastAsia"/>
          <w:lang w:eastAsia="zh-CN"/>
        </w:rPr>
        <w:t xml:space="preserve"> </w:t>
      </w:r>
      <w:r w:rsidR="009F4BAD">
        <w:rPr>
          <w:lang w:eastAsia="zh-CN"/>
        </w:rPr>
        <w:t>D</w:t>
      </w:r>
      <w:r w:rsidR="009F4BAD">
        <w:rPr>
          <w:rFonts w:hint="eastAsia"/>
          <w:lang w:eastAsia="zh-CN"/>
        </w:rPr>
        <w:t xml:space="preserve">epartment </w:t>
      </w:r>
      <w:r w:rsidR="007536A6">
        <w:rPr>
          <w:rFonts w:hint="eastAsia"/>
          <w:lang w:eastAsia="zh-CN"/>
        </w:rPr>
        <w:t xml:space="preserve">of </w:t>
      </w:r>
      <w:r w:rsidR="009F4BAD">
        <w:rPr>
          <w:lang w:eastAsia="zh-CN"/>
        </w:rPr>
        <w:t>F</w:t>
      </w:r>
      <w:r w:rsidR="009F4BAD">
        <w:rPr>
          <w:rFonts w:hint="eastAsia"/>
          <w:lang w:eastAsia="zh-CN"/>
        </w:rPr>
        <w:t xml:space="preserve">ood </w:t>
      </w:r>
      <w:r w:rsidR="009F4BAD">
        <w:rPr>
          <w:lang w:eastAsia="zh-CN"/>
        </w:rPr>
        <w:t>&amp; Bioproduct S</w:t>
      </w:r>
      <w:r w:rsidR="007536A6">
        <w:rPr>
          <w:rFonts w:hint="eastAsia"/>
          <w:lang w:eastAsia="zh-CN"/>
        </w:rPr>
        <w:t>cience</w:t>
      </w:r>
      <w:r w:rsidR="009F4BAD">
        <w:rPr>
          <w:lang w:eastAsia="zh-CN"/>
        </w:rPr>
        <w:t>s,</w:t>
      </w:r>
      <w:r w:rsidR="007536A6">
        <w:rPr>
          <w:rFonts w:hint="eastAsia"/>
          <w:lang w:eastAsia="zh-CN"/>
        </w:rPr>
        <w:t xml:space="preserve"> </w:t>
      </w:r>
      <w:r w:rsidR="00AC3BCD">
        <w:t xml:space="preserve">University </w:t>
      </w:r>
      <w:r w:rsidR="007536A6">
        <w:rPr>
          <w:rFonts w:hint="eastAsia"/>
          <w:lang w:eastAsia="zh-CN"/>
        </w:rPr>
        <w:t>of Saskatchewan</w:t>
      </w:r>
      <w:r w:rsidR="00AC3BCD">
        <w:t xml:space="preserve">. </w:t>
      </w:r>
      <w:r w:rsidR="001549A7">
        <w:rPr>
          <w:rFonts w:hint="eastAsia"/>
          <w:lang w:eastAsia="zh-CN"/>
        </w:rPr>
        <w:t xml:space="preserve">Her </w:t>
      </w:r>
      <w:r w:rsidR="007536A6">
        <w:rPr>
          <w:rFonts w:hint="eastAsia"/>
          <w:lang w:eastAsia="zh-CN"/>
        </w:rPr>
        <w:t>research</w:t>
      </w:r>
      <w:r w:rsidR="001549A7">
        <w:rPr>
          <w:rFonts w:hint="eastAsia"/>
          <w:lang w:eastAsia="zh-CN"/>
        </w:rPr>
        <w:t xml:space="preserve"> aim</w:t>
      </w:r>
      <w:r w:rsidR="007536A6">
        <w:rPr>
          <w:rFonts w:hint="eastAsia"/>
          <w:lang w:eastAsia="zh-CN"/>
        </w:rPr>
        <w:t>s</w:t>
      </w:r>
      <w:r w:rsidR="001549A7">
        <w:rPr>
          <w:rFonts w:hint="eastAsia"/>
          <w:lang w:eastAsia="zh-CN"/>
        </w:rPr>
        <w:t xml:space="preserve"> at </w:t>
      </w:r>
      <w:r w:rsidR="007536A6">
        <w:rPr>
          <w:rFonts w:hint="eastAsia"/>
          <w:lang w:eastAsia="zh-CN"/>
        </w:rPr>
        <w:t>studying the m</w:t>
      </w:r>
      <w:r w:rsidR="001549A7" w:rsidRPr="001549A7">
        <w:t>olecular</w:t>
      </w:r>
      <w:r w:rsidR="007536A6">
        <w:rPr>
          <w:rFonts w:hint="eastAsia"/>
          <w:lang w:eastAsia="zh-CN"/>
        </w:rPr>
        <w:t xml:space="preserve"> mechanism</w:t>
      </w:r>
      <w:r w:rsidR="001549A7" w:rsidRPr="001549A7">
        <w:t xml:space="preserve"> </w:t>
      </w:r>
      <w:r w:rsidR="007536A6">
        <w:rPr>
          <w:rFonts w:hint="eastAsia"/>
          <w:lang w:eastAsia="zh-CN"/>
        </w:rPr>
        <w:t xml:space="preserve">of </w:t>
      </w:r>
      <w:r w:rsidR="00826BF0">
        <w:rPr>
          <w:rFonts w:hint="eastAsia"/>
          <w:lang w:eastAsia="zh-CN"/>
        </w:rPr>
        <w:t xml:space="preserve">DHA biosynthesis through </w:t>
      </w:r>
      <w:r w:rsidR="00826BF0">
        <w:t xml:space="preserve">PUFA synthase </w:t>
      </w:r>
      <w:r w:rsidR="00826BF0">
        <w:rPr>
          <w:rFonts w:hint="eastAsia"/>
          <w:lang w:eastAsia="zh-CN"/>
        </w:rPr>
        <w:t>in</w:t>
      </w:r>
      <w:r w:rsidR="001549A7" w:rsidRPr="001549A7">
        <w:t xml:space="preserve"> </w:t>
      </w:r>
      <w:r w:rsidR="001549A7" w:rsidRPr="007536A6">
        <w:rPr>
          <w:i/>
        </w:rPr>
        <w:t>Thraustochytrium</w:t>
      </w:r>
      <w:r w:rsidR="00826BF0">
        <w:rPr>
          <w:rFonts w:hint="eastAsia"/>
          <w:lang w:eastAsia="zh-CN"/>
        </w:rPr>
        <w:t xml:space="preserve">. </w:t>
      </w:r>
      <w:r w:rsidR="001549A7" w:rsidRPr="001549A7">
        <w:t xml:space="preserve"> </w:t>
      </w:r>
      <w:r w:rsidR="00DA2249">
        <w:tab/>
      </w:r>
    </w:p>
    <w:p w:rsidR="001549A7" w:rsidRPr="001549A7" w:rsidRDefault="00085B88" w:rsidP="00AC3BCD">
      <w:pPr>
        <w:jc w:val="both"/>
        <w:rPr>
          <w:b/>
          <w:color w:val="000000"/>
          <w:szCs w:val="32"/>
          <w:lang w:eastAsia="zh-CN"/>
        </w:rPr>
      </w:pPr>
      <w:r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182EDA">
        <w:rPr>
          <w:rFonts w:hint="eastAsia"/>
          <w:lang w:val="en-NZ" w:eastAsia="zh-CN"/>
        </w:rPr>
        <w:t>Xi Xie</w:t>
      </w:r>
      <w:r w:rsidRPr="008A690F">
        <w:rPr>
          <w:lang w:val="en-NZ"/>
        </w:rPr>
        <w:br/>
        <w:t>Contact number:</w:t>
      </w:r>
      <w:r w:rsidR="007536A6">
        <w:rPr>
          <w:rFonts w:hint="eastAsia"/>
          <w:lang w:val="en-NZ" w:eastAsia="zh-CN"/>
        </w:rPr>
        <w:t xml:space="preserve"> 6394712709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AD6315" w:rsidRDefault="00AC3BCD" w:rsidP="00AC3BCD">
      <w:pPr>
        <w:autoSpaceDE w:val="0"/>
        <w:autoSpaceDN w:val="0"/>
        <w:adjustRightInd w:val="0"/>
        <w:rPr>
          <w:rFonts w:hint="eastAsia"/>
          <w:lang w:val="en-NZ" w:eastAsia="zh-CN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</w:t>
      </w:r>
      <w:r w:rsidRPr="00182EDA">
        <w:rPr>
          <w:highlight w:val="yellow"/>
          <w:lang w:val="en-NZ"/>
        </w:rPr>
        <w:t>Oral presentation</w:t>
      </w:r>
      <w:r w:rsidRPr="008A690F">
        <w:rPr>
          <w:lang w:val="en-NZ"/>
        </w:rPr>
        <w:t>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bookmarkStart w:id="26" w:name="_GoBack"/>
      <w:bookmarkEnd w:id="26"/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B1E" w:rsidRDefault="00467B1E" w:rsidP="00671A59">
      <w:r>
        <w:separator/>
      </w:r>
    </w:p>
  </w:endnote>
  <w:endnote w:type="continuationSeparator" w:id="0">
    <w:p w:rsidR="00467B1E" w:rsidRDefault="00467B1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Gadugi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B1E" w:rsidRDefault="00467B1E" w:rsidP="00671A59">
      <w:r>
        <w:separator/>
      </w:r>
    </w:p>
  </w:footnote>
  <w:footnote w:type="continuationSeparator" w:id="0">
    <w:p w:rsidR="00467B1E" w:rsidRDefault="00467B1E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G0tDS3NDM1NjQ2MDRT0lEKTi0uzszPAykwqQUAGqNgeCwAAAA="/>
  </w:docVars>
  <w:rsids>
    <w:rsidRoot w:val="00BF5676"/>
    <w:rsid w:val="00014017"/>
    <w:rsid w:val="00023D76"/>
    <w:rsid w:val="00072E30"/>
    <w:rsid w:val="00085B88"/>
    <w:rsid w:val="00090564"/>
    <w:rsid w:val="00097CA5"/>
    <w:rsid w:val="000A34D8"/>
    <w:rsid w:val="000A4C72"/>
    <w:rsid w:val="000E28CD"/>
    <w:rsid w:val="000E7A02"/>
    <w:rsid w:val="00101A04"/>
    <w:rsid w:val="00106952"/>
    <w:rsid w:val="001216E5"/>
    <w:rsid w:val="0013563F"/>
    <w:rsid w:val="00145878"/>
    <w:rsid w:val="001549A7"/>
    <w:rsid w:val="00182EDA"/>
    <w:rsid w:val="001A411C"/>
    <w:rsid w:val="001B1336"/>
    <w:rsid w:val="001B1945"/>
    <w:rsid w:val="001B6DE6"/>
    <w:rsid w:val="001C073E"/>
    <w:rsid w:val="001F414A"/>
    <w:rsid w:val="00205354"/>
    <w:rsid w:val="00235276"/>
    <w:rsid w:val="002659F1"/>
    <w:rsid w:val="00270EC9"/>
    <w:rsid w:val="00292DC0"/>
    <w:rsid w:val="002B18D5"/>
    <w:rsid w:val="002C0F2B"/>
    <w:rsid w:val="0036613B"/>
    <w:rsid w:val="003753DD"/>
    <w:rsid w:val="003A4429"/>
    <w:rsid w:val="003B2D70"/>
    <w:rsid w:val="003B7D2B"/>
    <w:rsid w:val="00400686"/>
    <w:rsid w:val="00467B1E"/>
    <w:rsid w:val="004775E3"/>
    <w:rsid w:val="0049217F"/>
    <w:rsid w:val="004A262E"/>
    <w:rsid w:val="004A2CA1"/>
    <w:rsid w:val="004B3B30"/>
    <w:rsid w:val="004B4EA6"/>
    <w:rsid w:val="00505DA1"/>
    <w:rsid w:val="00530945"/>
    <w:rsid w:val="005408D9"/>
    <w:rsid w:val="0055069A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536A6"/>
    <w:rsid w:val="007875D1"/>
    <w:rsid w:val="00790C29"/>
    <w:rsid w:val="007F0333"/>
    <w:rsid w:val="00800D58"/>
    <w:rsid w:val="00826BF0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9F4BAD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E4D19"/>
    <w:rsid w:val="00AF4356"/>
    <w:rsid w:val="00B26097"/>
    <w:rsid w:val="00B27625"/>
    <w:rsid w:val="00B675D9"/>
    <w:rsid w:val="00BF5676"/>
    <w:rsid w:val="00C64A13"/>
    <w:rsid w:val="00CD4F11"/>
    <w:rsid w:val="00CE08A2"/>
    <w:rsid w:val="00CE09F4"/>
    <w:rsid w:val="00D367E3"/>
    <w:rsid w:val="00DA2249"/>
    <w:rsid w:val="00DA581F"/>
    <w:rsid w:val="00DC29A1"/>
    <w:rsid w:val="00DC7405"/>
    <w:rsid w:val="00DD3006"/>
    <w:rsid w:val="00DE2102"/>
    <w:rsid w:val="00E119D1"/>
    <w:rsid w:val="00E12D87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00FF3861"/>
    <w:rsid w:val="00FF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title Char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标题 3 Char"/>
    <w:aliases w:val="Authors Char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har">
    <w:name w:val="正文文本 Char"/>
    <w:link w:val="a4"/>
    <w:uiPriority w:val="99"/>
    <w:semiHidden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har0">
    <w:name w:val="批注文字 Char"/>
    <w:link w:val="a6"/>
    <w:uiPriority w:val="99"/>
    <w:semiHidden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批注主题 Char"/>
    <w:link w:val="a7"/>
    <w:uiPriority w:val="99"/>
    <w:semiHidden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Char2">
    <w:name w:val="批注框文本 Char"/>
    <w:link w:val="a8"/>
    <w:uiPriority w:val="99"/>
    <w:semiHidden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Char3">
    <w:name w:val="正文文本缩进 Char"/>
    <w:link w:val="a9"/>
    <w:uiPriority w:val="99"/>
    <w:semiHidden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4">
    <w:name w:val="页眉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5">
    <w:name w:val="页脚 Char"/>
    <w:link w:val="ab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c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title Char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标题 3 Char"/>
    <w:aliases w:val="Authors Char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har">
    <w:name w:val="正文文本 Char"/>
    <w:link w:val="a4"/>
    <w:uiPriority w:val="99"/>
    <w:semiHidden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har0">
    <w:name w:val="批注文字 Char"/>
    <w:link w:val="a6"/>
    <w:uiPriority w:val="99"/>
    <w:semiHidden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批注主题 Char"/>
    <w:link w:val="a7"/>
    <w:uiPriority w:val="99"/>
    <w:semiHidden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Char2">
    <w:name w:val="批注框文本 Char"/>
    <w:link w:val="a8"/>
    <w:uiPriority w:val="99"/>
    <w:semiHidden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Char3">
    <w:name w:val="正文文本缩进 Char"/>
    <w:link w:val="a9"/>
    <w:uiPriority w:val="99"/>
    <w:semiHidden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4">
    <w:name w:val="页眉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5">
    <w:name w:val="页脚 Char"/>
    <w:link w:val="ab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c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55FD0-42AB-40F8-9E2D-F10BF3938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2016-08-03T22:39:00Z</dcterms:created>
  <dcterms:modified xsi:type="dcterms:W3CDTF">2016-08-03T22:39:00Z</dcterms:modified>
</cp:coreProperties>
</file>