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3C836" w14:textId="77777777" w:rsidR="00032282" w:rsidRDefault="008C4075" w:rsidP="008C4075">
      <w:pPr>
        <w:jc w:val="center"/>
        <w:rPr>
          <w:b/>
          <w:sz w:val="36"/>
          <w:szCs w:val="36"/>
          <w:u w:val="single"/>
        </w:rPr>
      </w:pPr>
      <w:r w:rsidRPr="008C4075">
        <w:rPr>
          <w:b/>
          <w:sz w:val="36"/>
          <w:szCs w:val="36"/>
          <w:u w:val="single"/>
        </w:rPr>
        <w:t>EMOTIONAL INTELLIGENCE AS A FACTOR FOR IMPROVEMENT OF HEALTHCARE IN INDIA</w:t>
      </w:r>
    </w:p>
    <w:p w14:paraId="6B7484EC" w14:textId="77777777" w:rsidR="00B95028" w:rsidRPr="00B95028" w:rsidRDefault="00B95028" w:rsidP="008C4075">
      <w:pPr>
        <w:rPr>
          <w:rFonts w:cstheme="minorHAnsi"/>
          <w:b/>
          <w:sz w:val="28"/>
          <w:szCs w:val="28"/>
        </w:rPr>
      </w:pPr>
      <w:r>
        <w:rPr>
          <w:rFonts w:cstheme="minorHAnsi"/>
          <w:b/>
          <w:sz w:val="28"/>
          <w:szCs w:val="28"/>
        </w:rPr>
        <w:t>Dr Anuj Aggarwal, Dr Tarapranav Bhattacharya, Dr Surekha Kashyap</w:t>
      </w:r>
    </w:p>
    <w:p w14:paraId="701C529C" w14:textId="77777777" w:rsidR="008C4075" w:rsidRPr="003A6341" w:rsidRDefault="008C4075" w:rsidP="008C4075">
      <w:pPr>
        <w:rPr>
          <w:rFonts w:cstheme="minorHAnsi"/>
          <w:b/>
          <w:sz w:val="24"/>
          <w:szCs w:val="24"/>
          <w:u w:val="single"/>
        </w:rPr>
      </w:pPr>
      <w:r w:rsidRPr="003A6341">
        <w:rPr>
          <w:rFonts w:cstheme="minorHAnsi"/>
          <w:b/>
          <w:sz w:val="24"/>
          <w:szCs w:val="24"/>
          <w:u w:val="single"/>
        </w:rPr>
        <w:t>Introduction</w:t>
      </w:r>
    </w:p>
    <w:p w14:paraId="099A14B3" w14:textId="77777777" w:rsidR="008C4075" w:rsidRPr="003A6341" w:rsidRDefault="00CF7B88" w:rsidP="00D55A6E">
      <w:pPr>
        <w:jc w:val="both"/>
        <w:rPr>
          <w:rFonts w:cstheme="minorHAnsi"/>
          <w:sz w:val="24"/>
          <w:szCs w:val="24"/>
        </w:rPr>
      </w:pPr>
      <w:r w:rsidRPr="003A6341">
        <w:rPr>
          <w:rFonts w:cstheme="minorHAnsi"/>
          <w:sz w:val="24"/>
          <w:szCs w:val="24"/>
        </w:rPr>
        <w:t xml:space="preserve">    </w:t>
      </w:r>
      <w:r w:rsidR="008C4075" w:rsidRPr="003A6341">
        <w:rPr>
          <w:rFonts w:cstheme="minorHAnsi"/>
          <w:sz w:val="24"/>
          <w:szCs w:val="24"/>
        </w:rPr>
        <w:t>Healthcare delivery in India is undergoing a major change and is in the midst of a rising tide of allegations and litigations. This seeming crisis is the result of many factors one of which is the perception among the clientele that the providers of healthcare are not empathetic to the needs of the recipient any more. Into this setting of trust deficit is the space for imbibing emotional intelligence among the healthcare workers and the health administrators for a restoration of recipient confidence and an actual improvement of the healthcare in India.</w:t>
      </w:r>
    </w:p>
    <w:p w14:paraId="7718CB66" w14:textId="77777777" w:rsidR="00CF7B88" w:rsidRPr="003A6341" w:rsidRDefault="00CF7B88" w:rsidP="008C4075">
      <w:pPr>
        <w:rPr>
          <w:rFonts w:cstheme="minorHAnsi"/>
          <w:b/>
          <w:sz w:val="24"/>
          <w:szCs w:val="24"/>
          <w:u w:val="single"/>
        </w:rPr>
      </w:pPr>
      <w:r w:rsidRPr="003A6341">
        <w:rPr>
          <w:rFonts w:cstheme="minorHAnsi"/>
          <w:b/>
          <w:sz w:val="24"/>
          <w:szCs w:val="24"/>
          <w:u w:val="single"/>
        </w:rPr>
        <w:t>Definition of Emotional Intelligence</w:t>
      </w:r>
    </w:p>
    <w:p w14:paraId="0D4006FD" w14:textId="77777777" w:rsidR="00FA7751" w:rsidRPr="003A6341" w:rsidRDefault="00CF7B88" w:rsidP="00D55A6E">
      <w:pPr>
        <w:rPr>
          <w:rFonts w:cstheme="minorHAnsi"/>
          <w:sz w:val="24"/>
          <w:szCs w:val="24"/>
          <w:lang w:val="en-IN"/>
        </w:rPr>
      </w:pPr>
      <w:r w:rsidRPr="003A6341">
        <w:rPr>
          <w:rFonts w:cstheme="minorHAnsi"/>
          <w:sz w:val="24"/>
          <w:szCs w:val="24"/>
          <w:lang w:val="en-IN"/>
        </w:rPr>
        <w:t xml:space="preserve">    </w:t>
      </w:r>
      <w:r w:rsidR="0027079C" w:rsidRPr="003A6341">
        <w:rPr>
          <w:rFonts w:cstheme="minorHAnsi"/>
          <w:sz w:val="24"/>
          <w:szCs w:val="24"/>
          <w:lang w:val="en-IN"/>
        </w:rPr>
        <w:t>It is defined as a type of social intelligence that involves ability to monitor one’s own and other’s emotions, to discriminate among them and to use the information to guide one’s thinking and actions.</w:t>
      </w:r>
    </w:p>
    <w:p w14:paraId="6C58BFFF" w14:textId="77777777" w:rsidR="00CF7B88" w:rsidRPr="003A6341" w:rsidRDefault="00CF7B88" w:rsidP="00CF7B88">
      <w:pPr>
        <w:rPr>
          <w:rFonts w:cstheme="minorHAnsi"/>
          <w:b/>
          <w:sz w:val="24"/>
          <w:szCs w:val="24"/>
          <w:u w:val="single"/>
          <w:lang w:val="en-IN"/>
        </w:rPr>
      </w:pPr>
      <w:r w:rsidRPr="003A6341">
        <w:rPr>
          <w:rFonts w:cstheme="minorHAnsi"/>
          <w:b/>
          <w:sz w:val="24"/>
          <w:szCs w:val="24"/>
          <w:u w:val="single"/>
          <w:lang w:val="en-IN"/>
        </w:rPr>
        <w:t>Elements of Emotional Intelligence</w:t>
      </w:r>
    </w:p>
    <w:tbl>
      <w:tblPr>
        <w:tblStyle w:val="TableGrid"/>
        <w:tblW w:w="0" w:type="auto"/>
        <w:tblLook w:val="04A0" w:firstRow="1" w:lastRow="0" w:firstColumn="1" w:lastColumn="0" w:noHBand="0" w:noVBand="1"/>
      </w:tblPr>
      <w:tblGrid>
        <w:gridCol w:w="2323"/>
        <w:gridCol w:w="2339"/>
        <w:gridCol w:w="2348"/>
        <w:gridCol w:w="2340"/>
      </w:tblGrid>
      <w:tr w:rsidR="00236FC8" w14:paraId="2EEA44E0" w14:textId="77777777" w:rsidTr="0041359F">
        <w:tc>
          <w:tcPr>
            <w:tcW w:w="2394" w:type="dxa"/>
            <w:shd w:val="clear" w:color="auto" w:fill="FFC000"/>
          </w:tcPr>
          <w:p w14:paraId="23CA7A4C" w14:textId="77777777" w:rsidR="00236FC8" w:rsidRDefault="00236FC8" w:rsidP="00236FC8">
            <w:pPr>
              <w:jc w:val="center"/>
              <w:rPr>
                <w:rFonts w:cstheme="minorHAnsi"/>
                <w:b/>
                <w:sz w:val="24"/>
                <w:szCs w:val="24"/>
                <w:u w:val="single"/>
              </w:rPr>
            </w:pPr>
            <w:r>
              <w:rPr>
                <w:rFonts w:cstheme="minorHAnsi"/>
                <w:b/>
                <w:sz w:val="24"/>
                <w:szCs w:val="24"/>
                <w:u w:val="single"/>
              </w:rPr>
              <w:t>Self</w:t>
            </w:r>
          </w:p>
          <w:p w14:paraId="29C27560" w14:textId="77777777" w:rsidR="00236FC8" w:rsidRDefault="00236FC8" w:rsidP="00236FC8">
            <w:pPr>
              <w:jc w:val="center"/>
              <w:rPr>
                <w:rFonts w:cstheme="minorHAnsi"/>
                <w:b/>
                <w:sz w:val="24"/>
                <w:szCs w:val="24"/>
                <w:u w:val="single"/>
              </w:rPr>
            </w:pPr>
            <w:r>
              <w:rPr>
                <w:rFonts w:cstheme="minorHAnsi"/>
                <w:b/>
                <w:sz w:val="24"/>
                <w:szCs w:val="24"/>
                <w:u w:val="single"/>
              </w:rPr>
              <w:t>Awareness</w:t>
            </w:r>
          </w:p>
        </w:tc>
        <w:tc>
          <w:tcPr>
            <w:tcW w:w="2394" w:type="dxa"/>
            <w:shd w:val="clear" w:color="auto" w:fill="92D050"/>
          </w:tcPr>
          <w:p w14:paraId="241DAD75" w14:textId="77777777" w:rsidR="00236FC8" w:rsidRDefault="00236FC8" w:rsidP="00236FC8">
            <w:pPr>
              <w:jc w:val="center"/>
              <w:rPr>
                <w:rFonts w:cstheme="minorHAnsi"/>
                <w:b/>
                <w:sz w:val="24"/>
                <w:szCs w:val="24"/>
                <w:u w:val="single"/>
              </w:rPr>
            </w:pPr>
            <w:r>
              <w:rPr>
                <w:rFonts w:cstheme="minorHAnsi"/>
                <w:b/>
                <w:sz w:val="24"/>
                <w:szCs w:val="24"/>
                <w:u w:val="single"/>
              </w:rPr>
              <w:t>Self</w:t>
            </w:r>
          </w:p>
          <w:p w14:paraId="21942338" w14:textId="77777777" w:rsidR="00236FC8" w:rsidRDefault="00236FC8" w:rsidP="00236FC8">
            <w:pPr>
              <w:jc w:val="center"/>
              <w:rPr>
                <w:rFonts w:cstheme="minorHAnsi"/>
                <w:b/>
                <w:sz w:val="24"/>
                <w:szCs w:val="24"/>
                <w:u w:val="single"/>
              </w:rPr>
            </w:pPr>
            <w:r>
              <w:rPr>
                <w:rFonts w:cstheme="minorHAnsi"/>
                <w:b/>
                <w:sz w:val="24"/>
                <w:szCs w:val="24"/>
                <w:u w:val="single"/>
              </w:rPr>
              <w:t>management</w:t>
            </w:r>
          </w:p>
        </w:tc>
        <w:tc>
          <w:tcPr>
            <w:tcW w:w="2394" w:type="dxa"/>
            <w:shd w:val="clear" w:color="auto" w:fill="8DB3E2" w:themeFill="text2" w:themeFillTint="66"/>
          </w:tcPr>
          <w:p w14:paraId="4B17DA48" w14:textId="77777777" w:rsidR="00236FC8" w:rsidRDefault="00236FC8" w:rsidP="00236FC8">
            <w:pPr>
              <w:jc w:val="center"/>
              <w:rPr>
                <w:rFonts w:cstheme="minorHAnsi"/>
                <w:b/>
                <w:sz w:val="24"/>
                <w:szCs w:val="24"/>
                <w:u w:val="single"/>
              </w:rPr>
            </w:pPr>
            <w:r>
              <w:rPr>
                <w:rFonts w:cstheme="minorHAnsi"/>
                <w:b/>
                <w:sz w:val="24"/>
                <w:szCs w:val="24"/>
                <w:u w:val="single"/>
              </w:rPr>
              <w:t>Social</w:t>
            </w:r>
          </w:p>
          <w:p w14:paraId="6D1DEC2C" w14:textId="77777777" w:rsidR="00236FC8" w:rsidRDefault="00236FC8" w:rsidP="00236FC8">
            <w:pPr>
              <w:jc w:val="center"/>
              <w:rPr>
                <w:rFonts w:cstheme="minorHAnsi"/>
                <w:b/>
                <w:sz w:val="24"/>
                <w:szCs w:val="24"/>
                <w:u w:val="single"/>
              </w:rPr>
            </w:pPr>
            <w:r>
              <w:rPr>
                <w:rFonts w:cstheme="minorHAnsi"/>
                <w:b/>
                <w:sz w:val="24"/>
                <w:szCs w:val="24"/>
                <w:u w:val="single"/>
              </w:rPr>
              <w:t>Awareness</w:t>
            </w:r>
          </w:p>
        </w:tc>
        <w:tc>
          <w:tcPr>
            <w:tcW w:w="2394" w:type="dxa"/>
            <w:shd w:val="clear" w:color="auto" w:fill="C4BC96" w:themeFill="background2" w:themeFillShade="BF"/>
          </w:tcPr>
          <w:p w14:paraId="2FFA4308" w14:textId="77777777" w:rsidR="00236FC8" w:rsidRDefault="00236FC8" w:rsidP="00236FC8">
            <w:pPr>
              <w:jc w:val="center"/>
              <w:rPr>
                <w:rFonts w:cstheme="minorHAnsi"/>
                <w:b/>
                <w:sz w:val="24"/>
                <w:szCs w:val="24"/>
                <w:u w:val="single"/>
              </w:rPr>
            </w:pPr>
            <w:r>
              <w:rPr>
                <w:rFonts w:cstheme="minorHAnsi"/>
                <w:b/>
                <w:sz w:val="24"/>
                <w:szCs w:val="24"/>
                <w:u w:val="single"/>
              </w:rPr>
              <w:t>Relationship Management</w:t>
            </w:r>
          </w:p>
        </w:tc>
      </w:tr>
      <w:tr w:rsidR="00B01EF9" w:rsidRPr="00B01EF9" w14:paraId="221F4D45" w14:textId="77777777" w:rsidTr="0041359F">
        <w:tc>
          <w:tcPr>
            <w:tcW w:w="2394" w:type="dxa"/>
            <w:vMerge w:val="restart"/>
            <w:shd w:val="clear" w:color="auto" w:fill="FFC000"/>
          </w:tcPr>
          <w:p w14:paraId="6C611D57" w14:textId="77777777" w:rsidR="00B01EF9" w:rsidRPr="0041359F" w:rsidRDefault="00B01EF9" w:rsidP="00B01EF9">
            <w:pPr>
              <w:jc w:val="center"/>
              <w:rPr>
                <w:rFonts w:cstheme="minorHAnsi"/>
                <w:b/>
                <w:sz w:val="24"/>
                <w:szCs w:val="24"/>
              </w:rPr>
            </w:pPr>
            <w:r w:rsidRPr="0041359F">
              <w:rPr>
                <w:rFonts w:cstheme="minorHAnsi"/>
                <w:b/>
                <w:sz w:val="24"/>
                <w:szCs w:val="24"/>
              </w:rPr>
              <w:t>Emotional  Self Awareness</w:t>
            </w:r>
          </w:p>
        </w:tc>
        <w:tc>
          <w:tcPr>
            <w:tcW w:w="2394" w:type="dxa"/>
            <w:shd w:val="clear" w:color="auto" w:fill="92D050"/>
          </w:tcPr>
          <w:p w14:paraId="64AF75E2" w14:textId="77777777" w:rsidR="00B01EF9" w:rsidRPr="0041359F" w:rsidRDefault="00B01EF9" w:rsidP="00B01EF9">
            <w:pPr>
              <w:jc w:val="center"/>
              <w:rPr>
                <w:rFonts w:cstheme="minorHAnsi"/>
                <w:b/>
                <w:sz w:val="24"/>
                <w:szCs w:val="24"/>
              </w:rPr>
            </w:pPr>
            <w:r w:rsidRPr="0041359F">
              <w:rPr>
                <w:rFonts w:cstheme="minorHAnsi"/>
                <w:b/>
                <w:sz w:val="24"/>
                <w:szCs w:val="24"/>
              </w:rPr>
              <w:t>Emotional Self Control</w:t>
            </w:r>
          </w:p>
        </w:tc>
        <w:tc>
          <w:tcPr>
            <w:tcW w:w="2394" w:type="dxa"/>
            <w:shd w:val="clear" w:color="auto" w:fill="8DB3E2" w:themeFill="text2" w:themeFillTint="66"/>
          </w:tcPr>
          <w:p w14:paraId="3A4A52DE" w14:textId="77777777" w:rsidR="00B01EF9" w:rsidRPr="0041359F" w:rsidRDefault="00B01EF9" w:rsidP="00B01EF9">
            <w:pPr>
              <w:jc w:val="center"/>
              <w:rPr>
                <w:rFonts w:cstheme="minorHAnsi"/>
                <w:b/>
                <w:sz w:val="24"/>
                <w:szCs w:val="24"/>
              </w:rPr>
            </w:pPr>
            <w:r w:rsidRPr="0041359F">
              <w:rPr>
                <w:rFonts w:cstheme="minorHAnsi"/>
                <w:b/>
                <w:sz w:val="24"/>
                <w:szCs w:val="24"/>
              </w:rPr>
              <w:t>Empathy</w:t>
            </w:r>
          </w:p>
        </w:tc>
        <w:tc>
          <w:tcPr>
            <w:tcW w:w="2394" w:type="dxa"/>
            <w:shd w:val="clear" w:color="auto" w:fill="C4BC96" w:themeFill="background2" w:themeFillShade="BF"/>
          </w:tcPr>
          <w:p w14:paraId="5059DA7A" w14:textId="77777777" w:rsidR="00B01EF9" w:rsidRPr="0041359F" w:rsidRDefault="00B01EF9" w:rsidP="00B01EF9">
            <w:pPr>
              <w:jc w:val="center"/>
              <w:rPr>
                <w:rFonts w:cstheme="minorHAnsi"/>
                <w:b/>
                <w:sz w:val="24"/>
                <w:szCs w:val="24"/>
              </w:rPr>
            </w:pPr>
            <w:r w:rsidRPr="0041359F">
              <w:rPr>
                <w:rFonts w:cstheme="minorHAnsi"/>
                <w:b/>
                <w:sz w:val="24"/>
                <w:szCs w:val="24"/>
              </w:rPr>
              <w:t>Influence</w:t>
            </w:r>
          </w:p>
        </w:tc>
      </w:tr>
      <w:tr w:rsidR="00B01EF9" w:rsidRPr="00B01EF9" w14:paraId="0E48EF93" w14:textId="77777777" w:rsidTr="0041359F">
        <w:trPr>
          <w:trHeight w:val="628"/>
        </w:trPr>
        <w:tc>
          <w:tcPr>
            <w:tcW w:w="2394" w:type="dxa"/>
            <w:vMerge/>
            <w:shd w:val="clear" w:color="auto" w:fill="FFC000"/>
          </w:tcPr>
          <w:p w14:paraId="25E40677" w14:textId="77777777" w:rsidR="00B01EF9" w:rsidRPr="0041359F" w:rsidRDefault="00B01EF9" w:rsidP="00B01EF9">
            <w:pPr>
              <w:jc w:val="center"/>
              <w:rPr>
                <w:rFonts w:cstheme="minorHAnsi"/>
                <w:b/>
                <w:sz w:val="24"/>
                <w:szCs w:val="24"/>
              </w:rPr>
            </w:pPr>
          </w:p>
        </w:tc>
        <w:tc>
          <w:tcPr>
            <w:tcW w:w="2394" w:type="dxa"/>
            <w:shd w:val="clear" w:color="auto" w:fill="92D050"/>
          </w:tcPr>
          <w:p w14:paraId="37D8D820" w14:textId="77777777" w:rsidR="00B01EF9" w:rsidRPr="0041359F" w:rsidRDefault="00B01EF9" w:rsidP="00B01EF9">
            <w:pPr>
              <w:jc w:val="center"/>
              <w:rPr>
                <w:rFonts w:cstheme="minorHAnsi"/>
                <w:b/>
                <w:sz w:val="24"/>
                <w:szCs w:val="24"/>
              </w:rPr>
            </w:pPr>
            <w:r w:rsidRPr="0041359F">
              <w:rPr>
                <w:rFonts w:cstheme="minorHAnsi"/>
                <w:b/>
                <w:sz w:val="24"/>
                <w:szCs w:val="24"/>
              </w:rPr>
              <w:t>Adaptability</w:t>
            </w:r>
          </w:p>
        </w:tc>
        <w:tc>
          <w:tcPr>
            <w:tcW w:w="2394" w:type="dxa"/>
            <w:vMerge w:val="restart"/>
            <w:shd w:val="clear" w:color="auto" w:fill="8DB3E2" w:themeFill="text2" w:themeFillTint="66"/>
          </w:tcPr>
          <w:p w14:paraId="14E815C0" w14:textId="77777777" w:rsidR="00B01EF9" w:rsidRPr="0041359F" w:rsidRDefault="00B01EF9" w:rsidP="00B01EF9">
            <w:pPr>
              <w:jc w:val="center"/>
              <w:rPr>
                <w:rFonts w:cstheme="minorHAnsi"/>
                <w:b/>
                <w:sz w:val="24"/>
                <w:szCs w:val="24"/>
              </w:rPr>
            </w:pPr>
            <w:r w:rsidRPr="0041359F">
              <w:rPr>
                <w:rFonts w:cstheme="minorHAnsi"/>
                <w:b/>
                <w:sz w:val="24"/>
                <w:szCs w:val="24"/>
              </w:rPr>
              <w:t>Organisational Awareness</w:t>
            </w:r>
          </w:p>
        </w:tc>
        <w:tc>
          <w:tcPr>
            <w:tcW w:w="2394" w:type="dxa"/>
            <w:shd w:val="clear" w:color="auto" w:fill="C4BC96" w:themeFill="background2" w:themeFillShade="BF"/>
          </w:tcPr>
          <w:p w14:paraId="26971D3A" w14:textId="77777777" w:rsidR="00B01EF9" w:rsidRPr="0041359F" w:rsidRDefault="00B01EF9" w:rsidP="00B01EF9">
            <w:pPr>
              <w:jc w:val="center"/>
              <w:rPr>
                <w:rFonts w:cstheme="minorHAnsi"/>
                <w:b/>
                <w:sz w:val="24"/>
                <w:szCs w:val="24"/>
              </w:rPr>
            </w:pPr>
            <w:r w:rsidRPr="0041359F">
              <w:rPr>
                <w:rFonts w:cstheme="minorHAnsi"/>
                <w:b/>
                <w:sz w:val="24"/>
                <w:szCs w:val="24"/>
              </w:rPr>
              <w:t>Coach and Mentor</w:t>
            </w:r>
          </w:p>
        </w:tc>
      </w:tr>
      <w:tr w:rsidR="00B01EF9" w:rsidRPr="00B01EF9" w14:paraId="49469DF5" w14:textId="77777777" w:rsidTr="0041359F">
        <w:trPr>
          <w:trHeight w:val="976"/>
        </w:trPr>
        <w:tc>
          <w:tcPr>
            <w:tcW w:w="2394" w:type="dxa"/>
            <w:vMerge/>
            <w:shd w:val="clear" w:color="auto" w:fill="FFC000"/>
          </w:tcPr>
          <w:p w14:paraId="1F1B820B" w14:textId="77777777" w:rsidR="00B01EF9" w:rsidRPr="0041359F" w:rsidRDefault="00B01EF9" w:rsidP="00B01EF9">
            <w:pPr>
              <w:jc w:val="center"/>
              <w:rPr>
                <w:rFonts w:cstheme="minorHAnsi"/>
                <w:b/>
                <w:sz w:val="24"/>
                <w:szCs w:val="24"/>
              </w:rPr>
            </w:pPr>
          </w:p>
        </w:tc>
        <w:tc>
          <w:tcPr>
            <w:tcW w:w="2394" w:type="dxa"/>
            <w:shd w:val="clear" w:color="auto" w:fill="92D050"/>
          </w:tcPr>
          <w:p w14:paraId="7D5896D7" w14:textId="77777777" w:rsidR="00B01EF9" w:rsidRPr="0041359F" w:rsidRDefault="00B01EF9" w:rsidP="00B01EF9">
            <w:pPr>
              <w:jc w:val="center"/>
              <w:rPr>
                <w:rFonts w:cstheme="minorHAnsi"/>
                <w:b/>
                <w:sz w:val="24"/>
                <w:szCs w:val="24"/>
              </w:rPr>
            </w:pPr>
            <w:r w:rsidRPr="0041359F">
              <w:rPr>
                <w:rFonts w:cstheme="minorHAnsi"/>
                <w:b/>
                <w:sz w:val="24"/>
                <w:szCs w:val="24"/>
              </w:rPr>
              <w:t>Achievement orientation</w:t>
            </w:r>
          </w:p>
        </w:tc>
        <w:tc>
          <w:tcPr>
            <w:tcW w:w="2394" w:type="dxa"/>
            <w:vMerge/>
            <w:shd w:val="clear" w:color="auto" w:fill="8DB3E2" w:themeFill="text2" w:themeFillTint="66"/>
          </w:tcPr>
          <w:p w14:paraId="4A9FB4CF" w14:textId="77777777" w:rsidR="00B01EF9" w:rsidRPr="0041359F" w:rsidRDefault="00B01EF9" w:rsidP="00B01EF9">
            <w:pPr>
              <w:jc w:val="center"/>
              <w:rPr>
                <w:rFonts w:cstheme="minorHAnsi"/>
                <w:b/>
                <w:sz w:val="24"/>
                <w:szCs w:val="24"/>
              </w:rPr>
            </w:pPr>
          </w:p>
        </w:tc>
        <w:tc>
          <w:tcPr>
            <w:tcW w:w="2394" w:type="dxa"/>
            <w:shd w:val="clear" w:color="auto" w:fill="C4BC96" w:themeFill="background2" w:themeFillShade="BF"/>
          </w:tcPr>
          <w:p w14:paraId="6BE84908" w14:textId="77777777" w:rsidR="00B01EF9" w:rsidRPr="0041359F" w:rsidRDefault="00B01EF9" w:rsidP="00B01EF9">
            <w:pPr>
              <w:jc w:val="center"/>
              <w:rPr>
                <w:rFonts w:cstheme="minorHAnsi"/>
                <w:b/>
                <w:sz w:val="24"/>
                <w:szCs w:val="24"/>
              </w:rPr>
            </w:pPr>
            <w:r w:rsidRPr="0041359F">
              <w:rPr>
                <w:rFonts w:cstheme="minorHAnsi"/>
                <w:b/>
                <w:sz w:val="24"/>
                <w:szCs w:val="24"/>
              </w:rPr>
              <w:t>Conflict Management</w:t>
            </w:r>
          </w:p>
        </w:tc>
      </w:tr>
      <w:tr w:rsidR="00B01EF9" w:rsidRPr="00B01EF9" w14:paraId="3BE96F51" w14:textId="77777777" w:rsidTr="0041359F">
        <w:trPr>
          <w:trHeight w:val="560"/>
        </w:trPr>
        <w:tc>
          <w:tcPr>
            <w:tcW w:w="2394" w:type="dxa"/>
            <w:vMerge/>
            <w:shd w:val="clear" w:color="auto" w:fill="FFC000"/>
          </w:tcPr>
          <w:p w14:paraId="3526A921" w14:textId="77777777" w:rsidR="00B01EF9" w:rsidRPr="0041359F" w:rsidRDefault="00B01EF9" w:rsidP="00B01EF9">
            <w:pPr>
              <w:jc w:val="center"/>
              <w:rPr>
                <w:rFonts w:cstheme="minorHAnsi"/>
                <w:b/>
                <w:sz w:val="24"/>
                <w:szCs w:val="24"/>
              </w:rPr>
            </w:pPr>
          </w:p>
        </w:tc>
        <w:tc>
          <w:tcPr>
            <w:tcW w:w="2394" w:type="dxa"/>
            <w:vMerge w:val="restart"/>
            <w:shd w:val="clear" w:color="auto" w:fill="92D050"/>
          </w:tcPr>
          <w:p w14:paraId="27332AC3" w14:textId="77777777" w:rsidR="00B01EF9" w:rsidRPr="0041359F" w:rsidRDefault="00B01EF9" w:rsidP="00B01EF9">
            <w:pPr>
              <w:jc w:val="center"/>
              <w:rPr>
                <w:rFonts w:cstheme="minorHAnsi"/>
                <w:b/>
                <w:sz w:val="24"/>
                <w:szCs w:val="24"/>
              </w:rPr>
            </w:pPr>
            <w:r w:rsidRPr="0041359F">
              <w:rPr>
                <w:rFonts w:cstheme="minorHAnsi"/>
                <w:b/>
                <w:sz w:val="24"/>
                <w:szCs w:val="24"/>
              </w:rPr>
              <w:t>Positive outlook</w:t>
            </w:r>
          </w:p>
        </w:tc>
        <w:tc>
          <w:tcPr>
            <w:tcW w:w="2394" w:type="dxa"/>
            <w:vMerge/>
            <w:shd w:val="clear" w:color="auto" w:fill="8DB3E2" w:themeFill="text2" w:themeFillTint="66"/>
          </w:tcPr>
          <w:p w14:paraId="70FC3129" w14:textId="77777777" w:rsidR="00B01EF9" w:rsidRPr="0041359F" w:rsidRDefault="00B01EF9" w:rsidP="00B01EF9">
            <w:pPr>
              <w:jc w:val="center"/>
              <w:rPr>
                <w:rFonts w:cstheme="minorHAnsi"/>
                <w:b/>
                <w:sz w:val="24"/>
                <w:szCs w:val="24"/>
              </w:rPr>
            </w:pPr>
          </w:p>
        </w:tc>
        <w:tc>
          <w:tcPr>
            <w:tcW w:w="2394" w:type="dxa"/>
            <w:shd w:val="clear" w:color="auto" w:fill="C4BC96" w:themeFill="background2" w:themeFillShade="BF"/>
          </w:tcPr>
          <w:p w14:paraId="15F6E630" w14:textId="77777777" w:rsidR="00B01EF9" w:rsidRPr="0041359F" w:rsidRDefault="00B01EF9" w:rsidP="00B01EF9">
            <w:pPr>
              <w:jc w:val="center"/>
              <w:rPr>
                <w:rFonts w:cstheme="minorHAnsi"/>
                <w:b/>
                <w:sz w:val="24"/>
                <w:szCs w:val="24"/>
              </w:rPr>
            </w:pPr>
            <w:r w:rsidRPr="0041359F">
              <w:rPr>
                <w:rFonts w:cstheme="minorHAnsi"/>
                <w:b/>
                <w:sz w:val="24"/>
                <w:szCs w:val="24"/>
              </w:rPr>
              <w:t>Teamwork</w:t>
            </w:r>
          </w:p>
        </w:tc>
      </w:tr>
      <w:tr w:rsidR="00B01EF9" w:rsidRPr="00B01EF9" w14:paraId="36BEA434" w14:textId="77777777" w:rsidTr="0041359F">
        <w:trPr>
          <w:trHeight w:val="962"/>
        </w:trPr>
        <w:tc>
          <w:tcPr>
            <w:tcW w:w="2394" w:type="dxa"/>
            <w:vMerge/>
            <w:shd w:val="clear" w:color="auto" w:fill="FFC000"/>
          </w:tcPr>
          <w:p w14:paraId="056052E4" w14:textId="77777777" w:rsidR="00B01EF9" w:rsidRPr="0041359F" w:rsidRDefault="00B01EF9" w:rsidP="00B01EF9">
            <w:pPr>
              <w:jc w:val="center"/>
              <w:rPr>
                <w:rFonts w:cstheme="minorHAnsi"/>
                <w:b/>
                <w:sz w:val="24"/>
                <w:szCs w:val="24"/>
              </w:rPr>
            </w:pPr>
          </w:p>
        </w:tc>
        <w:tc>
          <w:tcPr>
            <w:tcW w:w="2394" w:type="dxa"/>
            <w:vMerge/>
            <w:shd w:val="clear" w:color="auto" w:fill="92D050"/>
          </w:tcPr>
          <w:p w14:paraId="5B58ADD9" w14:textId="77777777" w:rsidR="00B01EF9" w:rsidRPr="0041359F" w:rsidRDefault="00B01EF9" w:rsidP="00B01EF9">
            <w:pPr>
              <w:jc w:val="center"/>
              <w:rPr>
                <w:rFonts w:cstheme="minorHAnsi"/>
                <w:b/>
                <w:sz w:val="24"/>
                <w:szCs w:val="24"/>
              </w:rPr>
            </w:pPr>
          </w:p>
        </w:tc>
        <w:tc>
          <w:tcPr>
            <w:tcW w:w="2394" w:type="dxa"/>
            <w:vMerge/>
            <w:shd w:val="clear" w:color="auto" w:fill="8DB3E2" w:themeFill="text2" w:themeFillTint="66"/>
          </w:tcPr>
          <w:p w14:paraId="7412406F" w14:textId="77777777" w:rsidR="00B01EF9" w:rsidRPr="0041359F" w:rsidRDefault="00B01EF9" w:rsidP="00B01EF9">
            <w:pPr>
              <w:jc w:val="center"/>
              <w:rPr>
                <w:rFonts w:cstheme="minorHAnsi"/>
                <w:b/>
                <w:sz w:val="24"/>
                <w:szCs w:val="24"/>
              </w:rPr>
            </w:pPr>
          </w:p>
        </w:tc>
        <w:tc>
          <w:tcPr>
            <w:tcW w:w="2394" w:type="dxa"/>
            <w:shd w:val="clear" w:color="auto" w:fill="C4BC96" w:themeFill="background2" w:themeFillShade="BF"/>
          </w:tcPr>
          <w:p w14:paraId="7B3EE406" w14:textId="77777777" w:rsidR="00B01EF9" w:rsidRPr="0041359F" w:rsidRDefault="00B01EF9" w:rsidP="00B01EF9">
            <w:pPr>
              <w:jc w:val="center"/>
              <w:rPr>
                <w:rFonts w:cstheme="minorHAnsi"/>
                <w:b/>
                <w:sz w:val="24"/>
                <w:szCs w:val="24"/>
              </w:rPr>
            </w:pPr>
            <w:r w:rsidRPr="0041359F">
              <w:rPr>
                <w:rFonts w:cstheme="minorHAnsi"/>
                <w:b/>
                <w:sz w:val="24"/>
                <w:szCs w:val="24"/>
              </w:rPr>
              <w:t>Inspirational Leadership</w:t>
            </w:r>
          </w:p>
        </w:tc>
      </w:tr>
    </w:tbl>
    <w:p w14:paraId="4AAE39A1" w14:textId="77777777" w:rsidR="00CF7B88" w:rsidRDefault="00CF7B88" w:rsidP="00B01EF9">
      <w:pPr>
        <w:jc w:val="center"/>
        <w:rPr>
          <w:rFonts w:cstheme="minorHAnsi"/>
          <w:sz w:val="24"/>
          <w:szCs w:val="24"/>
          <w:u w:val="single"/>
        </w:rPr>
      </w:pPr>
    </w:p>
    <w:p w14:paraId="18E5AE0E" w14:textId="77777777" w:rsidR="0041359F" w:rsidRDefault="0041359F" w:rsidP="0041359F">
      <w:pPr>
        <w:rPr>
          <w:rFonts w:cstheme="minorHAnsi"/>
          <w:b/>
          <w:sz w:val="24"/>
          <w:szCs w:val="24"/>
          <w:u w:val="single"/>
        </w:rPr>
      </w:pPr>
      <w:r>
        <w:rPr>
          <w:rFonts w:cstheme="minorHAnsi"/>
          <w:b/>
          <w:sz w:val="24"/>
          <w:szCs w:val="24"/>
          <w:u w:val="single"/>
        </w:rPr>
        <w:t>Role of elements of Emotional Intelligence</w:t>
      </w:r>
    </w:p>
    <w:p w14:paraId="3E531D63" w14:textId="77777777" w:rsidR="0041359F" w:rsidRDefault="0041359F" w:rsidP="00363FD3">
      <w:pPr>
        <w:ind w:left="720"/>
        <w:rPr>
          <w:rFonts w:cstheme="minorHAnsi"/>
          <w:sz w:val="24"/>
          <w:szCs w:val="24"/>
        </w:rPr>
      </w:pPr>
      <w:r>
        <w:rPr>
          <w:rFonts w:cstheme="minorHAnsi"/>
          <w:b/>
          <w:sz w:val="24"/>
          <w:szCs w:val="24"/>
        </w:rPr>
        <w:t xml:space="preserve">Self Awareness : </w:t>
      </w:r>
      <w:r>
        <w:rPr>
          <w:rFonts w:cstheme="minorHAnsi"/>
          <w:sz w:val="24"/>
          <w:szCs w:val="24"/>
        </w:rPr>
        <w:t>Being aware of one’s own emotions.</w:t>
      </w:r>
    </w:p>
    <w:p w14:paraId="159B31B0" w14:textId="77777777" w:rsidR="0041359F" w:rsidRDefault="0041359F" w:rsidP="00363FD3">
      <w:pPr>
        <w:ind w:left="720"/>
        <w:rPr>
          <w:rFonts w:cstheme="minorHAnsi"/>
          <w:sz w:val="24"/>
          <w:szCs w:val="24"/>
        </w:rPr>
      </w:pPr>
      <w:r>
        <w:rPr>
          <w:rFonts w:cstheme="minorHAnsi"/>
          <w:b/>
          <w:sz w:val="24"/>
          <w:szCs w:val="24"/>
        </w:rPr>
        <w:t>Self Management :</w:t>
      </w:r>
      <w:r>
        <w:rPr>
          <w:rFonts w:cstheme="minorHAnsi"/>
          <w:sz w:val="24"/>
          <w:szCs w:val="24"/>
        </w:rPr>
        <w:t xml:space="preserve"> Being able to control, adapt , achieve orientation of and develop positivity in emotional content of oneself.</w:t>
      </w:r>
    </w:p>
    <w:p w14:paraId="7DCDF4CA" w14:textId="77777777" w:rsidR="0041359F" w:rsidRDefault="0041359F" w:rsidP="00363FD3">
      <w:pPr>
        <w:ind w:left="720"/>
        <w:rPr>
          <w:rFonts w:cstheme="minorHAnsi"/>
          <w:sz w:val="24"/>
          <w:szCs w:val="24"/>
        </w:rPr>
      </w:pPr>
      <w:r>
        <w:rPr>
          <w:rFonts w:cstheme="minorHAnsi"/>
          <w:b/>
          <w:sz w:val="24"/>
          <w:szCs w:val="24"/>
        </w:rPr>
        <w:lastRenderedPageBreak/>
        <w:t xml:space="preserve">Social Awareness : </w:t>
      </w:r>
      <w:r>
        <w:rPr>
          <w:rFonts w:cstheme="minorHAnsi"/>
          <w:sz w:val="24"/>
          <w:szCs w:val="24"/>
        </w:rPr>
        <w:t>Being able to project empathy and affiliation for the organizational setting</w:t>
      </w:r>
      <w:r w:rsidR="00F11152">
        <w:rPr>
          <w:rFonts w:cstheme="minorHAnsi"/>
          <w:sz w:val="24"/>
          <w:szCs w:val="24"/>
        </w:rPr>
        <w:t>, outward.</w:t>
      </w:r>
    </w:p>
    <w:p w14:paraId="6134F100" w14:textId="77777777" w:rsidR="00F11152" w:rsidRDefault="00F11152" w:rsidP="00363FD3">
      <w:pPr>
        <w:ind w:left="720"/>
        <w:rPr>
          <w:rFonts w:cstheme="minorHAnsi"/>
          <w:sz w:val="24"/>
          <w:szCs w:val="24"/>
        </w:rPr>
      </w:pPr>
      <w:r>
        <w:rPr>
          <w:rFonts w:cstheme="minorHAnsi"/>
          <w:b/>
          <w:sz w:val="24"/>
          <w:szCs w:val="24"/>
        </w:rPr>
        <w:t xml:space="preserve">Relationship Management : </w:t>
      </w:r>
      <w:r>
        <w:rPr>
          <w:rFonts w:cstheme="minorHAnsi"/>
          <w:sz w:val="24"/>
          <w:szCs w:val="24"/>
        </w:rPr>
        <w:t>Being able to coach, influence, mentor, resolve conflicts between, inculcate teamwork among and provide inspirational leadership to other organizational members or people around.</w:t>
      </w:r>
    </w:p>
    <w:p w14:paraId="470E8483" w14:textId="77777777" w:rsidR="00F11152" w:rsidRDefault="005A6A2D" w:rsidP="0041359F">
      <w:pPr>
        <w:rPr>
          <w:rFonts w:cstheme="minorHAnsi"/>
          <w:b/>
          <w:sz w:val="24"/>
          <w:szCs w:val="24"/>
          <w:u w:val="single"/>
        </w:rPr>
      </w:pPr>
      <w:r>
        <w:rPr>
          <w:rFonts w:cstheme="minorHAnsi"/>
          <w:b/>
          <w:sz w:val="24"/>
          <w:szCs w:val="24"/>
          <w:u w:val="single"/>
        </w:rPr>
        <w:t>The Interaction Triad in Healthcare</w:t>
      </w:r>
    </w:p>
    <w:p w14:paraId="12FE6491" w14:textId="40F81553" w:rsidR="005A6A2D" w:rsidRPr="005A6A2D" w:rsidRDefault="005B2D10" w:rsidP="0041359F">
      <w:pPr>
        <w:rPr>
          <w:rFonts w:cstheme="minorHAnsi"/>
          <w:b/>
          <w:sz w:val="24"/>
          <w:szCs w:val="24"/>
          <w:u w:val="single"/>
        </w:rPr>
      </w:pPr>
      <w:r>
        <w:rPr>
          <w:rFonts w:cstheme="minorHAnsi"/>
          <w:b/>
          <w:noProof/>
          <w:sz w:val="24"/>
          <w:szCs w:val="24"/>
          <w:u w:val="single"/>
        </w:rPr>
        <mc:AlternateContent>
          <mc:Choice Requires="wps">
            <w:drawing>
              <wp:anchor distT="0" distB="0" distL="114300" distR="114300" simplePos="0" relativeHeight="251660288" behindDoc="0" locked="0" layoutInCell="1" allowOverlap="1" wp14:anchorId="233B2B28" wp14:editId="7CCC341C">
                <wp:simplePos x="0" y="0"/>
                <wp:positionH relativeFrom="column">
                  <wp:posOffset>2569845</wp:posOffset>
                </wp:positionH>
                <wp:positionV relativeFrom="paragraph">
                  <wp:posOffset>2225040</wp:posOffset>
                </wp:positionV>
                <wp:extent cx="1069340" cy="293370"/>
                <wp:effectExtent l="7620" t="10795" r="8890" b="1016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293370"/>
                        </a:xfrm>
                        <a:prstGeom prst="rect">
                          <a:avLst/>
                        </a:prstGeom>
                        <a:solidFill>
                          <a:srgbClr val="FFFFFF"/>
                        </a:solidFill>
                        <a:ln w="9525">
                          <a:solidFill>
                            <a:srgbClr val="000000"/>
                          </a:solidFill>
                          <a:miter lim="800000"/>
                          <a:headEnd/>
                          <a:tailEnd/>
                        </a:ln>
                      </wps:spPr>
                      <wps:txbx>
                        <w:txbxContent>
                          <w:p w14:paraId="12102933" w14:textId="77777777" w:rsidR="006228C9" w:rsidRDefault="006228C9">
                            <w:r>
                              <w:t>INTERACTION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3B2B28" id="_x0000_t202" coordsize="21600,21600" o:spt="202" path="m,l,21600r21600,l21600,xe">
                <v:stroke joinstyle="miter"/>
                <v:path gradientshapeok="t" o:connecttype="rect"/>
              </v:shapetype>
              <v:shape id="Text Box 5" o:spid="_x0000_s1026" type="#_x0000_t202" style="position:absolute;margin-left:202.35pt;margin-top:175.2pt;width:84.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">
                <v:textbox>
                  <w:txbxContent>
                    <w:p w14:paraId="12102933" w14:textId="77777777" w:rsidR="006228C9" w:rsidRDefault="006228C9">
                      <w:r>
                        <w:t>INTERACTION</w:t>
                      </w:r>
                    </w:p>
                  </w:txbxContent>
                </v:textbox>
              </v:shape>
            </w:pict>
          </mc:Fallback>
        </mc:AlternateContent>
      </w:r>
      <w:r>
        <w:rPr>
          <w:rFonts w:cstheme="minorHAnsi"/>
          <w:b/>
          <w:noProof/>
          <w:sz w:val="24"/>
          <w:szCs w:val="24"/>
          <w:u w:val="single"/>
        </w:rPr>
        <mc:AlternateContent>
          <mc:Choice Requires="wps">
            <w:drawing>
              <wp:anchor distT="0" distB="0" distL="114300" distR="114300" simplePos="0" relativeHeight="251663360" behindDoc="0" locked="0" layoutInCell="1" allowOverlap="1" wp14:anchorId="2FF3737A" wp14:editId="696A85DB">
                <wp:simplePos x="0" y="0"/>
                <wp:positionH relativeFrom="column">
                  <wp:posOffset>5528945</wp:posOffset>
                </wp:positionH>
                <wp:positionV relativeFrom="paragraph">
                  <wp:posOffset>2225040</wp:posOffset>
                </wp:positionV>
                <wp:extent cx="1164590" cy="922655"/>
                <wp:effectExtent l="13970" t="10795" r="12065" b="952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922655"/>
                        </a:xfrm>
                        <a:prstGeom prst="rect">
                          <a:avLst/>
                        </a:prstGeom>
                        <a:solidFill>
                          <a:srgbClr val="FFFFFF"/>
                        </a:solidFill>
                        <a:ln w="9525">
                          <a:solidFill>
                            <a:srgbClr val="000000"/>
                          </a:solidFill>
                          <a:miter lim="800000"/>
                          <a:headEnd/>
                          <a:tailEnd/>
                        </a:ln>
                      </wps:spPr>
                      <wps:txbx>
                        <w:txbxContent>
                          <w:p w14:paraId="2D8F7D58" w14:textId="77777777" w:rsidR="00417E41" w:rsidRDefault="00417E41">
                            <w:r>
                              <w:t>ASPIRATIONS, CAPABILITY, TRAINING, REMUNERATION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3737A" id="Text Box 8" o:spid="_x0000_s1027" type="#_x0000_t202" style="position:absolute;margin-left:435.35pt;margin-top:175.2pt;width:91.7pt;height:7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">
                <v:textbox>
                  <w:txbxContent>
                    <w:p w14:paraId="2D8F7D58" w14:textId="77777777" w:rsidR="00417E41" w:rsidRDefault="00417E41">
                      <w:r>
                        <w:t>ASPIRATIONS, CAPABILITY, TRAINING, REMUNERATION</w:t>
                      </w:r>
                    </w:p>
                  </w:txbxContent>
                </v:textbox>
              </v:shape>
            </w:pict>
          </mc:Fallback>
        </mc:AlternateContent>
      </w:r>
      <w:r>
        <w:rPr>
          <w:rFonts w:cstheme="minorHAnsi"/>
          <w:b/>
          <w:noProof/>
          <w:sz w:val="24"/>
          <w:szCs w:val="24"/>
          <w:u w:val="single"/>
        </w:rPr>
        <mc:AlternateContent>
          <mc:Choice Requires="wps">
            <w:drawing>
              <wp:anchor distT="0" distB="0" distL="114300" distR="114300" simplePos="0" relativeHeight="251662336" behindDoc="0" locked="0" layoutInCell="1" allowOverlap="1" wp14:anchorId="29A1CFE9" wp14:editId="007D6E1D">
                <wp:simplePos x="0" y="0"/>
                <wp:positionH relativeFrom="column">
                  <wp:posOffset>-309880</wp:posOffset>
                </wp:positionH>
                <wp:positionV relativeFrom="paragraph">
                  <wp:posOffset>2225040</wp:posOffset>
                </wp:positionV>
                <wp:extent cx="1043940" cy="1069340"/>
                <wp:effectExtent l="13970" t="10795" r="8890" b="571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069340"/>
                        </a:xfrm>
                        <a:prstGeom prst="rect">
                          <a:avLst/>
                        </a:prstGeom>
                        <a:solidFill>
                          <a:srgbClr val="FFFFFF"/>
                        </a:solidFill>
                        <a:ln w="9525">
                          <a:solidFill>
                            <a:srgbClr val="000000"/>
                          </a:solidFill>
                          <a:miter lim="800000"/>
                          <a:headEnd/>
                          <a:tailEnd/>
                        </a:ln>
                      </wps:spPr>
                      <wps:txbx>
                        <w:txbxContent>
                          <w:p w14:paraId="451DAC95" w14:textId="77777777" w:rsidR="006228C9" w:rsidRDefault="006228C9">
                            <w:r>
                              <w:t>BALANCE PATIENT AND STAFF NEEDS AND ASPIRATIONS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1CFE9" id="Text Box 7" o:spid="_x0000_s1028" type="#_x0000_t202" style="position:absolute;margin-left:-24.4pt;margin-top:175.2pt;width:82.2pt;height:8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">
                <v:textbox>
                  <w:txbxContent>
                    <w:p w14:paraId="451DAC95" w14:textId="77777777" w:rsidR="006228C9" w:rsidRDefault="006228C9">
                      <w:r>
                        <w:t>BALANCE PATIENT AND STAFF NEEDS AND ASPIRATIONS</w:t>
                      </w:r>
                    </w:p>
                  </w:txbxContent>
                </v:textbox>
              </v:shape>
            </w:pict>
          </mc:Fallback>
        </mc:AlternateContent>
      </w:r>
      <w:r>
        <w:rPr>
          <w:rFonts w:cstheme="minorHAnsi"/>
          <w:b/>
          <w:noProof/>
          <w:sz w:val="24"/>
          <w:szCs w:val="24"/>
          <w:u w:val="single"/>
        </w:rPr>
        <mc:AlternateContent>
          <mc:Choice Requires="wps">
            <w:drawing>
              <wp:anchor distT="0" distB="0" distL="114300" distR="114300" simplePos="0" relativeHeight="251661312" behindDoc="0" locked="0" layoutInCell="1" allowOverlap="1" wp14:anchorId="3FB1E726" wp14:editId="34E7DF8B">
                <wp:simplePos x="0" y="0"/>
                <wp:positionH relativeFrom="column">
                  <wp:posOffset>2071370</wp:posOffset>
                </wp:positionH>
                <wp:positionV relativeFrom="paragraph">
                  <wp:posOffset>965835</wp:posOffset>
                </wp:positionV>
                <wp:extent cx="1845945" cy="301625"/>
                <wp:effectExtent l="13970" t="8890" r="6985" b="1333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5945" cy="301625"/>
                        </a:xfrm>
                        <a:prstGeom prst="rect">
                          <a:avLst/>
                        </a:prstGeom>
                        <a:solidFill>
                          <a:srgbClr val="FFFFFF"/>
                        </a:solidFill>
                        <a:ln w="9525">
                          <a:solidFill>
                            <a:srgbClr val="000000"/>
                          </a:solidFill>
                          <a:miter lim="800000"/>
                          <a:headEnd/>
                          <a:tailEnd/>
                        </a:ln>
                      </wps:spPr>
                      <wps:txbx>
                        <w:txbxContent>
                          <w:p w14:paraId="31A44D1C" w14:textId="77777777" w:rsidR="006228C9" w:rsidRDefault="00D072D7">
                            <w:r>
                              <w:t>FELT NEEDS</w:t>
                            </w:r>
                            <w:r w:rsidR="006228C9">
                              <w:t>, STATED NEEDS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1E726" id="Text Box 6" o:spid="_x0000_s1029" type="#_x0000_t202" style="position:absolute;margin-left:163.1pt;margin-top:76.05pt;width:145.35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">
                <v:textbox>
                  <w:txbxContent>
                    <w:p w14:paraId="31A44D1C" w14:textId="77777777" w:rsidR="006228C9" w:rsidRDefault="00D072D7">
                      <w:r>
                        <w:t>FELT NEEDS</w:t>
                      </w:r>
                      <w:r w:rsidR="006228C9">
                        <w:t>, STATED NEEDS</w:t>
                      </w:r>
                    </w:p>
                  </w:txbxContent>
                </v:textbox>
              </v:shape>
            </w:pict>
          </mc:Fallback>
        </mc:AlternateContent>
      </w:r>
      <w:r>
        <w:rPr>
          <w:rFonts w:cstheme="minorHAnsi"/>
          <w:b/>
          <w:noProof/>
          <w:sz w:val="24"/>
          <w:szCs w:val="24"/>
          <w:u w:val="single"/>
        </w:rPr>
        <mc:AlternateContent>
          <mc:Choice Requires="wps">
            <w:drawing>
              <wp:anchor distT="0" distB="0" distL="114300" distR="114300" simplePos="0" relativeHeight="251658240" behindDoc="0" locked="0" layoutInCell="1" allowOverlap="1" wp14:anchorId="26FD7DEA" wp14:editId="1A4B880C">
                <wp:simplePos x="0" y="0"/>
                <wp:positionH relativeFrom="column">
                  <wp:posOffset>1310640</wp:posOffset>
                </wp:positionH>
                <wp:positionV relativeFrom="paragraph">
                  <wp:posOffset>1543685</wp:posOffset>
                </wp:positionV>
                <wp:extent cx="992505" cy="250190"/>
                <wp:effectExtent l="5715" t="5715" r="1143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250190"/>
                        </a:xfrm>
                        <a:prstGeom prst="rect">
                          <a:avLst/>
                        </a:prstGeom>
                        <a:solidFill>
                          <a:srgbClr val="FFFFFF"/>
                        </a:solidFill>
                        <a:ln w="9525">
                          <a:solidFill>
                            <a:srgbClr val="000000"/>
                          </a:solidFill>
                          <a:miter lim="800000"/>
                          <a:headEnd/>
                          <a:tailEnd/>
                        </a:ln>
                      </wps:spPr>
                      <wps:txbx>
                        <w:txbxContent>
                          <w:p w14:paraId="2FEBEC44" w14:textId="77777777" w:rsidR="005A6A2D" w:rsidRDefault="005A6A2D">
                            <w:r>
                              <w:t>INTERACTION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7DEA" id="Text Box 3" o:spid="_x0000_s1030" type="#_x0000_t202" style="position:absolute;margin-left:103.2pt;margin-top:121.55pt;width:78.1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">
                <v:textbox>
                  <w:txbxContent>
                    <w:p w14:paraId="2FEBEC44" w14:textId="77777777" w:rsidR="005A6A2D" w:rsidRDefault="005A6A2D">
                      <w:r>
                        <w:t>INTERACTION</w:t>
                      </w:r>
                    </w:p>
                  </w:txbxContent>
                </v:textbox>
              </v:shape>
            </w:pict>
          </mc:Fallback>
        </mc:AlternateContent>
      </w:r>
      <w:r>
        <w:rPr>
          <w:rFonts w:cstheme="minorHAnsi"/>
          <w:b/>
          <w:noProof/>
          <w:sz w:val="24"/>
          <w:szCs w:val="24"/>
          <w:u w:val="single"/>
        </w:rPr>
        <mc:AlternateContent>
          <mc:Choice Requires="wps">
            <w:drawing>
              <wp:anchor distT="0" distB="0" distL="114300" distR="114300" simplePos="0" relativeHeight="251659264" behindDoc="0" locked="0" layoutInCell="1" allowOverlap="1" wp14:anchorId="65D43D11" wp14:editId="68D097C6">
                <wp:simplePos x="0" y="0"/>
                <wp:positionH relativeFrom="column">
                  <wp:posOffset>3864610</wp:posOffset>
                </wp:positionH>
                <wp:positionV relativeFrom="paragraph">
                  <wp:posOffset>1543685</wp:posOffset>
                </wp:positionV>
                <wp:extent cx="1000760" cy="293370"/>
                <wp:effectExtent l="6985" t="5715" r="11430" b="571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93370"/>
                        </a:xfrm>
                        <a:prstGeom prst="rect">
                          <a:avLst/>
                        </a:prstGeom>
                        <a:solidFill>
                          <a:srgbClr val="FFFFFF"/>
                        </a:solidFill>
                        <a:ln w="9525">
                          <a:solidFill>
                            <a:srgbClr val="000000"/>
                          </a:solidFill>
                          <a:miter lim="800000"/>
                          <a:headEnd/>
                          <a:tailEnd/>
                        </a:ln>
                      </wps:spPr>
                      <wps:txbx>
                        <w:txbxContent>
                          <w:p w14:paraId="3D9D2961" w14:textId="77777777" w:rsidR="005A6A2D" w:rsidRDefault="005A6A2D">
                            <w:r>
                              <w:t>INTERACTION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3D11" id="Text Box 4" o:spid="_x0000_s1031" type="#_x0000_t202" style="position:absolute;margin-left:304.3pt;margin-top:121.55pt;width:78.8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">
                <v:textbox>
                  <w:txbxContent>
                    <w:p w14:paraId="3D9D2961" w14:textId="77777777" w:rsidR="005A6A2D" w:rsidRDefault="005A6A2D">
                      <w:r>
                        <w:t>INTERACTION</w:t>
                      </w:r>
                    </w:p>
                  </w:txbxContent>
                </v:textbox>
              </v:shape>
            </w:pict>
          </mc:Fallback>
        </mc:AlternateContent>
      </w:r>
      <w:r w:rsidR="005A6A2D">
        <w:rPr>
          <w:rFonts w:cstheme="minorHAnsi"/>
          <w:b/>
          <w:noProof/>
          <w:sz w:val="24"/>
          <w:szCs w:val="24"/>
          <w:u w:val="single"/>
        </w:rPr>
        <w:drawing>
          <wp:inline distT="0" distB="0" distL="0" distR="0" wp14:anchorId="1A37A4D2" wp14:editId="63BAD87D">
            <wp:extent cx="6978770" cy="3605842"/>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4464D363" w14:textId="77777777" w:rsidR="0041359F" w:rsidRPr="0041359F" w:rsidRDefault="0041359F" w:rsidP="0041359F">
      <w:pPr>
        <w:rPr>
          <w:rFonts w:cstheme="minorHAnsi"/>
          <w:sz w:val="24"/>
          <w:szCs w:val="24"/>
        </w:rPr>
      </w:pPr>
    </w:p>
    <w:p w14:paraId="6B0E4618" w14:textId="77777777" w:rsidR="00CF7B88" w:rsidRDefault="00D072D7" w:rsidP="008C4075">
      <w:pPr>
        <w:rPr>
          <w:rFonts w:cstheme="minorHAnsi"/>
          <w:b/>
          <w:sz w:val="24"/>
          <w:szCs w:val="24"/>
          <w:u w:val="single"/>
        </w:rPr>
      </w:pPr>
      <w:r>
        <w:rPr>
          <w:rFonts w:cstheme="minorHAnsi"/>
          <w:b/>
          <w:sz w:val="24"/>
          <w:szCs w:val="24"/>
          <w:u w:val="single"/>
        </w:rPr>
        <w:t>Emotional Intelligence as a Factor for Improved Healthcare</w:t>
      </w:r>
    </w:p>
    <w:p w14:paraId="1DA3EB5A" w14:textId="77777777" w:rsidR="00D072D7" w:rsidRDefault="00D072D7" w:rsidP="00D072D7">
      <w:pPr>
        <w:ind w:left="720"/>
        <w:rPr>
          <w:rFonts w:cstheme="minorHAnsi"/>
          <w:sz w:val="24"/>
          <w:szCs w:val="24"/>
        </w:rPr>
      </w:pPr>
      <w:r>
        <w:rPr>
          <w:rFonts w:cstheme="minorHAnsi"/>
          <w:b/>
          <w:sz w:val="24"/>
          <w:szCs w:val="24"/>
        </w:rPr>
        <w:t xml:space="preserve">Emotional </w:t>
      </w:r>
      <w:r w:rsidR="0077003A">
        <w:rPr>
          <w:rFonts w:cstheme="minorHAnsi"/>
          <w:b/>
          <w:sz w:val="24"/>
          <w:szCs w:val="24"/>
        </w:rPr>
        <w:t>Intelligence in Doctor Patient R</w:t>
      </w:r>
      <w:r>
        <w:rPr>
          <w:rFonts w:cstheme="minorHAnsi"/>
          <w:b/>
          <w:sz w:val="24"/>
          <w:szCs w:val="24"/>
        </w:rPr>
        <w:t xml:space="preserve">elationship : </w:t>
      </w:r>
      <w:r>
        <w:rPr>
          <w:rFonts w:cstheme="minorHAnsi"/>
          <w:sz w:val="24"/>
          <w:szCs w:val="24"/>
        </w:rPr>
        <w:t>The patient feels more satisfied, relaxed and cared for resulting in reduced litigation,</w:t>
      </w:r>
      <w:r w:rsidR="00B22091">
        <w:rPr>
          <w:rFonts w:cstheme="minorHAnsi"/>
          <w:sz w:val="24"/>
          <w:szCs w:val="24"/>
        </w:rPr>
        <w:t xml:space="preserve"> reduced </w:t>
      </w:r>
      <w:r w:rsidR="007A23B9">
        <w:rPr>
          <w:rFonts w:cstheme="minorHAnsi"/>
          <w:sz w:val="24"/>
          <w:szCs w:val="24"/>
        </w:rPr>
        <w:t xml:space="preserve"> violence</w:t>
      </w:r>
      <w:r w:rsidR="00B22091">
        <w:rPr>
          <w:rFonts w:cstheme="minorHAnsi"/>
          <w:sz w:val="24"/>
          <w:szCs w:val="24"/>
        </w:rPr>
        <w:t xml:space="preserve"> against</w:t>
      </w:r>
      <w:r w:rsidR="00B22091" w:rsidRPr="00B22091">
        <w:rPr>
          <w:rFonts w:cstheme="minorHAnsi"/>
          <w:sz w:val="24"/>
          <w:szCs w:val="24"/>
        </w:rPr>
        <w:t xml:space="preserve"> </w:t>
      </w:r>
      <w:r w:rsidR="00B22091">
        <w:rPr>
          <w:rFonts w:cstheme="minorHAnsi"/>
          <w:sz w:val="24"/>
          <w:szCs w:val="24"/>
        </w:rPr>
        <w:t>doctors</w:t>
      </w:r>
      <w:r w:rsidR="007A23B9">
        <w:rPr>
          <w:rFonts w:cstheme="minorHAnsi"/>
          <w:sz w:val="24"/>
          <w:szCs w:val="24"/>
        </w:rPr>
        <w:t>,</w:t>
      </w:r>
      <w:r>
        <w:rPr>
          <w:rFonts w:cstheme="minorHAnsi"/>
          <w:sz w:val="24"/>
          <w:szCs w:val="24"/>
        </w:rPr>
        <w:t xml:space="preserve"> increased compliance, better outcomes.</w:t>
      </w:r>
    </w:p>
    <w:p w14:paraId="34888D13" w14:textId="77777777" w:rsidR="00D072D7" w:rsidRDefault="00D072D7" w:rsidP="00D072D7">
      <w:pPr>
        <w:ind w:left="720"/>
        <w:rPr>
          <w:rFonts w:cstheme="minorHAnsi"/>
          <w:sz w:val="24"/>
          <w:szCs w:val="24"/>
        </w:rPr>
      </w:pPr>
      <w:r>
        <w:rPr>
          <w:rFonts w:cstheme="minorHAnsi"/>
          <w:b/>
          <w:sz w:val="24"/>
          <w:szCs w:val="24"/>
        </w:rPr>
        <w:t>Emotional</w:t>
      </w:r>
      <w:r w:rsidR="0077003A">
        <w:rPr>
          <w:rFonts w:cstheme="minorHAnsi"/>
          <w:b/>
          <w:sz w:val="24"/>
          <w:szCs w:val="24"/>
        </w:rPr>
        <w:t xml:space="preserve"> Intelligence in Nurse Patient R</w:t>
      </w:r>
      <w:r>
        <w:rPr>
          <w:rFonts w:cstheme="minorHAnsi"/>
          <w:b/>
          <w:sz w:val="24"/>
          <w:szCs w:val="24"/>
        </w:rPr>
        <w:t>elation</w:t>
      </w:r>
      <w:r w:rsidR="007A23B9">
        <w:rPr>
          <w:rFonts w:cstheme="minorHAnsi"/>
          <w:b/>
          <w:sz w:val="24"/>
          <w:szCs w:val="24"/>
        </w:rPr>
        <w:t>ship</w:t>
      </w:r>
      <w:r>
        <w:rPr>
          <w:rFonts w:cstheme="minorHAnsi"/>
          <w:b/>
          <w:sz w:val="24"/>
          <w:szCs w:val="24"/>
        </w:rPr>
        <w:t xml:space="preserve"> :</w:t>
      </w:r>
      <w:r>
        <w:rPr>
          <w:rFonts w:cstheme="minorHAnsi"/>
          <w:sz w:val="24"/>
          <w:szCs w:val="24"/>
        </w:rPr>
        <w:t xml:space="preserve"> The patient feels better cared for, has better compliance , reduced treatment errors, and results in better inpatient area environment.</w:t>
      </w:r>
    </w:p>
    <w:p w14:paraId="7598E046" w14:textId="77777777" w:rsidR="007A23B9" w:rsidRDefault="00D072D7" w:rsidP="00D072D7">
      <w:pPr>
        <w:ind w:left="720"/>
        <w:rPr>
          <w:rFonts w:cstheme="minorHAnsi"/>
          <w:sz w:val="24"/>
          <w:szCs w:val="24"/>
        </w:rPr>
      </w:pPr>
      <w:r>
        <w:rPr>
          <w:rFonts w:cstheme="minorHAnsi"/>
          <w:b/>
          <w:sz w:val="24"/>
          <w:szCs w:val="24"/>
        </w:rPr>
        <w:t>Emotional Intelligence in</w:t>
      </w:r>
      <w:r w:rsidR="00231580">
        <w:rPr>
          <w:rFonts w:cstheme="minorHAnsi"/>
          <w:b/>
          <w:sz w:val="24"/>
          <w:szCs w:val="24"/>
        </w:rPr>
        <w:t xml:space="preserve"> Administrator P</w:t>
      </w:r>
      <w:r w:rsidR="0077003A">
        <w:rPr>
          <w:rFonts w:cstheme="minorHAnsi"/>
          <w:b/>
          <w:sz w:val="24"/>
          <w:szCs w:val="24"/>
        </w:rPr>
        <w:t>atient R</w:t>
      </w:r>
      <w:r>
        <w:rPr>
          <w:rFonts w:cstheme="minorHAnsi"/>
          <w:b/>
          <w:sz w:val="24"/>
          <w:szCs w:val="24"/>
        </w:rPr>
        <w:t>elation</w:t>
      </w:r>
      <w:r w:rsidR="007A23B9">
        <w:rPr>
          <w:rFonts w:cstheme="minorHAnsi"/>
          <w:b/>
          <w:sz w:val="24"/>
          <w:szCs w:val="24"/>
        </w:rPr>
        <w:t>ship</w:t>
      </w:r>
      <w:r>
        <w:rPr>
          <w:rFonts w:cstheme="minorHAnsi"/>
          <w:b/>
          <w:sz w:val="24"/>
          <w:szCs w:val="24"/>
        </w:rPr>
        <w:t xml:space="preserve"> :</w:t>
      </w:r>
      <w:r>
        <w:rPr>
          <w:rFonts w:cstheme="minorHAnsi"/>
          <w:sz w:val="24"/>
          <w:szCs w:val="24"/>
        </w:rPr>
        <w:t xml:space="preserve"> The health administrator interacts with patient at a strategic level while</w:t>
      </w:r>
      <w:r w:rsidR="007A23B9">
        <w:rPr>
          <w:rFonts w:cstheme="minorHAnsi"/>
          <w:sz w:val="24"/>
          <w:szCs w:val="24"/>
        </w:rPr>
        <w:t xml:space="preserve"> deciding financial inputs,</w:t>
      </w:r>
      <w:r>
        <w:rPr>
          <w:rFonts w:cstheme="minorHAnsi"/>
          <w:sz w:val="24"/>
          <w:szCs w:val="24"/>
        </w:rPr>
        <w:t xml:space="preserve"> designing physical infrastructure and processes for patien</w:t>
      </w:r>
      <w:r w:rsidR="0077003A">
        <w:rPr>
          <w:rFonts w:cstheme="minorHAnsi"/>
          <w:sz w:val="24"/>
          <w:szCs w:val="24"/>
        </w:rPr>
        <w:t>ts and addressing patient gr</w:t>
      </w:r>
      <w:r w:rsidR="00231580">
        <w:rPr>
          <w:rFonts w:cstheme="minorHAnsi"/>
          <w:sz w:val="24"/>
          <w:szCs w:val="24"/>
        </w:rPr>
        <w:t>iev</w:t>
      </w:r>
      <w:r w:rsidR="0077003A">
        <w:rPr>
          <w:rFonts w:cstheme="minorHAnsi"/>
          <w:sz w:val="24"/>
          <w:szCs w:val="24"/>
        </w:rPr>
        <w:t>a</w:t>
      </w:r>
      <w:r>
        <w:rPr>
          <w:rFonts w:cstheme="minorHAnsi"/>
          <w:sz w:val="24"/>
          <w:szCs w:val="24"/>
        </w:rPr>
        <w:t xml:space="preserve">nce, emotional intelligence on the part of the </w:t>
      </w:r>
      <w:r w:rsidR="007A23B9">
        <w:rPr>
          <w:rFonts w:cstheme="minorHAnsi"/>
          <w:sz w:val="24"/>
          <w:szCs w:val="24"/>
        </w:rPr>
        <w:t>administrator would guide decision making towards a more patient centered and humane approach in healthcare administration .</w:t>
      </w:r>
    </w:p>
    <w:p w14:paraId="04E0DD7C" w14:textId="77777777" w:rsidR="00D072D7" w:rsidRDefault="007A23B9" w:rsidP="00D072D7">
      <w:pPr>
        <w:ind w:left="720"/>
        <w:rPr>
          <w:rFonts w:cstheme="minorHAnsi"/>
          <w:sz w:val="24"/>
          <w:szCs w:val="24"/>
        </w:rPr>
      </w:pPr>
      <w:r>
        <w:rPr>
          <w:rFonts w:cstheme="minorHAnsi"/>
          <w:b/>
          <w:sz w:val="24"/>
          <w:szCs w:val="24"/>
        </w:rPr>
        <w:lastRenderedPageBreak/>
        <w:t>Emotional Intelligence</w:t>
      </w:r>
      <w:r>
        <w:rPr>
          <w:rFonts w:cstheme="minorHAnsi"/>
          <w:sz w:val="24"/>
          <w:szCs w:val="24"/>
        </w:rPr>
        <w:t xml:space="preserve"> </w:t>
      </w:r>
      <w:r>
        <w:rPr>
          <w:rFonts w:cstheme="minorHAnsi"/>
          <w:b/>
          <w:sz w:val="24"/>
          <w:szCs w:val="24"/>
        </w:rPr>
        <w:t>in Administrator and H</w:t>
      </w:r>
      <w:r w:rsidR="00231580">
        <w:rPr>
          <w:rFonts w:cstheme="minorHAnsi"/>
          <w:b/>
          <w:sz w:val="24"/>
          <w:szCs w:val="24"/>
        </w:rPr>
        <w:t>ealthcare Provider R</w:t>
      </w:r>
      <w:r w:rsidRPr="007A23B9">
        <w:rPr>
          <w:rFonts w:cstheme="minorHAnsi"/>
          <w:b/>
          <w:sz w:val="24"/>
          <w:szCs w:val="24"/>
        </w:rPr>
        <w:t>elationship</w:t>
      </w:r>
      <w:r>
        <w:rPr>
          <w:rFonts w:cstheme="minorHAnsi"/>
          <w:b/>
          <w:sz w:val="24"/>
          <w:szCs w:val="24"/>
        </w:rPr>
        <w:t xml:space="preserve"> : </w:t>
      </w:r>
      <w:r w:rsidR="00231580">
        <w:rPr>
          <w:rFonts w:cstheme="minorHAnsi"/>
          <w:sz w:val="24"/>
          <w:szCs w:val="24"/>
        </w:rPr>
        <w:t>Healthcare providers</w:t>
      </w:r>
      <w:r w:rsidRPr="007A23B9">
        <w:rPr>
          <w:rFonts w:cstheme="minorHAnsi"/>
          <w:sz w:val="24"/>
          <w:szCs w:val="24"/>
        </w:rPr>
        <w:t xml:space="preserve"> have a unique set of</w:t>
      </w:r>
      <w:r w:rsidR="00D072D7">
        <w:rPr>
          <w:rFonts w:cstheme="minorHAnsi"/>
          <w:sz w:val="24"/>
          <w:szCs w:val="24"/>
        </w:rPr>
        <w:t xml:space="preserve"> </w:t>
      </w:r>
      <w:r>
        <w:rPr>
          <w:rFonts w:cstheme="minorHAnsi"/>
          <w:sz w:val="24"/>
          <w:szCs w:val="24"/>
        </w:rPr>
        <w:t>constraints and aspirations, and the same is true for health administrators. Emotional intelligence on the part of both parties responsible for patient care would definitely enable the creation of a cooperative work environment where staff and patient interests are balanced to improve healthcare.</w:t>
      </w:r>
    </w:p>
    <w:p w14:paraId="419DA1DB" w14:textId="77777777" w:rsidR="00363FD3" w:rsidRDefault="00363FD3" w:rsidP="00363FD3">
      <w:pPr>
        <w:rPr>
          <w:rFonts w:cstheme="minorHAnsi"/>
          <w:b/>
          <w:sz w:val="24"/>
          <w:szCs w:val="24"/>
        </w:rPr>
      </w:pPr>
    </w:p>
    <w:p w14:paraId="57573728" w14:textId="77777777" w:rsidR="00363FD3" w:rsidRDefault="00363FD3" w:rsidP="00363FD3">
      <w:pPr>
        <w:rPr>
          <w:rFonts w:cstheme="minorHAnsi"/>
          <w:b/>
          <w:sz w:val="24"/>
          <w:szCs w:val="24"/>
          <w:u w:val="single"/>
        </w:rPr>
      </w:pPr>
      <w:r w:rsidRPr="00363FD3">
        <w:rPr>
          <w:rFonts w:cstheme="minorHAnsi"/>
          <w:b/>
          <w:sz w:val="24"/>
          <w:szCs w:val="24"/>
          <w:u w:val="single"/>
        </w:rPr>
        <w:t>Proposed Interventions</w:t>
      </w:r>
      <w:r>
        <w:rPr>
          <w:rFonts w:cstheme="minorHAnsi"/>
          <w:b/>
          <w:sz w:val="24"/>
          <w:szCs w:val="24"/>
          <w:u w:val="single"/>
        </w:rPr>
        <w:t xml:space="preserve"> for Imbibing Emotional Intelligence in Indian Healthcare</w:t>
      </w:r>
    </w:p>
    <w:p w14:paraId="47EBE940" w14:textId="77777777" w:rsidR="00363FD3" w:rsidRDefault="00363FD3" w:rsidP="00363FD3">
      <w:pPr>
        <w:ind w:left="720"/>
        <w:rPr>
          <w:rFonts w:cstheme="minorHAnsi"/>
          <w:sz w:val="24"/>
          <w:szCs w:val="24"/>
        </w:rPr>
      </w:pPr>
      <w:r>
        <w:rPr>
          <w:rFonts w:cstheme="minorHAnsi"/>
          <w:sz w:val="24"/>
          <w:szCs w:val="24"/>
        </w:rPr>
        <w:t>Making Emotional Intelligence and communication a part of undergraduate, postgraduate and super</w:t>
      </w:r>
      <w:r w:rsidR="00374AAD">
        <w:rPr>
          <w:rFonts w:cstheme="minorHAnsi"/>
          <w:sz w:val="24"/>
          <w:szCs w:val="24"/>
        </w:rPr>
        <w:t xml:space="preserve"> </w:t>
      </w:r>
      <w:r>
        <w:rPr>
          <w:rFonts w:cstheme="minorHAnsi"/>
          <w:sz w:val="24"/>
          <w:szCs w:val="24"/>
        </w:rPr>
        <w:t>specialty medical curriculum.</w:t>
      </w:r>
    </w:p>
    <w:p w14:paraId="40600F6C" w14:textId="77777777" w:rsidR="00363FD3" w:rsidRDefault="00363FD3" w:rsidP="00363FD3">
      <w:pPr>
        <w:ind w:left="720"/>
        <w:rPr>
          <w:rFonts w:cstheme="minorHAnsi"/>
          <w:sz w:val="24"/>
          <w:szCs w:val="24"/>
        </w:rPr>
      </w:pPr>
      <w:r>
        <w:rPr>
          <w:rFonts w:cstheme="minorHAnsi"/>
          <w:sz w:val="24"/>
          <w:szCs w:val="24"/>
        </w:rPr>
        <w:t>Making Emotional intelligence part of nursing curriculum at all levels.</w:t>
      </w:r>
    </w:p>
    <w:p w14:paraId="403C6D8A" w14:textId="77777777" w:rsidR="00363FD3" w:rsidRDefault="007C3657" w:rsidP="00363FD3">
      <w:pPr>
        <w:ind w:left="720"/>
        <w:rPr>
          <w:rFonts w:cstheme="minorHAnsi"/>
          <w:sz w:val="24"/>
          <w:szCs w:val="24"/>
        </w:rPr>
      </w:pPr>
      <w:r>
        <w:rPr>
          <w:rFonts w:cstheme="minorHAnsi"/>
          <w:sz w:val="24"/>
          <w:szCs w:val="24"/>
        </w:rPr>
        <w:t>Making Emotional Intelligence a necessary criterion for recruitment of all personnel in healthcare setup.</w:t>
      </w:r>
    </w:p>
    <w:p w14:paraId="69430FA9" w14:textId="77777777" w:rsidR="007C3657" w:rsidRPr="00363FD3" w:rsidRDefault="007C3657" w:rsidP="00363FD3">
      <w:pPr>
        <w:ind w:left="720"/>
        <w:rPr>
          <w:rFonts w:cstheme="minorHAnsi"/>
          <w:sz w:val="24"/>
          <w:szCs w:val="24"/>
        </w:rPr>
      </w:pPr>
      <w:r>
        <w:rPr>
          <w:rFonts w:cstheme="minorHAnsi"/>
          <w:sz w:val="24"/>
          <w:szCs w:val="24"/>
        </w:rPr>
        <w:t>Making Emotional Intelligence a part of management edu</w:t>
      </w:r>
      <w:r w:rsidR="00263B22">
        <w:rPr>
          <w:rFonts w:cstheme="minorHAnsi"/>
          <w:sz w:val="24"/>
          <w:szCs w:val="24"/>
        </w:rPr>
        <w:t>cation program</w:t>
      </w:r>
      <w:r w:rsidR="00374AAD">
        <w:rPr>
          <w:rFonts w:cstheme="minorHAnsi"/>
          <w:sz w:val="24"/>
          <w:szCs w:val="24"/>
        </w:rPr>
        <w:t>s for Health Ad</w:t>
      </w:r>
      <w:r>
        <w:rPr>
          <w:rFonts w:cstheme="minorHAnsi"/>
          <w:sz w:val="24"/>
          <w:szCs w:val="24"/>
        </w:rPr>
        <w:t>ministrators.</w:t>
      </w:r>
    </w:p>
    <w:p w14:paraId="4CBCC001" w14:textId="77777777" w:rsidR="00363FD3" w:rsidRDefault="00B95028" w:rsidP="00B95028">
      <w:pPr>
        <w:rPr>
          <w:rFonts w:cstheme="minorHAnsi"/>
          <w:b/>
          <w:sz w:val="24"/>
          <w:szCs w:val="24"/>
        </w:rPr>
      </w:pPr>
      <w:r>
        <w:rPr>
          <w:rFonts w:cstheme="minorHAnsi"/>
          <w:b/>
          <w:sz w:val="24"/>
          <w:szCs w:val="24"/>
        </w:rPr>
        <w:t>References</w:t>
      </w:r>
    </w:p>
    <w:p w14:paraId="001EB8A4" w14:textId="43BE7606" w:rsidR="00B95028" w:rsidRPr="00642C92" w:rsidRDefault="00642C92" w:rsidP="00642C92">
      <w:pPr>
        <w:pStyle w:val="ListParagraph"/>
        <w:numPr>
          <w:ilvl w:val="0"/>
          <w:numId w:val="3"/>
        </w:numPr>
        <w:rPr>
          <w:rFonts w:cstheme="minorHAnsi"/>
          <w:b/>
          <w:sz w:val="24"/>
          <w:szCs w:val="24"/>
        </w:rPr>
      </w:pPr>
      <w:r>
        <w:t>Emotional Intelligence has 12</w:t>
      </w:r>
      <w:r w:rsidR="00231580">
        <w:t xml:space="preserve"> </w:t>
      </w:r>
      <w:r>
        <w:t xml:space="preserve">Elements. Which Do You Need to Work On? </w:t>
      </w:r>
      <w:r w:rsidR="00347228">
        <w:t>D</w:t>
      </w:r>
      <w:bookmarkStart w:id="0" w:name="_GoBack"/>
      <w:bookmarkEnd w:id="0"/>
      <w:r>
        <w:t>. Goleman, Harvard Business Review, 2017.</w:t>
      </w:r>
    </w:p>
    <w:p w14:paraId="359E09A0" w14:textId="77777777" w:rsidR="00642C92" w:rsidRPr="00642C92" w:rsidRDefault="00642C92" w:rsidP="00642C92">
      <w:pPr>
        <w:pStyle w:val="ListParagraph"/>
        <w:numPr>
          <w:ilvl w:val="0"/>
          <w:numId w:val="3"/>
        </w:numPr>
        <w:rPr>
          <w:rFonts w:cstheme="minorHAnsi"/>
          <w:b/>
          <w:sz w:val="24"/>
          <w:szCs w:val="24"/>
        </w:rPr>
      </w:pPr>
      <w:r>
        <w:t>The intelligence of emotional intelligence. Mayers J.D., Slovey P. , Intelligence, 1993</w:t>
      </w:r>
    </w:p>
    <w:p w14:paraId="0AE412C0" w14:textId="77777777" w:rsidR="00231580" w:rsidRPr="00231580" w:rsidRDefault="00642C92" w:rsidP="00642C92">
      <w:pPr>
        <w:pStyle w:val="ListParagraph"/>
        <w:numPr>
          <w:ilvl w:val="0"/>
          <w:numId w:val="3"/>
        </w:numPr>
        <w:rPr>
          <w:rFonts w:cstheme="minorHAnsi"/>
          <w:b/>
          <w:sz w:val="24"/>
          <w:szCs w:val="24"/>
        </w:rPr>
      </w:pPr>
      <w:r>
        <w:t>Emotional intelligence skills for maintaining social networks in healthcare organizations. Freshman.B, Rubino.L , Hospital Topics, 2004</w:t>
      </w:r>
    </w:p>
    <w:p w14:paraId="6AB00685" w14:textId="77777777" w:rsidR="00642C92" w:rsidRPr="00F72667" w:rsidRDefault="00231580" w:rsidP="00642C92">
      <w:pPr>
        <w:pStyle w:val="ListParagraph"/>
        <w:numPr>
          <w:ilvl w:val="0"/>
          <w:numId w:val="3"/>
        </w:numPr>
        <w:rPr>
          <w:rFonts w:cstheme="minorHAnsi"/>
          <w:b/>
          <w:sz w:val="24"/>
          <w:szCs w:val="24"/>
        </w:rPr>
      </w:pPr>
      <w:r>
        <w:t>Personal Capital and Emotional Intelligence: An Increasingly Important Intangible Source of Economic Growth.Tomer.J, Intangible Capital,2013.</w:t>
      </w:r>
    </w:p>
    <w:p w14:paraId="7DF7140C" w14:textId="77777777" w:rsidR="00F72667" w:rsidRPr="00231580" w:rsidRDefault="00F72667" w:rsidP="00642C92">
      <w:pPr>
        <w:pStyle w:val="ListParagraph"/>
        <w:numPr>
          <w:ilvl w:val="0"/>
          <w:numId w:val="3"/>
        </w:numPr>
        <w:rPr>
          <w:rFonts w:cstheme="minorHAnsi"/>
          <w:b/>
          <w:sz w:val="24"/>
          <w:szCs w:val="24"/>
        </w:rPr>
      </w:pPr>
      <w:r>
        <w:t>Doctors' emotional intelligence and the patient-doctor relationship. Weng.H, Chen.H ,et.al. ,Medical Education, 2008.</w:t>
      </w:r>
    </w:p>
    <w:p w14:paraId="0AC91A9B" w14:textId="77777777" w:rsidR="002968D9" w:rsidRPr="00642C92" w:rsidRDefault="00F72667" w:rsidP="00642C92">
      <w:pPr>
        <w:spacing w:after="0" w:line="240" w:lineRule="auto"/>
        <w:ind w:left="1080"/>
        <w:rPr>
          <w:rFonts w:ascii="Times New Roman" w:eastAsia="Times New Roman" w:hAnsi="Times New Roman" w:cs="Times New Roman"/>
          <w:sz w:val="24"/>
          <w:szCs w:val="24"/>
        </w:rPr>
      </w:pPr>
      <w:r>
        <w:t xml:space="preserve"> </w:t>
      </w:r>
      <w:r w:rsidR="00642C92">
        <w:rPr>
          <w:rFonts w:ascii="Times New Roman" w:eastAsia="Times New Roman" w:hAnsi="Times New Roman" w:cs="Times New Roman"/>
          <w:sz w:val="24"/>
          <w:szCs w:val="24"/>
        </w:rPr>
        <w:t xml:space="preserve">  </w:t>
      </w:r>
    </w:p>
    <w:p w14:paraId="600E64BA" w14:textId="77777777" w:rsidR="00D072D7" w:rsidRPr="00D072D7" w:rsidRDefault="00D072D7" w:rsidP="00D072D7">
      <w:pPr>
        <w:ind w:left="720"/>
        <w:rPr>
          <w:rFonts w:cstheme="minorHAnsi"/>
          <w:sz w:val="24"/>
          <w:szCs w:val="24"/>
        </w:rPr>
      </w:pPr>
    </w:p>
    <w:sectPr w:rsidR="00D072D7" w:rsidRPr="00D072D7" w:rsidSect="0027079C">
      <w:pgSz w:w="12240" w:h="15840"/>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05E27"/>
    <w:multiLevelType w:val="hybridMultilevel"/>
    <w:tmpl w:val="8F62117E"/>
    <w:lvl w:ilvl="0" w:tplc="7096A34C">
      <w:start w:val="1"/>
      <w:numFmt w:val="bullet"/>
      <w:lvlText w:val="–"/>
      <w:lvlJc w:val="left"/>
      <w:pPr>
        <w:tabs>
          <w:tab w:val="num" w:pos="360"/>
        </w:tabs>
        <w:ind w:left="360" w:hanging="360"/>
      </w:pPr>
      <w:rPr>
        <w:rFonts w:ascii="Arial" w:hAnsi="Arial" w:hint="default"/>
      </w:rPr>
    </w:lvl>
    <w:lvl w:ilvl="1" w:tplc="33F00758">
      <w:start w:val="1"/>
      <w:numFmt w:val="bullet"/>
      <w:lvlText w:val="–"/>
      <w:lvlJc w:val="left"/>
      <w:pPr>
        <w:tabs>
          <w:tab w:val="num" w:pos="1080"/>
        </w:tabs>
        <w:ind w:left="1080" w:hanging="360"/>
      </w:pPr>
      <w:rPr>
        <w:rFonts w:ascii="Arial" w:hAnsi="Arial" w:hint="default"/>
      </w:rPr>
    </w:lvl>
    <w:lvl w:ilvl="2" w:tplc="2AD69D92" w:tentative="1">
      <w:start w:val="1"/>
      <w:numFmt w:val="bullet"/>
      <w:lvlText w:val="–"/>
      <w:lvlJc w:val="left"/>
      <w:pPr>
        <w:tabs>
          <w:tab w:val="num" w:pos="1800"/>
        </w:tabs>
        <w:ind w:left="1800" w:hanging="360"/>
      </w:pPr>
      <w:rPr>
        <w:rFonts w:ascii="Arial" w:hAnsi="Arial" w:hint="default"/>
      </w:rPr>
    </w:lvl>
    <w:lvl w:ilvl="3" w:tplc="5C56C81E" w:tentative="1">
      <w:start w:val="1"/>
      <w:numFmt w:val="bullet"/>
      <w:lvlText w:val="–"/>
      <w:lvlJc w:val="left"/>
      <w:pPr>
        <w:tabs>
          <w:tab w:val="num" w:pos="2520"/>
        </w:tabs>
        <w:ind w:left="2520" w:hanging="360"/>
      </w:pPr>
      <w:rPr>
        <w:rFonts w:ascii="Arial" w:hAnsi="Arial" w:hint="default"/>
      </w:rPr>
    </w:lvl>
    <w:lvl w:ilvl="4" w:tplc="DEC82A04" w:tentative="1">
      <w:start w:val="1"/>
      <w:numFmt w:val="bullet"/>
      <w:lvlText w:val="–"/>
      <w:lvlJc w:val="left"/>
      <w:pPr>
        <w:tabs>
          <w:tab w:val="num" w:pos="3240"/>
        </w:tabs>
        <w:ind w:left="3240" w:hanging="360"/>
      </w:pPr>
      <w:rPr>
        <w:rFonts w:ascii="Arial" w:hAnsi="Arial" w:hint="default"/>
      </w:rPr>
    </w:lvl>
    <w:lvl w:ilvl="5" w:tplc="3E7CA2E2" w:tentative="1">
      <w:start w:val="1"/>
      <w:numFmt w:val="bullet"/>
      <w:lvlText w:val="–"/>
      <w:lvlJc w:val="left"/>
      <w:pPr>
        <w:tabs>
          <w:tab w:val="num" w:pos="3960"/>
        </w:tabs>
        <w:ind w:left="3960" w:hanging="360"/>
      </w:pPr>
      <w:rPr>
        <w:rFonts w:ascii="Arial" w:hAnsi="Arial" w:hint="default"/>
      </w:rPr>
    </w:lvl>
    <w:lvl w:ilvl="6" w:tplc="53DC6EF4" w:tentative="1">
      <w:start w:val="1"/>
      <w:numFmt w:val="bullet"/>
      <w:lvlText w:val="–"/>
      <w:lvlJc w:val="left"/>
      <w:pPr>
        <w:tabs>
          <w:tab w:val="num" w:pos="4680"/>
        </w:tabs>
        <w:ind w:left="4680" w:hanging="360"/>
      </w:pPr>
      <w:rPr>
        <w:rFonts w:ascii="Arial" w:hAnsi="Arial" w:hint="default"/>
      </w:rPr>
    </w:lvl>
    <w:lvl w:ilvl="7" w:tplc="00227FCE" w:tentative="1">
      <w:start w:val="1"/>
      <w:numFmt w:val="bullet"/>
      <w:lvlText w:val="–"/>
      <w:lvlJc w:val="left"/>
      <w:pPr>
        <w:tabs>
          <w:tab w:val="num" w:pos="5400"/>
        </w:tabs>
        <w:ind w:left="5400" w:hanging="360"/>
      </w:pPr>
      <w:rPr>
        <w:rFonts w:ascii="Arial" w:hAnsi="Arial" w:hint="default"/>
      </w:rPr>
    </w:lvl>
    <w:lvl w:ilvl="8" w:tplc="9CF860C8"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363B43AE"/>
    <w:multiLevelType w:val="hybridMultilevel"/>
    <w:tmpl w:val="68668A46"/>
    <w:lvl w:ilvl="0" w:tplc="F15E42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14D20"/>
    <w:multiLevelType w:val="hybridMultilevel"/>
    <w:tmpl w:val="D35E7C26"/>
    <w:lvl w:ilvl="0" w:tplc="F5D81598">
      <w:start w:val="1"/>
      <w:numFmt w:val="decimal"/>
      <w:lvlText w:val="%1."/>
      <w:lvlJc w:val="left"/>
      <w:pPr>
        <w:ind w:left="1440" w:hanging="360"/>
      </w:pPr>
      <w:rPr>
        <w:rFonts w:cstheme="minorBidi"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75"/>
    <w:rsid w:val="00032282"/>
    <w:rsid w:val="000C3AC3"/>
    <w:rsid w:val="001243B5"/>
    <w:rsid w:val="00231580"/>
    <w:rsid w:val="00236FC8"/>
    <w:rsid w:val="00263B22"/>
    <w:rsid w:val="0027079C"/>
    <w:rsid w:val="002968D9"/>
    <w:rsid w:val="002F0C9C"/>
    <w:rsid w:val="00347228"/>
    <w:rsid w:val="00363FD3"/>
    <w:rsid w:val="00374AAD"/>
    <w:rsid w:val="003A6341"/>
    <w:rsid w:val="003A64F2"/>
    <w:rsid w:val="003C654F"/>
    <w:rsid w:val="0041359F"/>
    <w:rsid w:val="00417E41"/>
    <w:rsid w:val="00495938"/>
    <w:rsid w:val="00537A2F"/>
    <w:rsid w:val="005A6A2D"/>
    <w:rsid w:val="005B2D10"/>
    <w:rsid w:val="006228C9"/>
    <w:rsid w:val="00642C92"/>
    <w:rsid w:val="00681C39"/>
    <w:rsid w:val="0077003A"/>
    <w:rsid w:val="007A23B9"/>
    <w:rsid w:val="007C3657"/>
    <w:rsid w:val="00801F9E"/>
    <w:rsid w:val="0086030A"/>
    <w:rsid w:val="008C4075"/>
    <w:rsid w:val="00952444"/>
    <w:rsid w:val="00B01EF9"/>
    <w:rsid w:val="00B22091"/>
    <w:rsid w:val="00B55B68"/>
    <w:rsid w:val="00B95028"/>
    <w:rsid w:val="00C66E8F"/>
    <w:rsid w:val="00CF7B88"/>
    <w:rsid w:val="00D072D7"/>
    <w:rsid w:val="00D55A6E"/>
    <w:rsid w:val="00E80922"/>
    <w:rsid w:val="00F11152"/>
    <w:rsid w:val="00F15375"/>
    <w:rsid w:val="00F72667"/>
    <w:rsid w:val="00FA7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534F1"/>
  <w15:docId w15:val="{B940E88D-2EEC-47C3-B6B7-5A303E06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2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6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236FC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5A6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A2D"/>
    <w:rPr>
      <w:rFonts w:ascii="Tahoma" w:hAnsi="Tahoma" w:cs="Tahoma"/>
      <w:sz w:val="16"/>
      <w:szCs w:val="16"/>
    </w:rPr>
  </w:style>
  <w:style w:type="paragraph" w:styleId="ListParagraph">
    <w:name w:val="List Paragraph"/>
    <w:basedOn w:val="Normal"/>
    <w:uiPriority w:val="34"/>
    <w:qFormat/>
    <w:rsid w:val="00B95028"/>
    <w:pPr>
      <w:ind w:left="720"/>
      <w:contextualSpacing/>
    </w:pPr>
  </w:style>
  <w:style w:type="paragraph" w:styleId="NormalWeb">
    <w:name w:val="Normal (Web)"/>
    <w:basedOn w:val="Normal"/>
    <w:uiPriority w:val="99"/>
    <w:semiHidden/>
    <w:unhideWhenUsed/>
    <w:rsid w:val="00642C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309256">
      <w:bodyDiv w:val="1"/>
      <w:marLeft w:val="0"/>
      <w:marRight w:val="0"/>
      <w:marTop w:val="0"/>
      <w:marBottom w:val="0"/>
      <w:divBdr>
        <w:top w:val="none" w:sz="0" w:space="0" w:color="auto"/>
        <w:left w:val="none" w:sz="0" w:space="0" w:color="auto"/>
        <w:bottom w:val="none" w:sz="0" w:space="0" w:color="auto"/>
        <w:right w:val="none" w:sz="0" w:space="0" w:color="auto"/>
      </w:divBdr>
    </w:div>
    <w:div w:id="1121338492">
      <w:bodyDiv w:val="1"/>
      <w:marLeft w:val="0"/>
      <w:marRight w:val="0"/>
      <w:marTop w:val="0"/>
      <w:marBottom w:val="0"/>
      <w:divBdr>
        <w:top w:val="none" w:sz="0" w:space="0" w:color="auto"/>
        <w:left w:val="none" w:sz="0" w:space="0" w:color="auto"/>
        <w:bottom w:val="none" w:sz="0" w:space="0" w:color="auto"/>
        <w:right w:val="none" w:sz="0" w:space="0" w:color="auto"/>
      </w:divBdr>
      <w:divsChild>
        <w:div w:id="890773041">
          <w:marLeft w:val="1166"/>
          <w:marRight w:val="0"/>
          <w:marTop w:val="115"/>
          <w:marBottom w:val="0"/>
          <w:divBdr>
            <w:top w:val="none" w:sz="0" w:space="0" w:color="auto"/>
            <w:left w:val="none" w:sz="0" w:space="0" w:color="auto"/>
            <w:bottom w:val="none" w:sz="0" w:space="0" w:color="auto"/>
            <w:right w:val="none" w:sz="0" w:space="0" w:color="auto"/>
          </w:divBdr>
        </w:div>
      </w:divsChild>
    </w:div>
    <w:div w:id="196426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5315A4-E1DB-4CD3-ABCF-EFBE18A4E2B2}"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A5319381-7A1C-4CC2-880B-751A88917B03}">
      <dgm:prSet phldrT="[Text]"/>
      <dgm:spPr>
        <a:solidFill>
          <a:schemeClr val="tx2">
            <a:lumMod val="40000"/>
            <a:lumOff val="60000"/>
          </a:schemeClr>
        </a:solidFill>
      </dgm:spPr>
      <dgm:t>
        <a:bodyPr/>
        <a:lstStyle/>
        <a:p>
          <a:r>
            <a:rPr lang="en-US"/>
            <a:t>PATIENT</a:t>
          </a:r>
        </a:p>
      </dgm:t>
    </dgm:pt>
    <dgm:pt modelId="{145F8978-AD3A-4A94-BC62-A11AE1983BC7}" type="parTrans" cxnId="{4F6BD3FD-FC03-46ED-B018-BEAADBC6EC63}">
      <dgm:prSet/>
      <dgm:spPr/>
      <dgm:t>
        <a:bodyPr/>
        <a:lstStyle/>
        <a:p>
          <a:endParaRPr lang="en-US"/>
        </a:p>
      </dgm:t>
    </dgm:pt>
    <dgm:pt modelId="{349C29EA-BBBA-42A5-B203-E81121EB6488}" type="sibTrans" cxnId="{4F6BD3FD-FC03-46ED-B018-BEAADBC6EC63}">
      <dgm:prSet/>
      <dgm:spPr/>
      <dgm:t>
        <a:bodyPr/>
        <a:lstStyle/>
        <a:p>
          <a:endParaRPr lang="en-US"/>
        </a:p>
      </dgm:t>
    </dgm:pt>
    <dgm:pt modelId="{6506388D-F2BC-4006-9A71-675CFBA0B2CE}">
      <dgm:prSet phldrT="[Text]"/>
      <dgm:spPr>
        <a:solidFill>
          <a:schemeClr val="accent3">
            <a:lumMod val="75000"/>
          </a:schemeClr>
        </a:solidFill>
      </dgm:spPr>
      <dgm:t>
        <a:bodyPr/>
        <a:lstStyle/>
        <a:p>
          <a:r>
            <a:rPr lang="en-US"/>
            <a:t>HEALTHCARE PROVIDER</a:t>
          </a:r>
        </a:p>
      </dgm:t>
    </dgm:pt>
    <dgm:pt modelId="{9146F9A0-CCF2-4020-AE55-B8D69CF8D843}" type="parTrans" cxnId="{F79F1070-F903-4E6E-BCC2-4A91626FFDDA}">
      <dgm:prSet/>
      <dgm:spPr/>
      <dgm:t>
        <a:bodyPr/>
        <a:lstStyle/>
        <a:p>
          <a:endParaRPr lang="en-US"/>
        </a:p>
      </dgm:t>
    </dgm:pt>
    <dgm:pt modelId="{397FECA5-0914-4D4E-901D-3BD69AFBB528}" type="sibTrans" cxnId="{F79F1070-F903-4E6E-BCC2-4A91626FFDDA}">
      <dgm:prSet/>
      <dgm:spPr/>
      <dgm:t>
        <a:bodyPr/>
        <a:lstStyle/>
        <a:p>
          <a:endParaRPr lang="en-US"/>
        </a:p>
      </dgm:t>
    </dgm:pt>
    <dgm:pt modelId="{6BA9443E-3D89-4B8C-B2AD-CC6F125280E3}">
      <dgm:prSet phldrT="[Text]"/>
      <dgm:spPr>
        <a:solidFill>
          <a:schemeClr val="accent2">
            <a:lumMod val="60000"/>
            <a:lumOff val="40000"/>
          </a:schemeClr>
        </a:solidFill>
      </dgm:spPr>
      <dgm:t>
        <a:bodyPr/>
        <a:lstStyle/>
        <a:p>
          <a:r>
            <a:rPr lang="en-US"/>
            <a:t>HEALTHCARE ADMINISTRATOR</a:t>
          </a:r>
        </a:p>
      </dgm:t>
    </dgm:pt>
    <dgm:pt modelId="{BB7D9C97-31DC-4694-B0BC-B7A22AB74765}" type="parTrans" cxnId="{8752E1AA-9273-4351-9D50-2A89CDB9A57B}">
      <dgm:prSet/>
      <dgm:spPr/>
      <dgm:t>
        <a:bodyPr/>
        <a:lstStyle/>
        <a:p>
          <a:endParaRPr lang="en-US"/>
        </a:p>
      </dgm:t>
    </dgm:pt>
    <dgm:pt modelId="{93CB36CE-092C-45A3-AD07-E9CE7FF60911}" type="sibTrans" cxnId="{8752E1AA-9273-4351-9D50-2A89CDB9A57B}">
      <dgm:prSet/>
      <dgm:spPr/>
      <dgm:t>
        <a:bodyPr/>
        <a:lstStyle/>
        <a:p>
          <a:endParaRPr lang="en-US"/>
        </a:p>
      </dgm:t>
    </dgm:pt>
    <dgm:pt modelId="{1B84BE2C-3D53-4BFE-A5B8-FF9C9989D210}" type="pres">
      <dgm:prSet presAssocID="{5F5315A4-E1DB-4CD3-ABCF-EFBE18A4E2B2}" presName="Name0" presStyleCnt="0">
        <dgm:presLayoutVars>
          <dgm:dir/>
          <dgm:resizeHandles val="exact"/>
        </dgm:presLayoutVars>
      </dgm:prSet>
      <dgm:spPr/>
    </dgm:pt>
    <dgm:pt modelId="{8AEC40FB-89F7-4D51-ADCC-97935819C10B}" type="pres">
      <dgm:prSet presAssocID="{A5319381-7A1C-4CC2-880B-751A88917B03}" presName="node" presStyleLbl="node1" presStyleIdx="0" presStyleCnt="3" custRadScaleRad="104326" custRadScaleInc="-27367">
        <dgm:presLayoutVars>
          <dgm:bulletEnabled val="1"/>
        </dgm:presLayoutVars>
      </dgm:prSet>
      <dgm:spPr/>
    </dgm:pt>
    <dgm:pt modelId="{BC5C9262-83F3-414C-A5AE-A28B004D07EA}" type="pres">
      <dgm:prSet presAssocID="{349C29EA-BBBA-42A5-B203-E81121EB6488}" presName="sibTrans" presStyleLbl="sibTrans2D1" presStyleIdx="0" presStyleCnt="3" custLinFactNeighborX="-13619" custLinFactNeighborY="49240"/>
      <dgm:spPr/>
    </dgm:pt>
    <dgm:pt modelId="{FDE2DCAF-777D-4CD1-8CD4-EFAF7822E0C8}" type="pres">
      <dgm:prSet presAssocID="{349C29EA-BBBA-42A5-B203-E81121EB6488}" presName="connectorText" presStyleLbl="sibTrans2D1" presStyleIdx="0" presStyleCnt="3"/>
      <dgm:spPr/>
    </dgm:pt>
    <dgm:pt modelId="{DBF91937-AE82-4565-B522-03F7EA4BCDE7}" type="pres">
      <dgm:prSet presAssocID="{6506388D-F2BC-4006-9A71-675CFBA0B2CE}" presName="node" presStyleLbl="node1" presStyleIdx="1" presStyleCnt="3" custRadScaleRad="69673" custRadScaleInc="363">
        <dgm:presLayoutVars>
          <dgm:bulletEnabled val="1"/>
        </dgm:presLayoutVars>
      </dgm:prSet>
      <dgm:spPr/>
    </dgm:pt>
    <dgm:pt modelId="{FFEDC26F-66D5-42BF-848E-066A5F50C66D}" type="pres">
      <dgm:prSet presAssocID="{397FECA5-0914-4D4E-901D-3BD69AFBB528}" presName="sibTrans" presStyleLbl="sibTrans2D1" presStyleIdx="1" presStyleCnt="3" custLinFactNeighborX="-3442" custLinFactNeighborY="-35336"/>
      <dgm:spPr/>
    </dgm:pt>
    <dgm:pt modelId="{3384949E-1DCB-4F0F-BC6A-92F3E0109DCF}" type="pres">
      <dgm:prSet presAssocID="{397FECA5-0914-4D4E-901D-3BD69AFBB528}" presName="connectorText" presStyleLbl="sibTrans2D1" presStyleIdx="1" presStyleCnt="3"/>
      <dgm:spPr/>
    </dgm:pt>
    <dgm:pt modelId="{EED81D4E-EA87-4BD8-8D68-53586BC678A5}" type="pres">
      <dgm:prSet presAssocID="{6BA9443E-3D89-4B8C-B2AD-CC6F125280E3}" presName="node" presStyleLbl="node1" presStyleIdx="2" presStyleCnt="3" custRadScaleRad="107007" custRadScaleInc="17616">
        <dgm:presLayoutVars>
          <dgm:bulletEnabled val="1"/>
        </dgm:presLayoutVars>
      </dgm:prSet>
      <dgm:spPr/>
    </dgm:pt>
    <dgm:pt modelId="{CE164467-08B2-43A2-9A1B-CF18C4001071}" type="pres">
      <dgm:prSet presAssocID="{93CB36CE-092C-45A3-AD07-E9CE7FF60911}" presName="sibTrans" presStyleLbl="sibTrans2D1" presStyleIdx="2" presStyleCnt="3" custLinFactNeighborX="15639" custLinFactNeighborY="59542"/>
      <dgm:spPr/>
    </dgm:pt>
    <dgm:pt modelId="{77583B29-02CE-4CE2-9C80-463380C38297}" type="pres">
      <dgm:prSet presAssocID="{93CB36CE-092C-45A3-AD07-E9CE7FF60911}" presName="connectorText" presStyleLbl="sibTrans2D1" presStyleIdx="2" presStyleCnt="3"/>
      <dgm:spPr/>
    </dgm:pt>
  </dgm:ptLst>
  <dgm:cxnLst>
    <dgm:cxn modelId="{3C8EA03D-E784-4A80-AFF0-1F04AAD3D7E5}" type="presOf" srcId="{349C29EA-BBBA-42A5-B203-E81121EB6488}" destId="{BC5C9262-83F3-414C-A5AE-A28B004D07EA}" srcOrd="0" destOrd="0" presId="urn:microsoft.com/office/officeart/2005/8/layout/cycle7"/>
    <dgm:cxn modelId="{3CC1AA5D-C114-47FA-B4E2-B195E82520D2}" type="presOf" srcId="{397FECA5-0914-4D4E-901D-3BD69AFBB528}" destId="{3384949E-1DCB-4F0F-BC6A-92F3E0109DCF}" srcOrd="1" destOrd="0" presId="urn:microsoft.com/office/officeart/2005/8/layout/cycle7"/>
    <dgm:cxn modelId="{76820662-FAAE-4511-82EF-B70CC027916D}" type="presOf" srcId="{5F5315A4-E1DB-4CD3-ABCF-EFBE18A4E2B2}" destId="{1B84BE2C-3D53-4BFE-A5B8-FF9C9989D210}" srcOrd="0" destOrd="0" presId="urn:microsoft.com/office/officeart/2005/8/layout/cycle7"/>
    <dgm:cxn modelId="{EB5D6162-B71C-49C5-A3B3-95E26D54CC4C}" type="presOf" srcId="{397FECA5-0914-4D4E-901D-3BD69AFBB528}" destId="{FFEDC26F-66D5-42BF-848E-066A5F50C66D}" srcOrd="0" destOrd="0" presId="urn:microsoft.com/office/officeart/2005/8/layout/cycle7"/>
    <dgm:cxn modelId="{F79F1070-F903-4E6E-BCC2-4A91626FFDDA}" srcId="{5F5315A4-E1DB-4CD3-ABCF-EFBE18A4E2B2}" destId="{6506388D-F2BC-4006-9A71-675CFBA0B2CE}" srcOrd="1" destOrd="0" parTransId="{9146F9A0-CCF2-4020-AE55-B8D69CF8D843}" sibTransId="{397FECA5-0914-4D4E-901D-3BD69AFBB528}"/>
    <dgm:cxn modelId="{F1C72988-FBEB-42F3-8ADD-CE144BD81EAC}" type="presOf" srcId="{6506388D-F2BC-4006-9A71-675CFBA0B2CE}" destId="{DBF91937-AE82-4565-B522-03F7EA4BCDE7}" srcOrd="0" destOrd="0" presId="urn:microsoft.com/office/officeart/2005/8/layout/cycle7"/>
    <dgm:cxn modelId="{E3169CA6-45D7-4FF3-8FC0-AC0E04E09987}" type="presOf" srcId="{349C29EA-BBBA-42A5-B203-E81121EB6488}" destId="{FDE2DCAF-777D-4CD1-8CD4-EFAF7822E0C8}" srcOrd="1" destOrd="0" presId="urn:microsoft.com/office/officeart/2005/8/layout/cycle7"/>
    <dgm:cxn modelId="{8752E1AA-9273-4351-9D50-2A89CDB9A57B}" srcId="{5F5315A4-E1DB-4CD3-ABCF-EFBE18A4E2B2}" destId="{6BA9443E-3D89-4B8C-B2AD-CC6F125280E3}" srcOrd="2" destOrd="0" parTransId="{BB7D9C97-31DC-4694-B0BC-B7A22AB74765}" sibTransId="{93CB36CE-092C-45A3-AD07-E9CE7FF60911}"/>
    <dgm:cxn modelId="{C960A2BE-452E-455A-882D-F8154BBD97CE}" type="presOf" srcId="{93CB36CE-092C-45A3-AD07-E9CE7FF60911}" destId="{77583B29-02CE-4CE2-9C80-463380C38297}" srcOrd="1" destOrd="0" presId="urn:microsoft.com/office/officeart/2005/8/layout/cycle7"/>
    <dgm:cxn modelId="{9FC0C2D0-A348-41D4-AA21-917151123243}" type="presOf" srcId="{A5319381-7A1C-4CC2-880B-751A88917B03}" destId="{8AEC40FB-89F7-4D51-ADCC-97935819C10B}" srcOrd="0" destOrd="0" presId="urn:microsoft.com/office/officeart/2005/8/layout/cycle7"/>
    <dgm:cxn modelId="{3AA05DDA-806F-47C2-9D86-2B9551304EFA}" type="presOf" srcId="{93CB36CE-092C-45A3-AD07-E9CE7FF60911}" destId="{CE164467-08B2-43A2-9A1B-CF18C4001071}" srcOrd="0" destOrd="0" presId="urn:microsoft.com/office/officeart/2005/8/layout/cycle7"/>
    <dgm:cxn modelId="{5E5B45DB-80EC-49C0-A2F7-7E1EE9EAF4B9}" type="presOf" srcId="{6BA9443E-3D89-4B8C-B2AD-CC6F125280E3}" destId="{EED81D4E-EA87-4BD8-8D68-53586BC678A5}" srcOrd="0" destOrd="0" presId="urn:microsoft.com/office/officeart/2005/8/layout/cycle7"/>
    <dgm:cxn modelId="{4F6BD3FD-FC03-46ED-B018-BEAADBC6EC63}" srcId="{5F5315A4-E1DB-4CD3-ABCF-EFBE18A4E2B2}" destId="{A5319381-7A1C-4CC2-880B-751A88917B03}" srcOrd="0" destOrd="0" parTransId="{145F8978-AD3A-4A94-BC62-A11AE1983BC7}" sibTransId="{349C29EA-BBBA-42A5-B203-E81121EB6488}"/>
    <dgm:cxn modelId="{3825BE9F-BFFE-4095-B292-9E7429563BFF}" type="presParOf" srcId="{1B84BE2C-3D53-4BFE-A5B8-FF9C9989D210}" destId="{8AEC40FB-89F7-4D51-ADCC-97935819C10B}" srcOrd="0" destOrd="0" presId="urn:microsoft.com/office/officeart/2005/8/layout/cycle7"/>
    <dgm:cxn modelId="{94C333D2-E703-4B72-B5B3-8F349F32AA83}" type="presParOf" srcId="{1B84BE2C-3D53-4BFE-A5B8-FF9C9989D210}" destId="{BC5C9262-83F3-414C-A5AE-A28B004D07EA}" srcOrd="1" destOrd="0" presId="urn:microsoft.com/office/officeart/2005/8/layout/cycle7"/>
    <dgm:cxn modelId="{0D7D24A9-6BF8-4973-BFEB-81B1AF1CCA0B}" type="presParOf" srcId="{BC5C9262-83F3-414C-A5AE-A28B004D07EA}" destId="{FDE2DCAF-777D-4CD1-8CD4-EFAF7822E0C8}" srcOrd="0" destOrd="0" presId="urn:microsoft.com/office/officeart/2005/8/layout/cycle7"/>
    <dgm:cxn modelId="{DD669B48-08A4-4D47-875F-FB233AD904A2}" type="presParOf" srcId="{1B84BE2C-3D53-4BFE-A5B8-FF9C9989D210}" destId="{DBF91937-AE82-4565-B522-03F7EA4BCDE7}" srcOrd="2" destOrd="0" presId="urn:microsoft.com/office/officeart/2005/8/layout/cycle7"/>
    <dgm:cxn modelId="{BF6A42FA-8032-4BAB-B32D-FE70B9905BFD}" type="presParOf" srcId="{1B84BE2C-3D53-4BFE-A5B8-FF9C9989D210}" destId="{FFEDC26F-66D5-42BF-848E-066A5F50C66D}" srcOrd="3" destOrd="0" presId="urn:microsoft.com/office/officeart/2005/8/layout/cycle7"/>
    <dgm:cxn modelId="{53C50FE2-E561-4131-A401-FCDB1C5415BF}" type="presParOf" srcId="{FFEDC26F-66D5-42BF-848E-066A5F50C66D}" destId="{3384949E-1DCB-4F0F-BC6A-92F3E0109DCF}" srcOrd="0" destOrd="0" presId="urn:microsoft.com/office/officeart/2005/8/layout/cycle7"/>
    <dgm:cxn modelId="{E3BA1018-B85E-4893-A8D2-41558BAFC122}" type="presParOf" srcId="{1B84BE2C-3D53-4BFE-A5B8-FF9C9989D210}" destId="{EED81D4E-EA87-4BD8-8D68-53586BC678A5}" srcOrd="4" destOrd="0" presId="urn:microsoft.com/office/officeart/2005/8/layout/cycle7"/>
    <dgm:cxn modelId="{BEB3F622-BF89-4A87-89AD-0B143D64E64C}" type="presParOf" srcId="{1B84BE2C-3D53-4BFE-A5B8-FF9C9989D210}" destId="{CE164467-08B2-43A2-9A1B-CF18C4001071}" srcOrd="5" destOrd="0" presId="urn:microsoft.com/office/officeart/2005/8/layout/cycle7"/>
    <dgm:cxn modelId="{C324B044-ADDD-47B3-987B-1BC47FDA0593}" type="presParOf" srcId="{CE164467-08B2-43A2-9A1B-CF18C4001071}" destId="{77583B29-02CE-4CE2-9C80-463380C38297}" srcOrd="0" destOrd="0" presId="urn:microsoft.com/office/officeart/2005/8/layout/cycle7"/>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EC40FB-89F7-4D51-ADCC-97935819C10B}">
      <dsp:nvSpPr>
        <dsp:cNvPr id="0" name=""/>
        <dsp:cNvSpPr/>
      </dsp:nvSpPr>
      <dsp:spPr>
        <a:xfrm>
          <a:off x="2030735" y="0"/>
          <a:ext cx="1867366" cy="933683"/>
        </a:xfrm>
        <a:prstGeom prst="roundRect">
          <a:avLst>
            <a:gd name="adj" fmla="val 10000"/>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PATIENT</a:t>
          </a:r>
        </a:p>
      </dsp:txBody>
      <dsp:txXfrm>
        <a:off x="2058082" y="27347"/>
        <a:ext cx="1812672" cy="878989"/>
      </dsp:txXfrm>
    </dsp:sp>
    <dsp:sp modelId="{BC5C9262-83F3-414C-A5AE-A28B004D07EA}">
      <dsp:nvSpPr>
        <dsp:cNvPr id="0" name=""/>
        <dsp:cNvSpPr/>
      </dsp:nvSpPr>
      <dsp:spPr>
        <a:xfrm rot="3385383">
          <a:off x="3253452" y="1667011"/>
          <a:ext cx="800563" cy="32678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3351489" y="1732369"/>
        <a:ext cx="604489" cy="196073"/>
      </dsp:txXfrm>
    </dsp:sp>
    <dsp:sp modelId="{DBF91937-AE82-4565-B522-03F7EA4BCDE7}">
      <dsp:nvSpPr>
        <dsp:cNvPr id="0" name=""/>
        <dsp:cNvSpPr/>
      </dsp:nvSpPr>
      <dsp:spPr>
        <a:xfrm>
          <a:off x="3627423" y="2405307"/>
          <a:ext cx="1867366" cy="933683"/>
        </a:xfrm>
        <a:prstGeom prst="roundRect">
          <a:avLst>
            <a:gd name="adj" fmla="val 10000"/>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HEALTHCARE PROVIDER</a:t>
          </a:r>
        </a:p>
      </dsp:txBody>
      <dsp:txXfrm>
        <a:off x="3654770" y="2432654"/>
        <a:ext cx="1812672" cy="878989"/>
      </dsp:txXfrm>
    </dsp:sp>
    <dsp:sp modelId="{FFEDC26F-66D5-42BF-848E-066A5F50C66D}">
      <dsp:nvSpPr>
        <dsp:cNvPr id="0" name=""/>
        <dsp:cNvSpPr/>
      </dsp:nvSpPr>
      <dsp:spPr>
        <a:xfrm rot="10788660">
          <a:off x="2699236" y="2598010"/>
          <a:ext cx="800563" cy="32678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2797273" y="2663368"/>
        <a:ext cx="604489" cy="196073"/>
      </dsp:txXfrm>
    </dsp:sp>
    <dsp:sp modelId="{EED81D4E-EA87-4BD8-8D68-53586BC678A5}">
      <dsp:nvSpPr>
        <dsp:cNvPr id="0" name=""/>
        <dsp:cNvSpPr/>
      </dsp:nvSpPr>
      <dsp:spPr>
        <a:xfrm>
          <a:off x="759358" y="2414768"/>
          <a:ext cx="1867366" cy="933683"/>
        </a:xfrm>
        <a:prstGeom prst="roundRect">
          <a:avLst>
            <a:gd name="adj" fmla="val 10000"/>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HEALTHCARE ADMINISTRATOR</a:t>
          </a:r>
        </a:p>
      </dsp:txBody>
      <dsp:txXfrm>
        <a:off x="786705" y="2442115"/>
        <a:ext cx="1812672" cy="878989"/>
      </dsp:txXfrm>
    </dsp:sp>
    <dsp:sp modelId="{CE164467-08B2-43A2-9A1B-CF18C4001071}">
      <dsp:nvSpPr>
        <dsp:cNvPr id="0" name=""/>
        <dsp:cNvSpPr/>
      </dsp:nvSpPr>
      <dsp:spPr>
        <a:xfrm rot="17866011">
          <a:off x="2053648" y="1705407"/>
          <a:ext cx="800563" cy="32678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151685" y="1770765"/>
        <a:ext cx="604489" cy="196073"/>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2E3CE-BF87-4069-A7C2-5C49D47D8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ha4</cp:lastModifiedBy>
  <cp:revision>2</cp:revision>
  <dcterms:created xsi:type="dcterms:W3CDTF">2020-02-25T09:11:00Z</dcterms:created>
  <dcterms:modified xsi:type="dcterms:W3CDTF">2020-02-25T09:11:00Z</dcterms:modified>
</cp:coreProperties>
</file>