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7938C" w14:textId="515D34BF" w:rsidR="00A515B6" w:rsidRPr="0062023E" w:rsidRDefault="00A515B6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  <w:r w:rsidRPr="0062023E">
        <w:rPr>
          <w:rFonts w:asciiTheme="minorBidi" w:hAnsiTheme="minorBidi"/>
          <w:b/>
          <w:bCs/>
          <w:sz w:val="24"/>
          <w:szCs w:val="20"/>
        </w:rPr>
        <w:t>Title:</w:t>
      </w:r>
    </w:p>
    <w:p w14:paraId="1C9D2D4D" w14:textId="0F88AD00" w:rsidR="00E84CEB" w:rsidRPr="0062023E" w:rsidRDefault="00D50A8D" w:rsidP="00705F8D">
      <w:pPr>
        <w:pStyle w:val="NoSpacing"/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 xml:space="preserve">Epidemiological and clinical characteristics of imported malaria and </w:t>
      </w:r>
      <w:r w:rsidR="00E82DE2" w:rsidRPr="0062023E">
        <w:rPr>
          <w:rFonts w:ascii="Arial" w:hAnsi="Arial" w:cs="Arial"/>
          <w:sz w:val="24"/>
          <w:szCs w:val="20"/>
        </w:rPr>
        <w:t>their</w:t>
      </w:r>
      <w:r w:rsidRPr="0062023E">
        <w:rPr>
          <w:rFonts w:ascii="Arial" w:hAnsi="Arial" w:cs="Arial"/>
          <w:sz w:val="24"/>
          <w:szCs w:val="20"/>
        </w:rPr>
        <w:t xml:space="preserve"> associated </w:t>
      </w:r>
      <w:r w:rsidR="00990D7D" w:rsidRPr="0062023E">
        <w:rPr>
          <w:rFonts w:ascii="Arial" w:hAnsi="Arial" w:cs="Arial"/>
          <w:sz w:val="24"/>
          <w:szCs w:val="20"/>
        </w:rPr>
        <w:t xml:space="preserve">presentations and </w:t>
      </w:r>
      <w:r w:rsidRPr="0062023E">
        <w:rPr>
          <w:rFonts w:ascii="Arial" w:hAnsi="Arial" w:cs="Arial"/>
          <w:sz w:val="24"/>
          <w:szCs w:val="20"/>
        </w:rPr>
        <w:t>outcomes at a major hospital in Al Ain, United Arab Emirates: 2012</w:t>
      </w:r>
      <w:r w:rsidR="002A6823" w:rsidRPr="0062023E">
        <w:rPr>
          <w:rFonts w:asciiTheme="minorBidi" w:hAnsiTheme="minorBidi"/>
          <w:sz w:val="24"/>
          <w:szCs w:val="20"/>
        </w:rPr>
        <w:t>–</w:t>
      </w:r>
      <w:r w:rsidR="00436F14" w:rsidRPr="0062023E">
        <w:rPr>
          <w:rFonts w:ascii="Arial" w:hAnsi="Arial" w:cs="Arial"/>
          <w:sz w:val="24"/>
          <w:szCs w:val="20"/>
        </w:rPr>
        <w:t>20</w:t>
      </w:r>
      <w:r w:rsidRPr="0062023E">
        <w:rPr>
          <w:rFonts w:ascii="Arial" w:hAnsi="Arial" w:cs="Arial"/>
          <w:sz w:val="24"/>
          <w:szCs w:val="20"/>
        </w:rPr>
        <w:t>17</w:t>
      </w:r>
    </w:p>
    <w:p w14:paraId="4B995D68" w14:textId="492294F2" w:rsidR="00FA5C3D" w:rsidRPr="0062023E" w:rsidRDefault="00FA5C3D" w:rsidP="00705F8D">
      <w:pPr>
        <w:pStyle w:val="NoSpacing"/>
        <w:spacing w:line="360" w:lineRule="auto"/>
        <w:jc w:val="both"/>
        <w:rPr>
          <w:rFonts w:ascii="Arial" w:hAnsi="Arial" w:cs="Arial"/>
          <w:b/>
          <w:bCs/>
          <w:sz w:val="24"/>
          <w:szCs w:val="20"/>
        </w:rPr>
      </w:pPr>
    </w:p>
    <w:p w14:paraId="4EB8D3AA" w14:textId="77777777" w:rsidR="008970C7" w:rsidRPr="0062023E" w:rsidRDefault="008970C7" w:rsidP="00705F8D">
      <w:pPr>
        <w:pStyle w:val="NoSpacing"/>
        <w:spacing w:line="360" w:lineRule="auto"/>
        <w:jc w:val="both"/>
        <w:rPr>
          <w:rFonts w:ascii="Arial" w:hAnsi="Arial" w:cs="Arial"/>
          <w:b/>
          <w:bCs/>
          <w:sz w:val="24"/>
          <w:szCs w:val="20"/>
        </w:rPr>
      </w:pPr>
    </w:p>
    <w:p w14:paraId="2AD90842" w14:textId="5E3252A5" w:rsidR="00056F0E" w:rsidRPr="0062023E" w:rsidRDefault="00056F0E" w:rsidP="00705F8D">
      <w:pPr>
        <w:pStyle w:val="NoSpacing"/>
        <w:spacing w:line="360" w:lineRule="auto"/>
        <w:jc w:val="both"/>
        <w:rPr>
          <w:rFonts w:ascii="Arial" w:hAnsi="Arial" w:cs="Arial"/>
          <w:b/>
          <w:bCs/>
          <w:sz w:val="24"/>
          <w:szCs w:val="20"/>
        </w:rPr>
      </w:pPr>
      <w:r w:rsidRPr="0062023E">
        <w:rPr>
          <w:rFonts w:ascii="Arial" w:hAnsi="Arial" w:cs="Arial"/>
          <w:b/>
          <w:bCs/>
          <w:sz w:val="24"/>
          <w:szCs w:val="20"/>
        </w:rPr>
        <w:t>Authors’ names and affiliations:</w:t>
      </w:r>
    </w:p>
    <w:p w14:paraId="631EA224" w14:textId="34908EFA" w:rsidR="00056F0E" w:rsidRPr="0062023E" w:rsidRDefault="00056F0E" w:rsidP="00705F8D">
      <w:pPr>
        <w:pStyle w:val="NoSpacing"/>
        <w:spacing w:line="360" w:lineRule="auto"/>
        <w:jc w:val="both"/>
        <w:rPr>
          <w:rFonts w:ascii="Arial" w:hAnsi="Arial" w:cs="Arial"/>
          <w:sz w:val="24"/>
          <w:szCs w:val="20"/>
        </w:rPr>
      </w:pPr>
      <w:proofErr w:type="spellStart"/>
      <w:r w:rsidRPr="0062023E">
        <w:rPr>
          <w:rFonts w:ascii="Arial" w:hAnsi="Arial" w:cs="Arial"/>
          <w:sz w:val="24"/>
          <w:szCs w:val="20"/>
        </w:rPr>
        <w:t>Luai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</w:t>
      </w:r>
      <w:proofErr w:type="spellStart"/>
      <w:r w:rsidRPr="0062023E">
        <w:rPr>
          <w:rFonts w:ascii="Arial" w:hAnsi="Arial" w:cs="Arial"/>
          <w:sz w:val="24"/>
          <w:szCs w:val="20"/>
        </w:rPr>
        <w:t>Awad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Ahmed </w:t>
      </w:r>
      <w:r w:rsidRPr="0062023E">
        <w:rPr>
          <w:rFonts w:ascii="Arial" w:hAnsi="Arial" w:cs="Arial"/>
          <w:sz w:val="24"/>
          <w:szCs w:val="20"/>
          <w:vertAlign w:val="superscript"/>
        </w:rPr>
        <w:t>1</w:t>
      </w:r>
      <w:r w:rsidRPr="0062023E">
        <w:rPr>
          <w:rFonts w:ascii="Arial" w:hAnsi="Arial" w:cs="Arial"/>
          <w:sz w:val="24"/>
          <w:szCs w:val="20"/>
        </w:rPr>
        <w:t xml:space="preserve">, Fatima Mohammed </w:t>
      </w:r>
      <w:proofErr w:type="spellStart"/>
      <w:r w:rsidRPr="0062023E">
        <w:rPr>
          <w:rFonts w:ascii="Arial" w:hAnsi="Arial" w:cs="Arial"/>
          <w:sz w:val="24"/>
          <w:szCs w:val="20"/>
        </w:rPr>
        <w:t>Yazreb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Harbi Al </w:t>
      </w:r>
      <w:proofErr w:type="spellStart"/>
      <w:r w:rsidRPr="0062023E">
        <w:rPr>
          <w:rFonts w:ascii="Arial" w:hAnsi="Arial" w:cs="Arial"/>
          <w:sz w:val="24"/>
          <w:szCs w:val="20"/>
        </w:rPr>
        <w:t>Ameri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</w:t>
      </w:r>
      <w:r w:rsidRPr="0062023E">
        <w:rPr>
          <w:rFonts w:ascii="Arial" w:hAnsi="Arial" w:cs="Arial"/>
          <w:sz w:val="24"/>
          <w:szCs w:val="20"/>
          <w:vertAlign w:val="superscript"/>
        </w:rPr>
        <w:t>2</w:t>
      </w:r>
      <w:r w:rsidRPr="0062023E">
        <w:rPr>
          <w:rFonts w:ascii="Arial" w:hAnsi="Arial" w:cs="Arial"/>
          <w:sz w:val="24"/>
          <w:szCs w:val="20"/>
        </w:rPr>
        <w:t xml:space="preserve">, </w:t>
      </w:r>
      <w:proofErr w:type="spellStart"/>
      <w:r w:rsidRPr="0062023E">
        <w:rPr>
          <w:rFonts w:ascii="Arial" w:hAnsi="Arial" w:cs="Arial"/>
          <w:sz w:val="24"/>
          <w:szCs w:val="20"/>
        </w:rPr>
        <w:t>Nour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Barak Omar Salem </w:t>
      </w:r>
      <w:proofErr w:type="spellStart"/>
      <w:r w:rsidRPr="0062023E">
        <w:rPr>
          <w:rFonts w:ascii="Arial" w:hAnsi="Arial" w:cs="Arial"/>
          <w:sz w:val="24"/>
          <w:szCs w:val="20"/>
        </w:rPr>
        <w:t>Alkindi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</w:t>
      </w:r>
      <w:r w:rsidRPr="0062023E">
        <w:rPr>
          <w:rFonts w:ascii="Arial" w:hAnsi="Arial" w:cs="Arial"/>
          <w:sz w:val="24"/>
          <w:szCs w:val="20"/>
          <w:vertAlign w:val="superscript"/>
        </w:rPr>
        <w:t>2</w:t>
      </w:r>
      <w:r w:rsidRPr="0062023E">
        <w:rPr>
          <w:rFonts w:ascii="Arial" w:hAnsi="Arial" w:cs="Arial"/>
          <w:sz w:val="24"/>
          <w:szCs w:val="20"/>
        </w:rPr>
        <w:t xml:space="preserve">, Amal Abdalla </w:t>
      </w:r>
      <w:proofErr w:type="spellStart"/>
      <w:r w:rsidRPr="0062023E">
        <w:rPr>
          <w:rFonts w:ascii="Arial" w:hAnsi="Arial" w:cs="Arial"/>
          <w:sz w:val="24"/>
          <w:szCs w:val="20"/>
        </w:rPr>
        <w:t>Aldhuhoori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</w:t>
      </w:r>
      <w:r w:rsidRPr="0062023E">
        <w:rPr>
          <w:rFonts w:ascii="Arial" w:hAnsi="Arial" w:cs="Arial"/>
          <w:sz w:val="24"/>
          <w:szCs w:val="20"/>
          <w:vertAlign w:val="superscript"/>
        </w:rPr>
        <w:t>3</w:t>
      </w:r>
      <w:r w:rsidR="00DC7A6B" w:rsidRPr="0062023E">
        <w:rPr>
          <w:rFonts w:ascii="Arial" w:hAnsi="Arial" w:cs="Arial"/>
          <w:sz w:val="24"/>
          <w:szCs w:val="20"/>
        </w:rPr>
        <w:t xml:space="preserve">, </w:t>
      </w:r>
      <w:proofErr w:type="spellStart"/>
      <w:r w:rsidR="00DC7A6B" w:rsidRPr="0062023E">
        <w:rPr>
          <w:rFonts w:ascii="Arial" w:hAnsi="Arial" w:cs="Arial"/>
          <w:sz w:val="24"/>
          <w:szCs w:val="20"/>
        </w:rPr>
        <w:t>Khulood</w:t>
      </w:r>
      <w:proofErr w:type="spellEnd"/>
      <w:r w:rsidR="00DC7A6B" w:rsidRPr="0062023E">
        <w:rPr>
          <w:rFonts w:ascii="Arial" w:hAnsi="Arial" w:cs="Arial"/>
          <w:sz w:val="24"/>
          <w:szCs w:val="20"/>
        </w:rPr>
        <w:t xml:space="preserve"> Mustafa </w:t>
      </w:r>
      <w:proofErr w:type="spellStart"/>
      <w:r w:rsidR="00DC7A6B" w:rsidRPr="0062023E">
        <w:rPr>
          <w:rFonts w:ascii="Arial" w:hAnsi="Arial" w:cs="Arial"/>
          <w:sz w:val="24"/>
          <w:szCs w:val="20"/>
        </w:rPr>
        <w:t>Hame</w:t>
      </w:r>
      <w:r w:rsidRPr="0062023E">
        <w:rPr>
          <w:rFonts w:ascii="Arial" w:hAnsi="Arial" w:cs="Arial"/>
          <w:sz w:val="24"/>
          <w:szCs w:val="20"/>
        </w:rPr>
        <w:t>d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Bashir </w:t>
      </w:r>
      <w:r w:rsidRPr="0062023E">
        <w:rPr>
          <w:rFonts w:ascii="Arial" w:hAnsi="Arial" w:cs="Arial"/>
          <w:sz w:val="24"/>
          <w:szCs w:val="20"/>
          <w:vertAlign w:val="superscript"/>
        </w:rPr>
        <w:t>3</w:t>
      </w:r>
      <w:r w:rsidRPr="0062023E">
        <w:rPr>
          <w:rFonts w:ascii="Arial" w:hAnsi="Arial" w:cs="Arial"/>
          <w:sz w:val="24"/>
          <w:szCs w:val="20"/>
        </w:rPr>
        <w:t xml:space="preserve">, Mariam Mohamed </w:t>
      </w:r>
      <w:r w:rsidRPr="0062023E">
        <w:rPr>
          <w:rFonts w:ascii="Arial" w:hAnsi="Arial" w:cs="Arial"/>
          <w:sz w:val="24"/>
          <w:szCs w:val="20"/>
          <w:lang w:bidi="ar-AE"/>
        </w:rPr>
        <w:t xml:space="preserve">Al Sheikh Omar Al </w:t>
      </w:r>
      <w:proofErr w:type="spellStart"/>
      <w:r w:rsidRPr="0062023E">
        <w:rPr>
          <w:rFonts w:ascii="Arial" w:hAnsi="Arial" w:cs="Arial"/>
          <w:sz w:val="24"/>
          <w:szCs w:val="20"/>
          <w:lang w:bidi="ar-AE"/>
        </w:rPr>
        <w:t>Ameri</w:t>
      </w:r>
      <w:proofErr w:type="spellEnd"/>
      <w:r w:rsidRPr="0062023E">
        <w:rPr>
          <w:rFonts w:ascii="Arial" w:hAnsi="Arial" w:cs="Arial"/>
          <w:sz w:val="24"/>
          <w:szCs w:val="20"/>
          <w:lang w:bidi="ar-AE"/>
        </w:rPr>
        <w:t xml:space="preserve"> </w:t>
      </w:r>
      <w:r w:rsidRPr="0062023E">
        <w:rPr>
          <w:rFonts w:ascii="Arial" w:hAnsi="Arial" w:cs="Arial"/>
          <w:sz w:val="24"/>
          <w:szCs w:val="20"/>
          <w:vertAlign w:val="superscript"/>
          <w:lang w:bidi="ar-AE"/>
        </w:rPr>
        <w:t>4</w:t>
      </w:r>
      <w:r w:rsidRPr="0062023E">
        <w:rPr>
          <w:rFonts w:ascii="Arial" w:hAnsi="Arial" w:cs="Arial"/>
          <w:sz w:val="24"/>
          <w:szCs w:val="20"/>
          <w:lang w:bidi="ar-AE"/>
        </w:rPr>
        <w:t xml:space="preserve">, </w:t>
      </w:r>
      <w:r w:rsidRPr="0062023E">
        <w:rPr>
          <w:rFonts w:ascii="Arial" w:hAnsi="Arial" w:cs="Arial"/>
          <w:sz w:val="24"/>
          <w:szCs w:val="20"/>
        </w:rPr>
        <w:t xml:space="preserve">Farrukh Amin Sheikh </w:t>
      </w:r>
      <w:r w:rsidRPr="0062023E">
        <w:rPr>
          <w:rFonts w:ascii="Arial" w:hAnsi="Arial" w:cs="Arial"/>
          <w:sz w:val="24"/>
          <w:szCs w:val="20"/>
          <w:vertAlign w:val="superscript"/>
        </w:rPr>
        <w:t>4</w:t>
      </w:r>
      <w:r w:rsidRPr="0062023E">
        <w:rPr>
          <w:rFonts w:ascii="Arial" w:hAnsi="Arial" w:cs="Arial"/>
          <w:sz w:val="24"/>
          <w:szCs w:val="20"/>
        </w:rPr>
        <w:t xml:space="preserve">, Kamal Mohamed </w:t>
      </w:r>
      <w:proofErr w:type="spellStart"/>
      <w:r w:rsidRPr="0062023E">
        <w:rPr>
          <w:rFonts w:ascii="Arial" w:hAnsi="Arial" w:cs="Arial"/>
          <w:sz w:val="24"/>
          <w:szCs w:val="20"/>
        </w:rPr>
        <w:t>Edrees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</w:t>
      </w:r>
      <w:r w:rsidRPr="0062023E">
        <w:rPr>
          <w:rFonts w:ascii="Arial" w:hAnsi="Arial" w:cs="Arial"/>
          <w:sz w:val="24"/>
          <w:szCs w:val="20"/>
          <w:vertAlign w:val="superscript"/>
        </w:rPr>
        <w:t>5</w:t>
      </w:r>
      <w:r w:rsidRPr="0062023E">
        <w:rPr>
          <w:rFonts w:ascii="Arial" w:hAnsi="Arial" w:cs="Arial"/>
          <w:sz w:val="24"/>
          <w:szCs w:val="20"/>
        </w:rPr>
        <w:t xml:space="preserve">, </w:t>
      </w:r>
      <w:r w:rsidR="007336CD" w:rsidRPr="0062023E">
        <w:rPr>
          <w:rFonts w:ascii="Arial" w:hAnsi="Arial" w:cs="Arial"/>
          <w:sz w:val="24"/>
          <w:szCs w:val="20"/>
        </w:rPr>
        <w:t xml:space="preserve">Mustafa </w:t>
      </w:r>
      <w:proofErr w:type="spellStart"/>
      <w:r w:rsidR="007336CD" w:rsidRPr="0062023E">
        <w:rPr>
          <w:rFonts w:ascii="Arial" w:hAnsi="Arial" w:cs="Arial"/>
          <w:sz w:val="24"/>
          <w:szCs w:val="20"/>
        </w:rPr>
        <w:t>Hamed</w:t>
      </w:r>
      <w:proofErr w:type="spellEnd"/>
      <w:r w:rsidR="007336CD" w:rsidRPr="0062023E">
        <w:rPr>
          <w:rFonts w:ascii="Arial" w:hAnsi="Arial" w:cs="Arial"/>
          <w:sz w:val="24"/>
          <w:szCs w:val="20"/>
        </w:rPr>
        <w:t xml:space="preserve"> Bashir</w:t>
      </w:r>
      <w:r w:rsidR="007336CD">
        <w:rPr>
          <w:rFonts w:ascii="Arial" w:hAnsi="Arial" w:cs="Arial"/>
          <w:sz w:val="24"/>
          <w:szCs w:val="20"/>
        </w:rPr>
        <w:t xml:space="preserve"> </w:t>
      </w:r>
      <w:r w:rsidR="007336CD" w:rsidRPr="0062023E">
        <w:rPr>
          <w:rFonts w:ascii="Arial" w:hAnsi="Arial" w:cs="Arial"/>
          <w:sz w:val="24"/>
          <w:szCs w:val="20"/>
          <w:vertAlign w:val="superscript"/>
        </w:rPr>
        <w:t>3</w:t>
      </w:r>
      <w:r w:rsidR="007336CD">
        <w:rPr>
          <w:rFonts w:ascii="Arial" w:hAnsi="Arial" w:cs="Arial"/>
          <w:sz w:val="24"/>
          <w:szCs w:val="20"/>
        </w:rPr>
        <w:t xml:space="preserve">, </w:t>
      </w:r>
      <w:r w:rsidRPr="0062023E">
        <w:rPr>
          <w:rFonts w:ascii="Arial" w:hAnsi="Arial" w:cs="Arial"/>
          <w:sz w:val="24"/>
          <w:szCs w:val="20"/>
        </w:rPr>
        <w:t xml:space="preserve">Huda Imam </w:t>
      </w:r>
      <w:proofErr w:type="spellStart"/>
      <w:r w:rsidRPr="0062023E">
        <w:rPr>
          <w:rFonts w:ascii="Arial" w:hAnsi="Arial" w:cs="Arial"/>
          <w:sz w:val="24"/>
          <w:szCs w:val="20"/>
        </w:rPr>
        <w:t>Gasmelseed</w:t>
      </w:r>
      <w:proofErr w:type="spellEnd"/>
      <w:r w:rsidRPr="0062023E">
        <w:rPr>
          <w:rFonts w:ascii="Arial" w:hAnsi="Arial" w:cs="Arial"/>
          <w:sz w:val="24"/>
          <w:szCs w:val="20"/>
        </w:rPr>
        <w:t xml:space="preserve"> </w:t>
      </w:r>
      <w:r w:rsidR="00BB42F2" w:rsidRPr="0062023E">
        <w:rPr>
          <w:rFonts w:ascii="Arial" w:hAnsi="Arial" w:cs="Arial"/>
          <w:sz w:val="24"/>
          <w:szCs w:val="20"/>
          <w:vertAlign w:val="superscript"/>
        </w:rPr>
        <w:t>6</w:t>
      </w:r>
      <w:r w:rsidRPr="0062023E">
        <w:rPr>
          <w:rFonts w:ascii="Arial" w:hAnsi="Arial" w:cs="Arial"/>
          <w:sz w:val="24"/>
          <w:szCs w:val="20"/>
        </w:rPr>
        <w:t xml:space="preserve">, Zahir Osman Eltahir Babiker </w:t>
      </w:r>
      <w:r w:rsidR="00BB42F2" w:rsidRPr="0062023E">
        <w:rPr>
          <w:rFonts w:ascii="Arial" w:hAnsi="Arial" w:cs="Arial"/>
          <w:sz w:val="24"/>
          <w:szCs w:val="20"/>
          <w:vertAlign w:val="superscript"/>
        </w:rPr>
        <w:t>2,6</w:t>
      </w:r>
      <w:r w:rsidRPr="0062023E">
        <w:rPr>
          <w:rFonts w:ascii="Arial" w:hAnsi="Arial" w:cs="Arial"/>
          <w:sz w:val="24"/>
          <w:szCs w:val="20"/>
        </w:rPr>
        <w:t xml:space="preserve"> </w:t>
      </w:r>
    </w:p>
    <w:p w14:paraId="5BF286F7" w14:textId="02308641" w:rsidR="008970C7" w:rsidRPr="0062023E" w:rsidRDefault="008970C7" w:rsidP="00705F8D">
      <w:pPr>
        <w:pStyle w:val="NoSpacing"/>
        <w:spacing w:line="360" w:lineRule="auto"/>
        <w:jc w:val="both"/>
        <w:rPr>
          <w:rFonts w:ascii="Arial" w:hAnsi="Arial" w:cs="Arial"/>
          <w:sz w:val="24"/>
          <w:szCs w:val="20"/>
        </w:rPr>
      </w:pPr>
    </w:p>
    <w:p w14:paraId="775BB120" w14:textId="77777777" w:rsidR="00BE77AF" w:rsidRPr="0062023E" w:rsidRDefault="00056F0E" w:rsidP="00F16C9C">
      <w:pPr>
        <w:pStyle w:val="NoSpacing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>Institute of Public Health, College of Medicine and Health Sciences, United Arab Emirates University, PO Box 17666, Al Ain, United Arab Emirates</w:t>
      </w:r>
    </w:p>
    <w:p w14:paraId="1D42B6F4" w14:textId="2927CE70" w:rsidR="00BE77AF" w:rsidRPr="0062023E" w:rsidRDefault="00056F0E" w:rsidP="00F16C9C">
      <w:pPr>
        <w:pStyle w:val="NoSpacing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>Department of Internal Medicine, College of Medicine and Health Sciences, United Arab Emirates, University, PO Box 17666, Al Ain, United Arab Emirates</w:t>
      </w:r>
    </w:p>
    <w:p w14:paraId="56E78C52" w14:textId="06F1E71E" w:rsidR="00056F0E" w:rsidRPr="0062023E" w:rsidRDefault="0062023E" w:rsidP="00F16C9C">
      <w:pPr>
        <w:pStyle w:val="NoSpacing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 xml:space="preserve">Department of Internal Medicine, </w:t>
      </w:r>
      <w:r w:rsidR="00056F0E" w:rsidRPr="0062023E">
        <w:rPr>
          <w:rFonts w:ascii="Arial" w:hAnsi="Arial" w:cs="Arial"/>
          <w:sz w:val="24"/>
          <w:szCs w:val="20"/>
        </w:rPr>
        <w:t>Medical Institute, Al Ain Hospital, PO Box 1006, Al Ain, United Arab Emirates, Al Ain Hospital, PO Box 1006, Al Ain, United Arab Emirates</w:t>
      </w:r>
    </w:p>
    <w:p w14:paraId="0BFF04F4" w14:textId="3F8160C8" w:rsidR="00056F0E" w:rsidRPr="0062023E" w:rsidRDefault="00056F0E" w:rsidP="00F16C9C">
      <w:pPr>
        <w:pStyle w:val="NoSpacing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>Clinical Laboratory Institute, Al Ain Hospital, PO Box 1006, Al Ain, United Arab Emirates, Al Ain Hospital, PO Box 1006, Al Ain, United Arab Emirates</w:t>
      </w:r>
    </w:p>
    <w:p w14:paraId="516DABFA" w14:textId="5393D7B9" w:rsidR="00056F0E" w:rsidRPr="0062023E" w:rsidRDefault="00056F0E" w:rsidP="00F16C9C">
      <w:pPr>
        <w:pStyle w:val="NoSpacing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>Anaesthesia and Intensive Care Institute, Al Ain Hospital, PO Box 1006, Al Ain, United Arab Emirates</w:t>
      </w:r>
    </w:p>
    <w:p w14:paraId="40510F4F" w14:textId="5A4D0E31" w:rsidR="00BB42F2" w:rsidRPr="0062023E" w:rsidRDefault="0062023E" w:rsidP="00F16C9C">
      <w:pPr>
        <w:pStyle w:val="NoSpacing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 xml:space="preserve">Department of Infectious Diseases, </w:t>
      </w:r>
      <w:r w:rsidR="00BB42F2" w:rsidRPr="0062023E">
        <w:rPr>
          <w:rFonts w:ascii="Arial" w:hAnsi="Arial" w:cs="Arial"/>
          <w:sz w:val="24"/>
          <w:szCs w:val="20"/>
        </w:rPr>
        <w:t>Medical Institute, Al Ain Hospital, PO Box 1006, Al Ain, United Arab Emirates, Al Ain Hospital, PO Box 1006, Al Ain, United Arab Emirates</w:t>
      </w:r>
    </w:p>
    <w:p w14:paraId="024586CD" w14:textId="77777777" w:rsidR="00BB42F2" w:rsidRPr="0062023E" w:rsidRDefault="00BB42F2" w:rsidP="00705F8D">
      <w:pPr>
        <w:pStyle w:val="NoSpacing"/>
        <w:spacing w:line="360" w:lineRule="auto"/>
        <w:ind w:left="720"/>
        <w:jc w:val="both"/>
        <w:rPr>
          <w:rFonts w:ascii="Arial" w:hAnsi="Arial" w:cs="Arial"/>
          <w:sz w:val="24"/>
          <w:szCs w:val="20"/>
        </w:rPr>
      </w:pPr>
    </w:p>
    <w:p w14:paraId="15B09B8E" w14:textId="77777777" w:rsidR="00AB0299" w:rsidRPr="0062023E" w:rsidRDefault="00AB0299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</w:p>
    <w:p w14:paraId="5AB33C94" w14:textId="08B72EAC" w:rsidR="00705F8D" w:rsidRPr="0062023E" w:rsidRDefault="00FA5C3D" w:rsidP="008D08D8">
      <w:pPr>
        <w:spacing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  <w:r w:rsidRPr="0062023E">
        <w:rPr>
          <w:rFonts w:asciiTheme="minorBidi" w:hAnsiTheme="minorBidi"/>
          <w:b/>
          <w:bCs/>
          <w:sz w:val="24"/>
          <w:szCs w:val="20"/>
        </w:rPr>
        <w:br w:type="page"/>
      </w:r>
    </w:p>
    <w:p w14:paraId="2DCA81E0" w14:textId="77777777" w:rsidR="002F10D8" w:rsidRPr="0062023E" w:rsidRDefault="00973A70" w:rsidP="002F10D8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  <w:r w:rsidRPr="0062023E">
        <w:rPr>
          <w:rFonts w:asciiTheme="minorBidi" w:hAnsiTheme="minorBidi"/>
          <w:b/>
          <w:bCs/>
          <w:sz w:val="24"/>
          <w:szCs w:val="20"/>
        </w:rPr>
        <w:lastRenderedPageBreak/>
        <w:t>Background</w:t>
      </w:r>
      <w:r w:rsidR="002F10D8" w:rsidRPr="0062023E">
        <w:rPr>
          <w:rFonts w:asciiTheme="minorBidi" w:hAnsiTheme="minorBidi"/>
          <w:b/>
          <w:bCs/>
          <w:sz w:val="24"/>
          <w:szCs w:val="20"/>
        </w:rPr>
        <w:t xml:space="preserve">: </w:t>
      </w:r>
    </w:p>
    <w:p w14:paraId="4CF5ABBE" w14:textId="61391C6D" w:rsidR="0074712F" w:rsidRPr="0062023E" w:rsidRDefault="0074712F" w:rsidP="00D036EE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>Following</w:t>
      </w:r>
      <w:r w:rsidR="008E7C46" w:rsidRPr="0062023E">
        <w:rPr>
          <w:rFonts w:ascii="Arial" w:hAnsi="Arial" w:cs="Arial"/>
          <w:sz w:val="24"/>
          <w:szCs w:val="20"/>
        </w:rPr>
        <w:t xml:space="preserve"> the</w:t>
      </w:r>
      <w:r w:rsidRPr="0062023E">
        <w:rPr>
          <w:rFonts w:ascii="Arial" w:hAnsi="Arial" w:cs="Arial"/>
          <w:sz w:val="24"/>
          <w:szCs w:val="20"/>
        </w:rPr>
        <w:t xml:space="preserve"> U</w:t>
      </w:r>
      <w:r w:rsidR="008E7C46" w:rsidRPr="0062023E">
        <w:rPr>
          <w:rFonts w:ascii="Arial" w:hAnsi="Arial" w:cs="Arial"/>
          <w:sz w:val="24"/>
          <w:szCs w:val="20"/>
        </w:rPr>
        <w:t xml:space="preserve">nited Arab Emirates’ </w:t>
      </w:r>
      <w:r w:rsidR="00523020" w:rsidRPr="0062023E">
        <w:rPr>
          <w:rFonts w:ascii="Arial" w:hAnsi="Arial" w:cs="Arial"/>
          <w:sz w:val="24"/>
          <w:szCs w:val="20"/>
        </w:rPr>
        <w:t xml:space="preserve">(UAE) </w:t>
      </w:r>
      <w:r w:rsidRPr="0062023E">
        <w:rPr>
          <w:rFonts w:ascii="Arial" w:hAnsi="Arial" w:cs="Arial"/>
          <w:sz w:val="24"/>
          <w:szCs w:val="20"/>
        </w:rPr>
        <w:t xml:space="preserve">successful elimination of indigenous malaria transmission in 2007, travel-associated malaria has continued to exert significant pressure on local healthcare services. </w:t>
      </w:r>
    </w:p>
    <w:p w14:paraId="317A669F" w14:textId="77777777" w:rsidR="009C2C94" w:rsidRDefault="009C2C94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</w:p>
    <w:p w14:paraId="7F00001D" w14:textId="624FFBC4" w:rsidR="0074712F" w:rsidRPr="0062023E" w:rsidRDefault="00973A70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  <w:r w:rsidRPr="0062023E">
        <w:rPr>
          <w:rFonts w:asciiTheme="minorBidi" w:hAnsiTheme="minorBidi"/>
          <w:b/>
          <w:bCs/>
          <w:sz w:val="24"/>
          <w:szCs w:val="20"/>
        </w:rPr>
        <w:t>Methods</w:t>
      </w:r>
      <w:r w:rsidR="002F10D8" w:rsidRPr="0062023E">
        <w:rPr>
          <w:rFonts w:asciiTheme="minorBidi" w:hAnsiTheme="minorBidi"/>
          <w:b/>
          <w:bCs/>
          <w:sz w:val="24"/>
          <w:szCs w:val="20"/>
        </w:rPr>
        <w:t xml:space="preserve">: </w:t>
      </w:r>
    </w:p>
    <w:p w14:paraId="3E115A03" w14:textId="45572C86" w:rsidR="0074712F" w:rsidRPr="0062023E" w:rsidRDefault="0074712F" w:rsidP="004E2626">
      <w:pPr>
        <w:pStyle w:val="NoSpacing"/>
        <w:spacing w:line="360" w:lineRule="auto"/>
        <w:jc w:val="both"/>
        <w:rPr>
          <w:rFonts w:ascii="Arial" w:hAnsi="Arial" w:cs="Arial"/>
          <w:sz w:val="24"/>
          <w:szCs w:val="20"/>
        </w:rPr>
      </w:pPr>
      <w:r w:rsidRPr="0062023E">
        <w:rPr>
          <w:rFonts w:ascii="Arial" w:hAnsi="Arial" w:cs="Arial"/>
          <w:sz w:val="24"/>
          <w:szCs w:val="20"/>
        </w:rPr>
        <w:t xml:space="preserve">Electronic medical records of all patients seen </w:t>
      </w:r>
      <w:r w:rsidR="00DE2297" w:rsidRPr="0062023E">
        <w:rPr>
          <w:rFonts w:ascii="Arial" w:hAnsi="Arial" w:cs="Arial"/>
          <w:sz w:val="24"/>
          <w:szCs w:val="20"/>
        </w:rPr>
        <w:t xml:space="preserve">with laboratory confirmed malaria </w:t>
      </w:r>
      <w:r w:rsidRPr="0062023E">
        <w:rPr>
          <w:rFonts w:ascii="Arial" w:hAnsi="Arial" w:cs="Arial"/>
          <w:sz w:val="24"/>
          <w:szCs w:val="20"/>
        </w:rPr>
        <w:t xml:space="preserve">at a major tertiary hospital in </w:t>
      </w:r>
      <w:r w:rsidR="00DE2297" w:rsidRPr="0062023E">
        <w:rPr>
          <w:rFonts w:ascii="Arial" w:hAnsi="Arial" w:cs="Arial"/>
          <w:sz w:val="24"/>
          <w:szCs w:val="20"/>
        </w:rPr>
        <w:t xml:space="preserve">Al Ain </w:t>
      </w:r>
      <w:r w:rsidRPr="0062023E">
        <w:rPr>
          <w:rFonts w:ascii="Arial" w:hAnsi="Arial" w:cs="Arial"/>
          <w:sz w:val="24"/>
          <w:szCs w:val="20"/>
        </w:rPr>
        <w:t>in the period from 01 October 2012 through 30 September 2017 were reviewed retrospectively</w:t>
      </w:r>
      <w:r w:rsidR="00DE2297" w:rsidRPr="0062023E">
        <w:rPr>
          <w:rFonts w:ascii="Arial" w:hAnsi="Arial" w:cs="Arial"/>
          <w:sz w:val="24"/>
          <w:szCs w:val="20"/>
        </w:rPr>
        <w:t>. E</w:t>
      </w:r>
      <w:r w:rsidR="004E2626" w:rsidRPr="0062023E">
        <w:rPr>
          <w:rFonts w:ascii="Arial" w:hAnsi="Arial" w:cs="Arial"/>
          <w:sz w:val="24"/>
          <w:szCs w:val="20"/>
        </w:rPr>
        <w:t xml:space="preserve">pidemiology, </w:t>
      </w:r>
      <w:r w:rsidR="00787B1F" w:rsidRPr="0062023E">
        <w:rPr>
          <w:rFonts w:ascii="Arial" w:hAnsi="Arial" w:cs="Arial"/>
          <w:sz w:val="24"/>
          <w:szCs w:val="20"/>
        </w:rPr>
        <w:t>clinical features</w:t>
      </w:r>
      <w:r w:rsidR="004E2626" w:rsidRPr="0062023E">
        <w:rPr>
          <w:rFonts w:ascii="Arial" w:hAnsi="Arial" w:cs="Arial"/>
          <w:sz w:val="24"/>
          <w:szCs w:val="20"/>
        </w:rPr>
        <w:t>, and outcomes</w:t>
      </w:r>
      <w:r w:rsidR="00787B1F" w:rsidRPr="0062023E">
        <w:rPr>
          <w:rFonts w:ascii="Arial" w:hAnsi="Arial" w:cs="Arial"/>
          <w:sz w:val="24"/>
          <w:szCs w:val="20"/>
        </w:rPr>
        <w:t xml:space="preserve"> </w:t>
      </w:r>
      <w:r w:rsidRPr="0062023E">
        <w:rPr>
          <w:rFonts w:ascii="Arial" w:hAnsi="Arial" w:cs="Arial"/>
          <w:sz w:val="24"/>
          <w:szCs w:val="20"/>
        </w:rPr>
        <w:t>of imported malaria</w:t>
      </w:r>
      <w:r w:rsidR="00DE2297" w:rsidRPr="0062023E">
        <w:rPr>
          <w:rFonts w:ascii="Arial" w:hAnsi="Arial" w:cs="Arial"/>
          <w:sz w:val="24"/>
          <w:szCs w:val="20"/>
        </w:rPr>
        <w:t xml:space="preserve"> were examined</w:t>
      </w:r>
      <w:r w:rsidRPr="0062023E">
        <w:rPr>
          <w:rFonts w:ascii="Arial" w:hAnsi="Arial" w:cs="Arial"/>
          <w:sz w:val="24"/>
          <w:szCs w:val="20"/>
        </w:rPr>
        <w:t xml:space="preserve">. </w:t>
      </w:r>
    </w:p>
    <w:p w14:paraId="35BB8097" w14:textId="77777777" w:rsidR="009C2C94" w:rsidRDefault="009C2C94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</w:p>
    <w:p w14:paraId="18A6CA6A" w14:textId="3FBFA220" w:rsidR="0074712F" w:rsidRPr="0062023E" w:rsidRDefault="00973A70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  <w:r w:rsidRPr="0062023E">
        <w:rPr>
          <w:rFonts w:asciiTheme="minorBidi" w:hAnsiTheme="minorBidi"/>
          <w:b/>
          <w:bCs/>
          <w:sz w:val="24"/>
          <w:szCs w:val="20"/>
        </w:rPr>
        <w:t>Results</w:t>
      </w:r>
      <w:r w:rsidR="002F10D8" w:rsidRPr="0062023E">
        <w:rPr>
          <w:rFonts w:asciiTheme="minorBidi" w:hAnsiTheme="minorBidi"/>
          <w:b/>
          <w:bCs/>
          <w:sz w:val="24"/>
          <w:szCs w:val="20"/>
        </w:rPr>
        <w:t>:</w:t>
      </w:r>
    </w:p>
    <w:p w14:paraId="1BDC8F95" w14:textId="15B79EA5" w:rsidR="00596601" w:rsidRPr="0062023E" w:rsidRDefault="00E851C7" w:rsidP="00170F2B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0"/>
        </w:rPr>
      </w:pPr>
      <w:r w:rsidRPr="0062023E">
        <w:rPr>
          <w:rFonts w:asciiTheme="minorBidi" w:hAnsiTheme="minorBidi"/>
          <w:sz w:val="24"/>
          <w:szCs w:val="20"/>
        </w:rPr>
        <w:t xml:space="preserve">In total, </w:t>
      </w:r>
      <w:r w:rsidR="006A2C9D" w:rsidRPr="0062023E">
        <w:rPr>
          <w:rFonts w:asciiTheme="minorBidi" w:hAnsiTheme="minorBidi"/>
          <w:sz w:val="24"/>
          <w:szCs w:val="20"/>
        </w:rPr>
        <w:t>809</w:t>
      </w:r>
      <w:r w:rsidR="00EA2F15" w:rsidRPr="0062023E">
        <w:rPr>
          <w:rFonts w:asciiTheme="minorBidi" w:hAnsiTheme="minorBidi"/>
          <w:sz w:val="24"/>
          <w:szCs w:val="20"/>
        </w:rPr>
        <w:t xml:space="preserve"> </w:t>
      </w:r>
      <w:r w:rsidR="0052456B" w:rsidRPr="0062023E">
        <w:rPr>
          <w:rFonts w:asciiTheme="minorBidi" w:hAnsiTheme="minorBidi"/>
          <w:sz w:val="24"/>
          <w:szCs w:val="20"/>
        </w:rPr>
        <w:t>patients</w:t>
      </w:r>
      <w:r w:rsidRPr="0062023E">
        <w:rPr>
          <w:rFonts w:asciiTheme="minorBidi" w:hAnsiTheme="minorBidi"/>
          <w:sz w:val="24"/>
          <w:szCs w:val="20"/>
        </w:rPr>
        <w:t xml:space="preserve"> were treated for one or more malaria episodes during the study period.</w:t>
      </w:r>
      <w:r w:rsidR="004767D5" w:rsidRPr="0062023E">
        <w:rPr>
          <w:rFonts w:asciiTheme="minorBidi" w:hAnsiTheme="minorBidi"/>
          <w:sz w:val="24"/>
          <w:szCs w:val="20"/>
        </w:rPr>
        <w:t xml:space="preserve"> </w:t>
      </w:r>
      <w:r w:rsidR="0079435C" w:rsidRPr="0062023E">
        <w:rPr>
          <w:rFonts w:asciiTheme="minorBidi" w:hAnsiTheme="minorBidi"/>
          <w:sz w:val="24"/>
          <w:szCs w:val="20"/>
        </w:rPr>
        <w:t>Of these, 79.6% (</w:t>
      </w:r>
      <w:r w:rsidR="004767D5" w:rsidRPr="0062023E">
        <w:rPr>
          <w:rFonts w:asciiTheme="minorBidi" w:hAnsiTheme="minorBidi"/>
          <w:sz w:val="24"/>
          <w:szCs w:val="20"/>
        </w:rPr>
        <w:t>644</w:t>
      </w:r>
      <w:r w:rsidR="0079435C" w:rsidRPr="0062023E">
        <w:rPr>
          <w:rFonts w:asciiTheme="minorBidi" w:hAnsiTheme="minorBidi"/>
          <w:sz w:val="24"/>
          <w:szCs w:val="20"/>
        </w:rPr>
        <w:t>/809)</w:t>
      </w:r>
      <w:r w:rsidR="004767D5" w:rsidRPr="0062023E">
        <w:rPr>
          <w:rFonts w:asciiTheme="minorBidi" w:hAnsiTheme="minorBidi"/>
          <w:sz w:val="24"/>
          <w:szCs w:val="20"/>
        </w:rPr>
        <w:t xml:space="preserve"> patients </w:t>
      </w:r>
      <w:r w:rsidR="00D70897" w:rsidRPr="0062023E">
        <w:rPr>
          <w:rFonts w:asciiTheme="minorBidi" w:hAnsiTheme="minorBidi"/>
          <w:sz w:val="24"/>
          <w:szCs w:val="20"/>
        </w:rPr>
        <w:t xml:space="preserve">presented with </w:t>
      </w:r>
      <w:r w:rsidR="00D70897" w:rsidRPr="0062023E">
        <w:rPr>
          <w:rFonts w:asciiTheme="minorBidi" w:hAnsiTheme="minorBidi"/>
          <w:i/>
          <w:iCs/>
          <w:sz w:val="24"/>
          <w:szCs w:val="20"/>
        </w:rPr>
        <w:t>Plasmodium</w:t>
      </w:r>
      <w:r w:rsidR="004767D5" w:rsidRPr="0062023E">
        <w:rPr>
          <w:rFonts w:asciiTheme="minorBidi" w:hAnsiTheme="minorBidi"/>
          <w:sz w:val="24"/>
          <w:szCs w:val="20"/>
        </w:rPr>
        <w:t xml:space="preserve"> </w:t>
      </w:r>
      <w:r w:rsidR="004767D5" w:rsidRPr="0062023E">
        <w:rPr>
          <w:rFonts w:asciiTheme="minorBidi" w:hAnsiTheme="minorBidi"/>
          <w:i/>
          <w:iCs/>
          <w:sz w:val="24"/>
          <w:szCs w:val="20"/>
        </w:rPr>
        <w:t>vivax</w:t>
      </w:r>
      <w:r w:rsidR="004767D5" w:rsidRPr="0062023E">
        <w:rPr>
          <w:rFonts w:asciiTheme="minorBidi" w:hAnsiTheme="minorBidi"/>
          <w:sz w:val="24"/>
          <w:szCs w:val="20"/>
        </w:rPr>
        <w:t xml:space="preserve"> and </w:t>
      </w:r>
      <w:r w:rsidR="0079435C" w:rsidRPr="0062023E">
        <w:rPr>
          <w:rFonts w:asciiTheme="minorBidi" w:hAnsiTheme="minorBidi"/>
          <w:sz w:val="24"/>
          <w:szCs w:val="20"/>
        </w:rPr>
        <w:t>20.4% (</w:t>
      </w:r>
      <w:r w:rsidR="004767D5" w:rsidRPr="0062023E">
        <w:rPr>
          <w:rFonts w:asciiTheme="minorBidi" w:hAnsiTheme="minorBidi"/>
          <w:sz w:val="24"/>
          <w:szCs w:val="20"/>
        </w:rPr>
        <w:t>165</w:t>
      </w:r>
      <w:r w:rsidR="0079435C" w:rsidRPr="0062023E">
        <w:rPr>
          <w:rFonts w:asciiTheme="minorBidi" w:hAnsiTheme="minorBidi"/>
          <w:sz w:val="24"/>
          <w:szCs w:val="20"/>
        </w:rPr>
        <w:t>/809)</w:t>
      </w:r>
      <w:r w:rsidR="004767D5" w:rsidRPr="0062023E">
        <w:rPr>
          <w:rFonts w:asciiTheme="minorBidi" w:hAnsiTheme="minorBidi"/>
          <w:sz w:val="24"/>
          <w:szCs w:val="20"/>
        </w:rPr>
        <w:t xml:space="preserve"> patients </w:t>
      </w:r>
      <w:r w:rsidR="00D70897" w:rsidRPr="0062023E">
        <w:rPr>
          <w:rFonts w:asciiTheme="minorBidi" w:hAnsiTheme="minorBidi"/>
          <w:sz w:val="24"/>
          <w:szCs w:val="20"/>
        </w:rPr>
        <w:t>with</w:t>
      </w:r>
      <w:r w:rsidR="004767D5" w:rsidRPr="0062023E">
        <w:rPr>
          <w:rFonts w:asciiTheme="minorBidi" w:hAnsiTheme="minorBidi"/>
          <w:sz w:val="24"/>
          <w:szCs w:val="20"/>
        </w:rPr>
        <w:t xml:space="preserve"> </w:t>
      </w:r>
      <w:r w:rsidR="00D70897" w:rsidRPr="0062023E">
        <w:rPr>
          <w:rFonts w:asciiTheme="minorBidi" w:hAnsiTheme="minorBidi"/>
          <w:i/>
          <w:iCs/>
          <w:sz w:val="24"/>
          <w:szCs w:val="20"/>
        </w:rPr>
        <w:t>P</w:t>
      </w:r>
      <w:r w:rsidR="0079435C" w:rsidRPr="0062023E">
        <w:rPr>
          <w:rFonts w:asciiTheme="minorBidi" w:hAnsiTheme="minorBidi"/>
          <w:i/>
          <w:iCs/>
          <w:sz w:val="24"/>
          <w:szCs w:val="20"/>
        </w:rPr>
        <w:t>.</w:t>
      </w:r>
      <w:r w:rsidR="00D70897" w:rsidRPr="0062023E">
        <w:rPr>
          <w:rFonts w:asciiTheme="minorBidi" w:hAnsiTheme="minorBidi"/>
          <w:i/>
          <w:iCs/>
          <w:sz w:val="24"/>
          <w:szCs w:val="20"/>
        </w:rPr>
        <w:t xml:space="preserve"> </w:t>
      </w:r>
      <w:r w:rsidR="004767D5" w:rsidRPr="0062023E">
        <w:rPr>
          <w:rFonts w:asciiTheme="minorBidi" w:hAnsiTheme="minorBidi"/>
          <w:i/>
          <w:iCs/>
          <w:sz w:val="24"/>
          <w:szCs w:val="20"/>
        </w:rPr>
        <w:t>falciparum</w:t>
      </w:r>
      <w:r w:rsidR="00D70897" w:rsidRPr="0062023E">
        <w:rPr>
          <w:rFonts w:asciiTheme="minorBidi" w:hAnsiTheme="minorBidi"/>
          <w:sz w:val="24"/>
          <w:szCs w:val="20"/>
        </w:rPr>
        <w:t xml:space="preserve"> infections</w:t>
      </w:r>
      <w:r w:rsidR="00EA2F15" w:rsidRPr="0062023E">
        <w:rPr>
          <w:rFonts w:asciiTheme="minorBidi" w:hAnsiTheme="minorBidi"/>
          <w:sz w:val="24"/>
          <w:szCs w:val="20"/>
        </w:rPr>
        <w:t xml:space="preserve">. </w:t>
      </w:r>
      <w:r w:rsidR="0052456B" w:rsidRPr="0062023E">
        <w:rPr>
          <w:rFonts w:asciiTheme="minorBidi" w:hAnsiTheme="minorBidi"/>
          <w:sz w:val="24"/>
          <w:szCs w:val="20"/>
        </w:rPr>
        <w:t xml:space="preserve">The median age at </w:t>
      </w:r>
      <w:r w:rsidR="009656CE" w:rsidRPr="0062023E">
        <w:rPr>
          <w:rFonts w:asciiTheme="minorBidi" w:hAnsiTheme="minorBidi"/>
          <w:sz w:val="24"/>
          <w:szCs w:val="20"/>
        </w:rPr>
        <w:t xml:space="preserve">first </w:t>
      </w:r>
      <w:r w:rsidR="0052456B" w:rsidRPr="0062023E">
        <w:rPr>
          <w:rFonts w:asciiTheme="minorBidi" w:hAnsiTheme="minorBidi"/>
          <w:sz w:val="24"/>
          <w:szCs w:val="20"/>
        </w:rPr>
        <w:t xml:space="preserve">presentation was </w:t>
      </w:r>
      <w:r w:rsidR="00173838" w:rsidRPr="0062023E">
        <w:rPr>
          <w:rFonts w:asciiTheme="minorBidi" w:hAnsiTheme="minorBidi"/>
          <w:sz w:val="24"/>
          <w:szCs w:val="20"/>
        </w:rPr>
        <w:t>28</w:t>
      </w:r>
      <w:r w:rsidR="0052456B" w:rsidRPr="0062023E">
        <w:rPr>
          <w:rFonts w:asciiTheme="minorBidi" w:hAnsiTheme="minorBidi"/>
          <w:sz w:val="24"/>
          <w:szCs w:val="20"/>
        </w:rPr>
        <w:t xml:space="preserve"> years (</w:t>
      </w:r>
      <w:proofErr w:type="spellStart"/>
      <w:r w:rsidR="0052456B" w:rsidRPr="0062023E">
        <w:rPr>
          <w:rFonts w:asciiTheme="minorBidi" w:hAnsiTheme="minorBidi"/>
          <w:sz w:val="24"/>
          <w:szCs w:val="20"/>
        </w:rPr>
        <w:t>IQR</w:t>
      </w:r>
      <w:proofErr w:type="spellEnd"/>
      <w:r w:rsidR="0052456B" w:rsidRPr="0062023E">
        <w:rPr>
          <w:rFonts w:asciiTheme="minorBidi" w:hAnsiTheme="minorBidi"/>
          <w:sz w:val="24"/>
          <w:szCs w:val="20"/>
        </w:rPr>
        <w:t xml:space="preserve"> </w:t>
      </w:r>
      <w:r w:rsidR="00173838" w:rsidRPr="0062023E">
        <w:rPr>
          <w:rFonts w:asciiTheme="minorBidi" w:hAnsiTheme="minorBidi"/>
          <w:sz w:val="24"/>
          <w:szCs w:val="20"/>
        </w:rPr>
        <w:t>2</w:t>
      </w:r>
      <w:r w:rsidR="004767D5" w:rsidRPr="0062023E">
        <w:rPr>
          <w:rFonts w:asciiTheme="minorBidi" w:hAnsiTheme="minorBidi"/>
          <w:sz w:val="24"/>
          <w:szCs w:val="20"/>
        </w:rPr>
        <w:t>3</w:t>
      </w:r>
      <w:r w:rsidR="0052456B" w:rsidRPr="0062023E">
        <w:rPr>
          <w:rFonts w:asciiTheme="minorBidi" w:hAnsiTheme="minorBidi"/>
          <w:sz w:val="24"/>
          <w:szCs w:val="20"/>
        </w:rPr>
        <w:t>–</w:t>
      </w:r>
      <w:r w:rsidR="004767D5" w:rsidRPr="0062023E">
        <w:rPr>
          <w:rFonts w:asciiTheme="minorBidi" w:hAnsiTheme="minorBidi"/>
          <w:sz w:val="24"/>
          <w:szCs w:val="20"/>
        </w:rPr>
        <w:t>40</w:t>
      </w:r>
      <w:r w:rsidR="0052456B" w:rsidRPr="0062023E">
        <w:rPr>
          <w:rFonts w:asciiTheme="minorBidi" w:hAnsiTheme="minorBidi"/>
          <w:sz w:val="24"/>
          <w:szCs w:val="20"/>
        </w:rPr>
        <w:t>). The majority of patients were males (</w:t>
      </w:r>
      <w:r w:rsidR="006A2C9D" w:rsidRPr="0062023E">
        <w:rPr>
          <w:rFonts w:asciiTheme="minorBidi" w:hAnsiTheme="minorBidi"/>
          <w:sz w:val="24"/>
          <w:szCs w:val="20"/>
        </w:rPr>
        <w:t>93.</w:t>
      </w:r>
      <w:r w:rsidR="00054392" w:rsidRPr="0062023E">
        <w:rPr>
          <w:rFonts w:asciiTheme="minorBidi" w:hAnsiTheme="minorBidi"/>
          <w:sz w:val="24"/>
          <w:szCs w:val="20"/>
        </w:rPr>
        <w:t>3</w:t>
      </w:r>
      <w:r w:rsidR="0052456B" w:rsidRPr="0062023E">
        <w:rPr>
          <w:rFonts w:asciiTheme="minorBidi" w:hAnsiTheme="minorBidi"/>
          <w:sz w:val="24"/>
          <w:szCs w:val="20"/>
        </w:rPr>
        <w:t xml:space="preserve">%, </w:t>
      </w:r>
      <w:r w:rsidR="006A2C9D" w:rsidRPr="0062023E">
        <w:rPr>
          <w:rFonts w:asciiTheme="minorBidi" w:hAnsiTheme="minorBidi"/>
          <w:sz w:val="24"/>
          <w:szCs w:val="20"/>
        </w:rPr>
        <w:t>75</w:t>
      </w:r>
      <w:r w:rsidR="004767D5" w:rsidRPr="0062023E">
        <w:rPr>
          <w:rFonts w:asciiTheme="minorBidi" w:hAnsiTheme="minorBidi"/>
          <w:sz w:val="24"/>
          <w:szCs w:val="20"/>
        </w:rPr>
        <w:t>5</w:t>
      </w:r>
      <w:r w:rsidR="006A2C9D" w:rsidRPr="0062023E">
        <w:rPr>
          <w:rFonts w:asciiTheme="minorBidi" w:hAnsiTheme="minorBidi"/>
          <w:sz w:val="24"/>
          <w:szCs w:val="20"/>
        </w:rPr>
        <w:t>/809</w:t>
      </w:r>
      <w:r w:rsidR="0052456B" w:rsidRPr="0062023E">
        <w:rPr>
          <w:rFonts w:asciiTheme="minorBidi" w:hAnsiTheme="minorBidi"/>
          <w:sz w:val="24"/>
          <w:szCs w:val="20"/>
        </w:rPr>
        <w:t>)</w:t>
      </w:r>
      <w:r w:rsidR="000A2AE4" w:rsidRPr="0062023E">
        <w:rPr>
          <w:rFonts w:asciiTheme="minorBidi" w:hAnsiTheme="minorBidi"/>
          <w:sz w:val="24"/>
          <w:szCs w:val="20"/>
        </w:rPr>
        <w:t>;</w:t>
      </w:r>
      <w:r w:rsidR="0052456B" w:rsidRPr="0062023E">
        <w:rPr>
          <w:rFonts w:asciiTheme="minorBidi" w:hAnsiTheme="minorBidi"/>
          <w:sz w:val="24"/>
          <w:szCs w:val="20"/>
        </w:rPr>
        <w:t xml:space="preserve"> and </w:t>
      </w:r>
      <w:r w:rsidR="00641C71" w:rsidRPr="0062023E">
        <w:rPr>
          <w:rFonts w:asciiTheme="minorBidi" w:hAnsiTheme="minorBidi"/>
          <w:sz w:val="24"/>
          <w:szCs w:val="20"/>
        </w:rPr>
        <w:t>were originally from the Indian subcontinent</w:t>
      </w:r>
      <w:r w:rsidR="0052456B" w:rsidRPr="0062023E">
        <w:rPr>
          <w:rFonts w:asciiTheme="minorBidi" w:hAnsiTheme="minorBidi"/>
          <w:sz w:val="24"/>
          <w:szCs w:val="20"/>
        </w:rPr>
        <w:t xml:space="preserve"> (</w:t>
      </w:r>
      <w:r w:rsidR="006A2C9D" w:rsidRPr="0062023E">
        <w:rPr>
          <w:rFonts w:asciiTheme="minorBidi" w:hAnsiTheme="minorBidi"/>
          <w:sz w:val="24"/>
          <w:szCs w:val="20"/>
        </w:rPr>
        <w:t>89.3</w:t>
      </w:r>
      <w:r w:rsidR="0052456B" w:rsidRPr="0062023E">
        <w:rPr>
          <w:rFonts w:asciiTheme="minorBidi" w:hAnsiTheme="minorBidi"/>
          <w:sz w:val="24"/>
          <w:szCs w:val="20"/>
        </w:rPr>
        <w:t xml:space="preserve">%, </w:t>
      </w:r>
      <w:r w:rsidR="006A2C9D" w:rsidRPr="0062023E">
        <w:rPr>
          <w:rFonts w:asciiTheme="minorBidi" w:hAnsiTheme="minorBidi"/>
          <w:sz w:val="24"/>
          <w:szCs w:val="20"/>
        </w:rPr>
        <w:t>722</w:t>
      </w:r>
      <w:r w:rsidR="0052456B" w:rsidRPr="0062023E">
        <w:rPr>
          <w:rFonts w:asciiTheme="minorBidi" w:hAnsiTheme="minorBidi"/>
          <w:sz w:val="24"/>
          <w:szCs w:val="20"/>
        </w:rPr>
        <w:t>/</w:t>
      </w:r>
      <w:r w:rsidR="006A2C9D" w:rsidRPr="0062023E">
        <w:rPr>
          <w:rFonts w:asciiTheme="minorBidi" w:hAnsiTheme="minorBidi"/>
          <w:sz w:val="24"/>
          <w:szCs w:val="20"/>
        </w:rPr>
        <w:t>809</w:t>
      </w:r>
      <w:r w:rsidR="0052456B" w:rsidRPr="0062023E">
        <w:rPr>
          <w:rFonts w:asciiTheme="minorBidi" w:hAnsiTheme="minorBidi"/>
          <w:sz w:val="24"/>
          <w:szCs w:val="20"/>
        </w:rPr>
        <w:t>).</w:t>
      </w:r>
      <w:r w:rsidR="00F478D4" w:rsidRPr="0062023E">
        <w:rPr>
          <w:rFonts w:asciiTheme="minorBidi" w:hAnsiTheme="minorBidi"/>
          <w:sz w:val="24"/>
          <w:szCs w:val="20"/>
        </w:rPr>
        <w:t xml:space="preserve"> </w:t>
      </w:r>
      <w:r w:rsidR="00842F71" w:rsidRPr="0062023E">
        <w:rPr>
          <w:rFonts w:asciiTheme="minorBidi" w:hAnsiTheme="minorBidi"/>
          <w:sz w:val="24"/>
          <w:szCs w:val="20"/>
        </w:rPr>
        <w:t xml:space="preserve">The Indian subcontinent was </w:t>
      </w:r>
      <w:r w:rsidR="00E519A9" w:rsidRPr="0062023E">
        <w:rPr>
          <w:rFonts w:asciiTheme="minorBidi" w:hAnsiTheme="minorBidi"/>
          <w:sz w:val="24"/>
          <w:szCs w:val="20"/>
        </w:rPr>
        <w:t>the most frequent travel destination (</w:t>
      </w:r>
      <w:r w:rsidR="00D70897" w:rsidRPr="0062023E">
        <w:rPr>
          <w:rFonts w:asciiTheme="minorBidi" w:hAnsiTheme="minorBidi"/>
          <w:sz w:val="24"/>
          <w:szCs w:val="20"/>
        </w:rPr>
        <w:t>82.6</w:t>
      </w:r>
      <w:r w:rsidR="00BF6850" w:rsidRPr="0062023E">
        <w:rPr>
          <w:rFonts w:asciiTheme="minorBidi" w:hAnsiTheme="minorBidi"/>
          <w:sz w:val="24"/>
          <w:szCs w:val="20"/>
        </w:rPr>
        <w:t xml:space="preserve">%, </w:t>
      </w:r>
      <w:r w:rsidR="00D70897" w:rsidRPr="0062023E">
        <w:rPr>
          <w:rFonts w:asciiTheme="minorBidi" w:hAnsiTheme="minorBidi"/>
          <w:sz w:val="24"/>
          <w:szCs w:val="20"/>
        </w:rPr>
        <w:t>299</w:t>
      </w:r>
      <w:r w:rsidR="00E519A9" w:rsidRPr="0062023E">
        <w:rPr>
          <w:rFonts w:asciiTheme="minorBidi" w:hAnsiTheme="minorBidi"/>
          <w:sz w:val="24"/>
          <w:szCs w:val="20"/>
        </w:rPr>
        <w:t>/</w:t>
      </w:r>
      <w:r w:rsidR="00D70897" w:rsidRPr="0062023E">
        <w:rPr>
          <w:rFonts w:asciiTheme="minorBidi" w:hAnsiTheme="minorBidi"/>
          <w:sz w:val="24"/>
          <w:szCs w:val="20"/>
        </w:rPr>
        <w:t>362</w:t>
      </w:r>
      <w:r w:rsidR="00842F71" w:rsidRPr="0062023E">
        <w:rPr>
          <w:rFonts w:asciiTheme="minorBidi" w:hAnsiTheme="minorBidi"/>
          <w:sz w:val="24"/>
          <w:szCs w:val="20"/>
        </w:rPr>
        <w:t>).</w:t>
      </w:r>
      <w:r w:rsidR="00E519A9" w:rsidRPr="0062023E">
        <w:rPr>
          <w:rFonts w:asciiTheme="minorBidi" w:hAnsiTheme="minorBidi"/>
          <w:sz w:val="24"/>
          <w:szCs w:val="20"/>
        </w:rPr>
        <w:t xml:space="preserve"> </w:t>
      </w:r>
      <w:r w:rsidR="00802584" w:rsidRPr="0062023E">
        <w:rPr>
          <w:rFonts w:asciiTheme="minorBidi" w:hAnsiTheme="minorBidi"/>
          <w:sz w:val="24"/>
          <w:szCs w:val="20"/>
        </w:rPr>
        <w:t>Chemoprophy</w:t>
      </w:r>
      <w:r w:rsidR="00294326" w:rsidRPr="0062023E">
        <w:rPr>
          <w:rFonts w:asciiTheme="minorBidi" w:hAnsiTheme="minorBidi"/>
          <w:sz w:val="24"/>
          <w:szCs w:val="20"/>
        </w:rPr>
        <w:t>laxis uptake was poor (1%, 2/185</w:t>
      </w:r>
      <w:r w:rsidR="00802584" w:rsidRPr="0062023E">
        <w:rPr>
          <w:rFonts w:asciiTheme="minorBidi" w:hAnsiTheme="minorBidi"/>
          <w:sz w:val="24"/>
          <w:szCs w:val="20"/>
        </w:rPr>
        <w:t xml:space="preserve">). </w:t>
      </w:r>
      <w:r w:rsidR="00E519A9" w:rsidRPr="0062023E">
        <w:rPr>
          <w:rFonts w:asciiTheme="minorBidi" w:hAnsiTheme="minorBidi"/>
          <w:sz w:val="24"/>
          <w:szCs w:val="20"/>
        </w:rPr>
        <w:t xml:space="preserve">The interval between arrival from abroad and </w:t>
      </w:r>
      <w:r w:rsidR="00210984" w:rsidRPr="0062023E">
        <w:rPr>
          <w:rFonts w:asciiTheme="minorBidi" w:hAnsiTheme="minorBidi"/>
          <w:sz w:val="24"/>
          <w:szCs w:val="20"/>
        </w:rPr>
        <w:t xml:space="preserve">hospital </w:t>
      </w:r>
      <w:r w:rsidR="00E519A9" w:rsidRPr="0062023E">
        <w:rPr>
          <w:rFonts w:asciiTheme="minorBidi" w:hAnsiTheme="minorBidi"/>
          <w:sz w:val="24"/>
          <w:szCs w:val="20"/>
        </w:rPr>
        <w:t>presentation was short for</w:t>
      </w:r>
      <w:r w:rsidR="00E519A9" w:rsidRPr="0062023E">
        <w:rPr>
          <w:rFonts w:asciiTheme="minorBidi" w:hAnsiTheme="minorBidi"/>
          <w:i/>
          <w:iCs/>
          <w:sz w:val="24"/>
          <w:szCs w:val="20"/>
        </w:rPr>
        <w:t xml:space="preserve"> P</w:t>
      </w:r>
      <w:r w:rsidR="00E531AF" w:rsidRPr="0062023E">
        <w:rPr>
          <w:rFonts w:asciiTheme="minorBidi" w:hAnsiTheme="minorBidi"/>
          <w:i/>
          <w:iCs/>
          <w:sz w:val="24"/>
          <w:szCs w:val="20"/>
        </w:rPr>
        <w:t xml:space="preserve">. </w:t>
      </w:r>
      <w:r w:rsidR="00E519A9" w:rsidRPr="0062023E">
        <w:rPr>
          <w:rFonts w:asciiTheme="minorBidi" w:hAnsiTheme="minorBidi"/>
          <w:i/>
          <w:iCs/>
          <w:sz w:val="24"/>
          <w:szCs w:val="20"/>
        </w:rPr>
        <w:t>falciparum</w:t>
      </w:r>
      <w:r w:rsidR="00E519A9" w:rsidRPr="0062023E">
        <w:rPr>
          <w:rFonts w:asciiTheme="minorBidi" w:hAnsiTheme="minorBidi"/>
          <w:sz w:val="24"/>
          <w:szCs w:val="20"/>
        </w:rPr>
        <w:t xml:space="preserve"> (median </w:t>
      </w:r>
      <w:r w:rsidR="00294326" w:rsidRPr="0062023E">
        <w:rPr>
          <w:rFonts w:asciiTheme="minorBidi" w:hAnsiTheme="minorBidi"/>
          <w:sz w:val="24"/>
          <w:szCs w:val="20"/>
        </w:rPr>
        <w:t>11</w:t>
      </w:r>
      <w:r w:rsidR="00E519A9" w:rsidRPr="0062023E">
        <w:rPr>
          <w:rFonts w:asciiTheme="minorBidi" w:hAnsiTheme="minorBidi"/>
          <w:sz w:val="24"/>
          <w:szCs w:val="20"/>
        </w:rPr>
        <w:t xml:space="preserve"> days, </w:t>
      </w:r>
      <w:proofErr w:type="spellStart"/>
      <w:r w:rsidR="004C3065" w:rsidRPr="0062023E">
        <w:rPr>
          <w:rFonts w:asciiTheme="minorBidi" w:hAnsiTheme="minorBidi"/>
          <w:sz w:val="24"/>
          <w:szCs w:val="20"/>
        </w:rPr>
        <w:t>IQR</w:t>
      </w:r>
      <w:proofErr w:type="spellEnd"/>
      <w:r w:rsidR="00E519A9" w:rsidRPr="0062023E">
        <w:rPr>
          <w:rFonts w:asciiTheme="minorBidi" w:hAnsiTheme="minorBidi"/>
          <w:sz w:val="24"/>
          <w:szCs w:val="20"/>
        </w:rPr>
        <w:t xml:space="preserve"> 7–21</w:t>
      </w:r>
      <w:r w:rsidR="004C3065" w:rsidRPr="0062023E">
        <w:rPr>
          <w:rFonts w:asciiTheme="minorBidi" w:hAnsiTheme="minorBidi"/>
          <w:sz w:val="24"/>
          <w:szCs w:val="20"/>
        </w:rPr>
        <w:t xml:space="preserve">, </w:t>
      </w:r>
      <w:r w:rsidR="004C3065" w:rsidRPr="0062023E">
        <w:rPr>
          <w:rFonts w:asciiTheme="minorBidi" w:hAnsiTheme="minorBidi"/>
          <w:i/>
          <w:iCs/>
          <w:sz w:val="24"/>
          <w:szCs w:val="20"/>
        </w:rPr>
        <w:t>n</w:t>
      </w:r>
      <w:r w:rsidR="004C3065" w:rsidRPr="0062023E">
        <w:rPr>
          <w:rFonts w:asciiTheme="minorBidi" w:hAnsiTheme="minorBidi"/>
          <w:sz w:val="24"/>
          <w:szCs w:val="20"/>
        </w:rPr>
        <w:t>=1</w:t>
      </w:r>
      <w:r w:rsidR="00294326" w:rsidRPr="0062023E">
        <w:rPr>
          <w:rFonts w:asciiTheme="minorBidi" w:hAnsiTheme="minorBidi"/>
          <w:sz w:val="24"/>
          <w:szCs w:val="20"/>
        </w:rPr>
        <w:t>3</w:t>
      </w:r>
      <w:r w:rsidR="004C3065" w:rsidRPr="0062023E">
        <w:rPr>
          <w:rFonts w:asciiTheme="minorBidi" w:hAnsiTheme="minorBidi"/>
          <w:sz w:val="24"/>
          <w:szCs w:val="20"/>
        </w:rPr>
        <w:t>1</w:t>
      </w:r>
      <w:r w:rsidR="00E519A9" w:rsidRPr="0062023E">
        <w:rPr>
          <w:rFonts w:asciiTheme="minorBidi" w:hAnsiTheme="minorBidi"/>
          <w:sz w:val="24"/>
          <w:szCs w:val="20"/>
        </w:rPr>
        <w:t xml:space="preserve">) but longer for </w:t>
      </w:r>
      <w:r w:rsidR="004C3065" w:rsidRPr="0062023E">
        <w:rPr>
          <w:rFonts w:asciiTheme="minorBidi" w:hAnsiTheme="minorBidi"/>
          <w:i/>
          <w:iCs/>
          <w:sz w:val="24"/>
          <w:szCs w:val="20"/>
        </w:rPr>
        <w:t>P. vivax</w:t>
      </w:r>
      <w:r w:rsidR="004C3065" w:rsidRPr="0062023E">
        <w:rPr>
          <w:rFonts w:asciiTheme="minorBidi" w:hAnsiTheme="minorBidi"/>
          <w:sz w:val="24"/>
          <w:szCs w:val="20"/>
        </w:rPr>
        <w:t xml:space="preserve"> </w:t>
      </w:r>
      <w:r w:rsidR="00E519A9" w:rsidRPr="0062023E">
        <w:rPr>
          <w:rFonts w:asciiTheme="minorBidi" w:hAnsiTheme="minorBidi"/>
          <w:sz w:val="24"/>
          <w:szCs w:val="20"/>
        </w:rPr>
        <w:t>(</w:t>
      </w:r>
      <w:r w:rsidR="004C3065" w:rsidRPr="0062023E">
        <w:rPr>
          <w:rFonts w:asciiTheme="minorBidi" w:hAnsiTheme="minorBidi"/>
          <w:sz w:val="24"/>
          <w:szCs w:val="20"/>
        </w:rPr>
        <w:t>median 120</w:t>
      </w:r>
      <w:r w:rsidR="00E519A9" w:rsidRPr="0062023E">
        <w:rPr>
          <w:rFonts w:asciiTheme="minorBidi" w:hAnsiTheme="minorBidi"/>
          <w:sz w:val="24"/>
          <w:szCs w:val="20"/>
        </w:rPr>
        <w:t xml:space="preserve"> days, </w:t>
      </w:r>
      <w:proofErr w:type="spellStart"/>
      <w:r w:rsidR="004C3065" w:rsidRPr="0062023E">
        <w:rPr>
          <w:rFonts w:asciiTheme="minorBidi" w:hAnsiTheme="minorBidi"/>
          <w:sz w:val="24"/>
          <w:szCs w:val="20"/>
        </w:rPr>
        <w:t>IQR</w:t>
      </w:r>
      <w:proofErr w:type="spellEnd"/>
      <w:r w:rsidR="00E519A9" w:rsidRPr="0062023E">
        <w:rPr>
          <w:rFonts w:asciiTheme="minorBidi" w:hAnsiTheme="minorBidi"/>
          <w:sz w:val="24"/>
          <w:szCs w:val="20"/>
        </w:rPr>
        <w:t xml:space="preserve"> </w:t>
      </w:r>
      <w:r w:rsidR="00294326" w:rsidRPr="0062023E">
        <w:rPr>
          <w:rFonts w:asciiTheme="minorBidi" w:hAnsiTheme="minorBidi"/>
          <w:sz w:val="24"/>
          <w:szCs w:val="20"/>
        </w:rPr>
        <w:t>21</w:t>
      </w:r>
      <w:r w:rsidR="00E519A9" w:rsidRPr="0062023E">
        <w:rPr>
          <w:rFonts w:asciiTheme="minorBidi" w:hAnsiTheme="minorBidi"/>
          <w:sz w:val="24"/>
          <w:szCs w:val="20"/>
        </w:rPr>
        <w:t>–21</w:t>
      </w:r>
      <w:r w:rsidR="004C3065" w:rsidRPr="0062023E">
        <w:rPr>
          <w:rFonts w:asciiTheme="minorBidi" w:hAnsiTheme="minorBidi"/>
          <w:sz w:val="24"/>
          <w:szCs w:val="20"/>
        </w:rPr>
        <w:t xml:space="preserve">0, </w:t>
      </w:r>
      <w:r w:rsidR="004C3065" w:rsidRPr="0062023E">
        <w:rPr>
          <w:rFonts w:asciiTheme="minorBidi" w:hAnsiTheme="minorBidi"/>
          <w:i/>
          <w:iCs/>
          <w:sz w:val="24"/>
          <w:szCs w:val="20"/>
        </w:rPr>
        <w:t>n</w:t>
      </w:r>
      <w:r w:rsidR="004C3065" w:rsidRPr="0062023E">
        <w:rPr>
          <w:rFonts w:asciiTheme="minorBidi" w:hAnsiTheme="minorBidi"/>
          <w:sz w:val="24"/>
          <w:szCs w:val="20"/>
        </w:rPr>
        <w:t>=</w:t>
      </w:r>
      <w:r w:rsidR="00294326" w:rsidRPr="0062023E">
        <w:rPr>
          <w:rFonts w:asciiTheme="minorBidi" w:hAnsiTheme="minorBidi"/>
          <w:sz w:val="24"/>
          <w:szCs w:val="20"/>
        </w:rPr>
        <w:t>217</w:t>
      </w:r>
      <w:r w:rsidR="00E519A9" w:rsidRPr="0062023E">
        <w:rPr>
          <w:rFonts w:asciiTheme="minorBidi" w:hAnsiTheme="minorBidi"/>
          <w:sz w:val="24"/>
          <w:szCs w:val="20"/>
        </w:rPr>
        <w:t>).</w:t>
      </w:r>
      <w:r w:rsidR="000C1AC1" w:rsidRPr="0062023E">
        <w:rPr>
          <w:rFonts w:asciiTheme="minorBidi" w:hAnsiTheme="minorBidi"/>
          <w:sz w:val="24"/>
          <w:szCs w:val="20"/>
        </w:rPr>
        <w:t xml:space="preserve"> </w:t>
      </w:r>
      <w:r w:rsidR="00F478D4" w:rsidRPr="0062023E">
        <w:rPr>
          <w:rFonts w:asciiTheme="minorBidi" w:hAnsiTheme="minorBidi"/>
          <w:sz w:val="24"/>
          <w:szCs w:val="20"/>
        </w:rPr>
        <w:t>July–September was the</w:t>
      </w:r>
      <w:r w:rsidR="00294326" w:rsidRPr="0062023E">
        <w:rPr>
          <w:rFonts w:asciiTheme="minorBidi" w:hAnsiTheme="minorBidi"/>
          <w:sz w:val="24"/>
          <w:szCs w:val="20"/>
        </w:rPr>
        <w:t xml:space="preserve"> peak season of presentation (43</w:t>
      </w:r>
      <w:r w:rsidR="00F478D4" w:rsidRPr="0062023E">
        <w:rPr>
          <w:rFonts w:asciiTheme="minorBidi" w:hAnsiTheme="minorBidi"/>
          <w:sz w:val="24"/>
          <w:szCs w:val="20"/>
        </w:rPr>
        <w:t>.</w:t>
      </w:r>
      <w:r w:rsidR="00294326" w:rsidRPr="0062023E">
        <w:rPr>
          <w:rFonts w:asciiTheme="minorBidi" w:hAnsiTheme="minorBidi"/>
          <w:sz w:val="24"/>
          <w:szCs w:val="20"/>
        </w:rPr>
        <w:t>1</w:t>
      </w:r>
      <w:r w:rsidR="00F478D4" w:rsidRPr="0062023E">
        <w:rPr>
          <w:rFonts w:asciiTheme="minorBidi" w:hAnsiTheme="minorBidi"/>
          <w:sz w:val="24"/>
          <w:szCs w:val="20"/>
        </w:rPr>
        <w:t xml:space="preserve">%, </w:t>
      </w:r>
      <w:r w:rsidR="00294326" w:rsidRPr="0062023E">
        <w:rPr>
          <w:rFonts w:asciiTheme="minorBidi" w:hAnsiTheme="minorBidi"/>
          <w:sz w:val="24"/>
          <w:szCs w:val="20"/>
        </w:rPr>
        <w:t>349</w:t>
      </w:r>
      <w:r w:rsidR="00F478D4" w:rsidRPr="0062023E">
        <w:rPr>
          <w:rFonts w:asciiTheme="minorBidi" w:hAnsiTheme="minorBidi"/>
          <w:sz w:val="24"/>
          <w:szCs w:val="20"/>
        </w:rPr>
        <w:t>/</w:t>
      </w:r>
      <w:r w:rsidR="00294326" w:rsidRPr="0062023E">
        <w:rPr>
          <w:rFonts w:asciiTheme="minorBidi" w:hAnsiTheme="minorBidi"/>
          <w:sz w:val="24"/>
          <w:szCs w:val="20"/>
        </w:rPr>
        <w:t>809</w:t>
      </w:r>
      <w:r w:rsidR="00F478D4" w:rsidRPr="0062023E">
        <w:rPr>
          <w:rFonts w:asciiTheme="minorBidi" w:hAnsiTheme="minorBidi"/>
          <w:sz w:val="24"/>
          <w:szCs w:val="20"/>
        </w:rPr>
        <w:t>)</w:t>
      </w:r>
      <w:r w:rsidR="00E531AF" w:rsidRPr="0062023E">
        <w:rPr>
          <w:rFonts w:asciiTheme="minorBidi" w:hAnsiTheme="minorBidi"/>
          <w:sz w:val="24"/>
          <w:szCs w:val="20"/>
        </w:rPr>
        <w:t xml:space="preserve">. </w:t>
      </w:r>
      <w:r w:rsidR="000C64D0" w:rsidRPr="0062023E">
        <w:rPr>
          <w:rFonts w:asciiTheme="minorBidi" w:hAnsiTheme="minorBidi"/>
          <w:sz w:val="24"/>
          <w:szCs w:val="20"/>
        </w:rPr>
        <w:t xml:space="preserve">The median </w:t>
      </w:r>
      <w:r w:rsidR="000C64D0" w:rsidRPr="0062023E">
        <w:rPr>
          <w:rFonts w:asciiTheme="minorBidi" w:hAnsiTheme="minorBidi"/>
          <w:i/>
          <w:iCs/>
          <w:sz w:val="24"/>
          <w:szCs w:val="20"/>
        </w:rPr>
        <w:t>P. falciparum</w:t>
      </w:r>
      <w:r w:rsidR="000C64D0" w:rsidRPr="0062023E">
        <w:rPr>
          <w:rFonts w:asciiTheme="minorBidi" w:hAnsiTheme="minorBidi"/>
          <w:sz w:val="24"/>
          <w:szCs w:val="20"/>
        </w:rPr>
        <w:t xml:space="preserve"> parasitaemia was 0.4% (</w:t>
      </w:r>
      <w:proofErr w:type="spellStart"/>
      <w:r w:rsidR="003171B8" w:rsidRPr="0062023E">
        <w:rPr>
          <w:rFonts w:asciiTheme="minorBidi" w:hAnsiTheme="minorBidi"/>
          <w:sz w:val="24"/>
          <w:szCs w:val="20"/>
        </w:rPr>
        <w:t>IQR</w:t>
      </w:r>
      <w:proofErr w:type="spellEnd"/>
      <w:r w:rsidR="003171B8" w:rsidRPr="0062023E">
        <w:rPr>
          <w:rFonts w:asciiTheme="minorBidi" w:hAnsiTheme="minorBidi"/>
          <w:sz w:val="24"/>
          <w:szCs w:val="20"/>
        </w:rPr>
        <w:t xml:space="preserve"> </w:t>
      </w:r>
      <w:r w:rsidR="00BF6850" w:rsidRPr="0062023E">
        <w:rPr>
          <w:rFonts w:asciiTheme="minorBidi" w:hAnsiTheme="minorBidi"/>
          <w:sz w:val="24"/>
          <w:szCs w:val="20"/>
        </w:rPr>
        <w:t>0.1</w:t>
      </w:r>
      <w:r w:rsidR="003171B8" w:rsidRPr="0062023E">
        <w:rPr>
          <w:rFonts w:asciiTheme="minorBidi" w:hAnsiTheme="minorBidi"/>
          <w:sz w:val="24"/>
          <w:szCs w:val="20"/>
        </w:rPr>
        <w:t>–</w:t>
      </w:r>
      <w:r w:rsidR="00BF6850" w:rsidRPr="0062023E">
        <w:rPr>
          <w:rFonts w:asciiTheme="minorBidi" w:hAnsiTheme="minorBidi"/>
          <w:sz w:val="24"/>
          <w:szCs w:val="20"/>
        </w:rPr>
        <w:t>1.1</w:t>
      </w:r>
      <w:r w:rsidR="00294326" w:rsidRPr="0062023E">
        <w:rPr>
          <w:rFonts w:asciiTheme="minorBidi" w:hAnsiTheme="minorBidi"/>
          <w:sz w:val="24"/>
          <w:szCs w:val="20"/>
        </w:rPr>
        <w:t xml:space="preserve">, </w:t>
      </w:r>
      <w:r w:rsidR="00294326" w:rsidRPr="0062023E">
        <w:rPr>
          <w:rFonts w:asciiTheme="minorBidi" w:hAnsiTheme="minorBidi"/>
          <w:i/>
          <w:sz w:val="24"/>
          <w:szCs w:val="20"/>
        </w:rPr>
        <w:t>n</w:t>
      </w:r>
      <w:r w:rsidR="00294326" w:rsidRPr="0062023E">
        <w:rPr>
          <w:rFonts w:asciiTheme="minorBidi" w:hAnsiTheme="minorBidi"/>
          <w:sz w:val="24"/>
          <w:szCs w:val="20"/>
        </w:rPr>
        <w:t>=14</w:t>
      </w:r>
      <w:r w:rsidR="00BF6850" w:rsidRPr="0062023E">
        <w:rPr>
          <w:rFonts w:asciiTheme="minorBidi" w:hAnsiTheme="minorBidi"/>
          <w:sz w:val="24"/>
          <w:szCs w:val="20"/>
        </w:rPr>
        <w:t>1</w:t>
      </w:r>
      <w:r w:rsidR="000C64D0" w:rsidRPr="0062023E">
        <w:rPr>
          <w:rFonts w:asciiTheme="minorBidi" w:hAnsiTheme="minorBidi"/>
          <w:sz w:val="24"/>
          <w:szCs w:val="20"/>
        </w:rPr>
        <w:t>)</w:t>
      </w:r>
      <w:r w:rsidR="00E531AF" w:rsidRPr="0062023E">
        <w:rPr>
          <w:rFonts w:asciiTheme="minorBidi" w:hAnsiTheme="minorBidi"/>
          <w:sz w:val="24"/>
          <w:szCs w:val="20"/>
        </w:rPr>
        <w:t>;</w:t>
      </w:r>
      <w:r w:rsidR="000C64D0" w:rsidRPr="0062023E">
        <w:rPr>
          <w:rFonts w:asciiTheme="minorBidi" w:hAnsiTheme="minorBidi"/>
          <w:sz w:val="24"/>
          <w:szCs w:val="20"/>
        </w:rPr>
        <w:t xml:space="preserve"> and &gt;2% parasitaemia </w:t>
      </w:r>
      <w:r w:rsidR="00E531AF" w:rsidRPr="0062023E">
        <w:rPr>
          <w:rFonts w:asciiTheme="minorBidi" w:hAnsiTheme="minorBidi"/>
          <w:sz w:val="24"/>
          <w:szCs w:val="20"/>
        </w:rPr>
        <w:t xml:space="preserve">was recorded in </w:t>
      </w:r>
      <w:r w:rsidR="00294326" w:rsidRPr="0062023E">
        <w:rPr>
          <w:rFonts w:asciiTheme="minorBidi" w:hAnsiTheme="minorBidi"/>
          <w:sz w:val="24"/>
          <w:szCs w:val="20"/>
        </w:rPr>
        <w:t>14</w:t>
      </w:r>
      <w:r w:rsidR="000C64D0" w:rsidRPr="0062023E">
        <w:rPr>
          <w:rFonts w:asciiTheme="minorBidi" w:hAnsiTheme="minorBidi"/>
          <w:sz w:val="24"/>
          <w:szCs w:val="20"/>
        </w:rPr>
        <w:t>.</w:t>
      </w:r>
      <w:r w:rsidR="00294326" w:rsidRPr="0062023E">
        <w:rPr>
          <w:rFonts w:asciiTheme="minorBidi" w:hAnsiTheme="minorBidi"/>
          <w:sz w:val="24"/>
          <w:szCs w:val="20"/>
        </w:rPr>
        <w:t>2</w:t>
      </w:r>
      <w:r w:rsidR="000C64D0" w:rsidRPr="0062023E">
        <w:rPr>
          <w:rFonts w:asciiTheme="minorBidi" w:hAnsiTheme="minorBidi"/>
          <w:sz w:val="24"/>
          <w:szCs w:val="20"/>
        </w:rPr>
        <w:t>% (2</w:t>
      </w:r>
      <w:r w:rsidR="00294326" w:rsidRPr="0062023E">
        <w:rPr>
          <w:rFonts w:asciiTheme="minorBidi" w:hAnsiTheme="minorBidi"/>
          <w:sz w:val="24"/>
          <w:szCs w:val="20"/>
        </w:rPr>
        <w:t>0</w:t>
      </w:r>
      <w:r w:rsidR="000C64D0" w:rsidRPr="0062023E">
        <w:rPr>
          <w:rFonts w:asciiTheme="minorBidi" w:hAnsiTheme="minorBidi"/>
          <w:sz w:val="24"/>
          <w:szCs w:val="20"/>
        </w:rPr>
        <w:t>/1</w:t>
      </w:r>
      <w:r w:rsidR="00294326" w:rsidRPr="0062023E">
        <w:rPr>
          <w:rFonts w:asciiTheme="minorBidi" w:hAnsiTheme="minorBidi"/>
          <w:sz w:val="24"/>
          <w:szCs w:val="20"/>
        </w:rPr>
        <w:t>4</w:t>
      </w:r>
      <w:r w:rsidR="000C64D0" w:rsidRPr="0062023E">
        <w:rPr>
          <w:rFonts w:asciiTheme="minorBidi" w:hAnsiTheme="minorBidi"/>
          <w:sz w:val="24"/>
          <w:szCs w:val="20"/>
        </w:rPr>
        <w:t>1)</w:t>
      </w:r>
      <w:r w:rsidR="00BF6850" w:rsidRPr="0062023E">
        <w:rPr>
          <w:rFonts w:asciiTheme="minorBidi" w:hAnsiTheme="minorBidi"/>
          <w:sz w:val="24"/>
          <w:szCs w:val="20"/>
        </w:rPr>
        <w:t xml:space="preserve"> of </w:t>
      </w:r>
      <w:r w:rsidR="00294326" w:rsidRPr="0062023E">
        <w:rPr>
          <w:rFonts w:asciiTheme="minorBidi" w:hAnsiTheme="minorBidi"/>
          <w:sz w:val="24"/>
          <w:szCs w:val="20"/>
        </w:rPr>
        <w:t>the</w:t>
      </w:r>
      <w:r w:rsidR="00E531AF" w:rsidRPr="0062023E">
        <w:rPr>
          <w:rFonts w:asciiTheme="minorBidi" w:hAnsiTheme="minorBidi"/>
          <w:sz w:val="24"/>
          <w:szCs w:val="20"/>
        </w:rPr>
        <w:t>se</w:t>
      </w:r>
      <w:r w:rsidR="00294326" w:rsidRPr="0062023E">
        <w:rPr>
          <w:rFonts w:asciiTheme="minorBidi" w:hAnsiTheme="minorBidi"/>
          <w:sz w:val="24"/>
          <w:szCs w:val="20"/>
        </w:rPr>
        <w:t xml:space="preserve"> patients</w:t>
      </w:r>
      <w:r w:rsidR="000C64D0" w:rsidRPr="0062023E">
        <w:rPr>
          <w:rFonts w:asciiTheme="minorBidi" w:hAnsiTheme="minorBidi"/>
          <w:sz w:val="24"/>
          <w:szCs w:val="20"/>
        </w:rPr>
        <w:t xml:space="preserve">. </w:t>
      </w:r>
      <w:r w:rsidR="000A2AE4" w:rsidRPr="0062023E">
        <w:rPr>
          <w:rFonts w:asciiTheme="minorBidi" w:hAnsiTheme="minorBidi"/>
          <w:sz w:val="24"/>
          <w:szCs w:val="20"/>
        </w:rPr>
        <w:t>M</w:t>
      </w:r>
      <w:r w:rsidR="00523020" w:rsidRPr="0062023E">
        <w:rPr>
          <w:rFonts w:asciiTheme="minorBidi" w:hAnsiTheme="minorBidi"/>
          <w:sz w:val="24"/>
          <w:szCs w:val="20"/>
        </w:rPr>
        <w:t xml:space="preserve">ost </w:t>
      </w:r>
      <w:r w:rsidR="00824BEC" w:rsidRPr="0062023E">
        <w:rPr>
          <w:rFonts w:asciiTheme="minorBidi" w:hAnsiTheme="minorBidi"/>
          <w:sz w:val="24"/>
          <w:szCs w:val="20"/>
        </w:rPr>
        <w:t xml:space="preserve">malaria </w:t>
      </w:r>
      <w:r w:rsidR="00E531AF" w:rsidRPr="0062023E">
        <w:rPr>
          <w:rFonts w:asciiTheme="minorBidi" w:hAnsiTheme="minorBidi"/>
          <w:sz w:val="24"/>
          <w:szCs w:val="20"/>
        </w:rPr>
        <w:t>patients</w:t>
      </w:r>
      <w:r w:rsidR="00824BEC" w:rsidRPr="0062023E">
        <w:rPr>
          <w:rFonts w:asciiTheme="minorBidi" w:hAnsiTheme="minorBidi"/>
          <w:sz w:val="24"/>
          <w:szCs w:val="20"/>
        </w:rPr>
        <w:t xml:space="preserve"> </w:t>
      </w:r>
      <w:r w:rsidR="00523020" w:rsidRPr="0062023E">
        <w:rPr>
          <w:rFonts w:asciiTheme="minorBidi" w:hAnsiTheme="minorBidi"/>
          <w:sz w:val="24"/>
          <w:szCs w:val="20"/>
        </w:rPr>
        <w:t xml:space="preserve">were </w:t>
      </w:r>
      <w:r w:rsidR="00824BEC" w:rsidRPr="0062023E">
        <w:rPr>
          <w:rFonts w:asciiTheme="minorBidi" w:hAnsiTheme="minorBidi"/>
          <w:sz w:val="24"/>
          <w:szCs w:val="20"/>
        </w:rPr>
        <w:t xml:space="preserve">managed </w:t>
      </w:r>
      <w:r w:rsidR="00523020" w:rsidRPr="0062023E">
        <w:rPr>
          <w:rFonts w:asciiTheme="minorBidi" w:hAnsiTheme="minorBidi"/>
          <w:sz w:val="24"/>
          <w:szCs w:val="20"/>
        </w:rPr>
        <w:t xml:space="preserve">on </w:t>
      </w:r>
      <w:r w:rsidR="002138A2" w:rsidRPr="0062023E">
        <w:rPr>
          <w:rFonts w:asciiTheme="minorBidi" w:hAnsiTheme="minorBidi"/>
          <w:sz w:val="24"/>
          <w:szCs w:val="20"/>
        </w:rPr>
        <w:t>ambulatory</w:t>
      </w:r>
      <w:r w:rsidR="00523020" w:rsidRPr="0062023E">
        <w:rPr>
          <w:rFonts w:asciiTheme="minorBidi" w:hAnsiTheme="minorBidi"/>
          <w:sz w:val="24"/>
          <w:szCs w:val="20"/>
        </w:rPr>
        <w:t xml:space="preserve"> basis</w:t>
      </w:r>
      <w:r w:rsidR="00824BEC" w:rsidRPr="0062023E">
        <w:rPr>
          <w:rFonts w:asciiTheme="minorBidi" w:hAnsiTheme="minorBidi"/>
          <w:sz w:val="24"/>
          <w:szCs w:val="20"/>
        </w:rPr>
        <w:t xml:space="preserve">: </w:t>
      </w:r>
      <w:r w:rsidR="00294326" w:rsidRPr="0062023E">
        <w:rPr>
          <w:rFonts w:asciiTheme="minorBidi" w:hAnsiTheme="minorBidi"/>
          <w:sz w:val="24"/>
          <w:szCs w:val="20"/>
        </w:rPr>
        <w:t>73.6</w:t>
      </w:r>
      <w:r w:rsidR="00824BEC" w:rsidRPr="0062023E">
        <w:rPr>
          <w:rFonts w:asciiTheme="minorBidi" w:hAnsiTheme="minorBidi"/>
          <w:sz w:val="24"/>
          <w:szCs w:val="20"/>
        </w:rPr>
        <w:t>% (</w:t>
      </w:r>
      <w:r w:rsidR="00294326" w:rsidRPr="0062023E">
        <w:rPr>
          <w:rFonts w:asciiTheme="minorBidi" w:hAnsiTheme="minorBidi"/>
          <w:sz w:val="24"/>
          <w:szCs w:val="20"/>
        </w:rPr>
        <w:t>474</w:t>
      </w:r>
      <w:r w:rsidR="00523020" w:rsidRPr="0062023E">
        <w:rPr>
          <w:rFonts w:asciiTheme="minorBidi" w:hAnsiTheme="minorBidi"/>
          <w:sz w:val="24"/>
          <w:szCs w:val="20"/>
        </w:rPr>
        <w:t>/</w:t>
      </w:r>
      <w:r w:rsidR="00294326" w:rsidRPr="0062023E">
        <w:rPr>
          <w:rFonts w:asciiTheme="minorBidi" w:hAnsiTheme="minorBidi"/>
          <w:sz w:val="24"/>
          <w:szCs w:val="20"/>
        </w:rPr>
        <w:t>644</w:t>
      </w:r>
      <w:r w:rsidR="00523020" w:rsidRPr="0062023E">
        <w:rPr>
          <w:rFonts w:asciiTheme="minorBidi" w:hAnsiTheme="minorBidi"/>
          <w:sz w:val="24"/>
          <w:szCs w:val="20"/>
        </w:rPr>
        <w:t>)</w:t>
      </w:r>
      <w:r w:rsidR="00824BEC" w:rsidRPr="0062023E">
        <w:rPr>
          <w:rFonts w:asciiTheme="minorBidi" w:hAnsiTheme="minorBidi"/>
          <w:sz w:val="24"/>
          <w:szCs w:val="20"/>
        </w:rPr>
        <w:t xml:space="preserve"> </w:t>
      </w:r>
      <w:r w:rsidR="00BF6850" w:rsidRPr="0062023E">
        <w:rPr>
          <w:rFonts w:asciiTheme="minorBidi" w:hAnsiTheme="minorBidi"/>
          <w:sz w:val="24"/>
          <w:szCs w:val="20"/>
        </w:rPr>
        <w:t>for</w:t>
      </w:r>
      <w:r w:rsidR="00824BEC" w:rsidRPr="0062023E">
        <w:rPr>
          <w:rFonts w:asciiTheme="minorBidi" w:hAnsiTheme="minorBidi"/>
          <w:sz w:val="24"/>
          <w:szCs w:val="20"/>
        </w:rPr>
        <w:t xml:space="preserve"> </w:t>
      </w:r>
      <w:r w:rsidR="00824BEC" w:rsidRPr="0062023E">
        <w:rPr>
          <w:rFonts w:asciiTheme="minorBidi" w:hAnsiTheme="minorBidi"/>
          <w:i/>
          <w:iCs/>
          <w:sz w:val="24"/>
          <w:szCs w:val="20"/>
        </w:rPr>
        <w:t>P. vivax</w:t>
      </w:r>
      <w:r w:rsidR="00824BEC" w:rsidRPr="0062023E">
        <w:rPr>
          <w:rFonts w:asciiTheme="minorBidi" w:hAnsiTheme="minorBidi"/>
          <w:sz w:val="24"/>
          <w:szCs w:val="20"/>
        </w:rPr>
        <w:t xml:space="preserve"> </w:t>
      </w:r>
      <w:r w:rsidR="00E531AF" w:rsidRPr="0062023E">
        <w:rPr>
          <w:rFonts w:asciiTheme="minorBidi" w:hAnsiTheme="minorBidi"/>
          <w:sz w:val="24"/>
          <w:szCs w:val="20"/>
        </w:rPr>
        <w:t>and</w:t>
      </w:r>
      <w:r w:rsidR="00824BEC" w:rsidRPr="0062023E">
        <w:rPr>
          <w:rFonts w:asciiTheme="minorBidi" w:hAnsiTheme="minorBidi"/>
          <w:sz w:val="24"/>
          <w:szCs w:val="20"/>
        </w:rPr>
        <w:t xml:space="preserve"> </w:t>
      </w:r>
      <w:r w:rsidR="00170F2B" w:rsidRPr="0062023E">
        <w:rPr>
          <w:rFonts w:asciiTheme="minorBidi" w:hAnsiTheme="minorBidi"/>
          <w:sz w:val="24"/>
          <w:szCs w:val="20"/>
        </w:rPr>
        <w:t>18.8</w:t>
      </w:r>
      <w:r w:rsidR="00824BEC" w:rsidRPr="0062023E">
        <w:rPr>
          <w:rFonts w:asciiTheme="minorBidi" w:hAnsiTheme="minorBidi"/>
          <w:sz w:val="24"/>
          <w:szCs w:val="20"/>
        </w:rPr>
        <w:t>% (</w:t>
      </w:r>
      <w:r w:rsidR="00170F2B" w:rsidRPr="0062023E">
        <w:rPr>
          <w:rFonts w:asciiTheme="minorBidi" w:hAnsiTheme="minorBidi"/>
          <w:sz w:val="24"/>
          <w:szCs w:val="20"/>
        </w:rPr>
        <w:t>31/16</w:t>
      </w:r>
      <w:r w:rsidR="00824BEC" w:rsidRPr="0062023E">
        <w:rPr>
          <w:rFonts w:asciiTheme="minorBidi" w:hAnsiTheme="minorBidi"/>
          <w:sz w:val="24"/>
          <w:szCs w:val="20"/>
        </w:rPr>
        <w:t xml:space="preserve">5) </w:t>
      </w:r>
      <w:r w:rsidR="00BF6850" w:rsidRPr="0062023E">
        <w:rPr>
          <w:rFonts w:asciiTheme="minorBidi" w:hAnsiTheme="minorBidi"/>
          <w:sz w:val="24"/>
          <w:szCs w:val="20"/>
        </w:rPr>
        <w:t>for</w:t>
      </w:r>
      <w:r w:rsidR="00824BEC" w:rsidRPr="0062023E">
        <w:rPr>
          <w:rFonts w:asciiTheme="minorBidi" w:hAnsiTheme="minorBidi"/>
          <w:sz w:val="24"/>
          <w:szCs w:val="20"/>
        </w:rPr>
        <w:t xml:space="preserve"> </w:t>
      </w:r>
      <w:r w:rsidR="00824BEC" w:rsidRPr="0062023E">
        <w:rPr>
          <w:rFonts w:asciiTheme="minorBidi" w:hAnsiTheme="minorBidi"/>
          <w:i/>
          <w:iCs/>
          <w:sz w:val="24"/>
          <w:szCs w:val="20"/>
        </w:rPr>
        <w:t>P. falciparum</w:t>
      </w:r>
      <w:r w:rsidR="00824BEC" w:rsidRPr="0062023E">
        <w:rPr>
          <w:rFonts w:asciiTheme="minorBidi" w:hAnsiTheme="minorBidi"/>
          <w:sz w:val="24"/>
          <w:szCs w:val="20"/>
        </w:rPr>
        <w:t xml:space="preserve">. Four patients with </w:t>
      </w:r>
      <w:r w:rsidR="00824BEC" w:rsidRPr="0062023E">
        <w:rPr>
          <w:rFonts w:asciiTheme="minorBidi" w:hAnsiTheme="minorBidi"/>
          <w:i/>
          <w:iCs/>
          <w:sz w:val="24"/>
          <w:szCs w:val="20"/>
        </w:rPr>
        <w:t>P. falciparum</w:t>
      </w:r>
      <w:r w:rsidR="00824BEC" w:rsidRPr="0062023E">
        <w:rPr>
          <w:rFonts w:asciiTheme="minorBidi" w:hAnsiTheme="minorBidi"/>
          <w:sz w:val="24"/>
          <w:szCs w:val="20"/>
        </w:rPr>
        <w:t xml:space="preserve"> and three patients with </w:t>
      </w:r>
      <w:r w:rsidR="00824BEC" w:rsidRPr="0062023E">
        <w:rPr>
          <w:rFonts w:asciiTheme="minorBidi" w:hAnsiTheme="minorBidi"/>
          <w:i/>
          <w:iCs/>
          <w:sz w:val="24"/>
          <w:szCs w:val="20"/>
        </w:rPr>
        <w:t>P. vivax</w:t>
      </w:r>
      <w:r w:rsidR="00824BEC" w:rsidRPr="0062023E">
        <w:rPr>
          <w:rFonts w:asciiTheme="minorBidi" w:hAnsiTheme="minorBidi"/>
          <w:sz w:val="24"/>
          <w:szCs w:val="20"/>
        </w:rPr>
        <w:t xml:space="preserve"> required critical care admission. No deaths</w:t>
      </w:r>
      <w:r w:rsidR="001136A5" w:rsidRPr="0062023E">
        <w:rPr>
          <w:rFonts w:asciiTheme="minorBidi" w:hAnsiTheme="minorBidi"/>
          <w:sz w:val="24"/>
          <w:szCs w:val="20"/>
        </w:rPr>
        <w:t xml:space="preserve"> were recorded</w:t>
      </w:r>
      <w:r w:rsidR="009877C1" w:rsidRPr="0062023E">
        <w:rPr>
          <w:rFonts w:asciiTheme="minorBidi" w:hAnsiTheme="minorBidi"/>
          <w:sz w:val="24"/>
          <w:szCs w:val="20"/>
        </w:rPr>
        <w:t xml:space="preserve">. </w:t>
      </w:r>
    </w:p>
    <w:p w14:paraId="560FB0AB" w14:textId="77777777" w:rsidR="009C2C94" w:rsidRDefault="009C2C94" w:rsidP="002F10D8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</w:p>
    <w:p w14:paraId="336C9256" w14:textId="7540E7F6" w:rsidR="002F10D8" w:rsidRPr="0062023E" w:rsidRDefault="00973A70" w:rsidP="002F10D8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b/>
          <w:bCs/>
          <w:sz w:val="24"/>
          <w:szCs w:val="20"/>
        </w:rPr>
      </w:pPr>
      <w:bookmarkStart w:id="0" w:name="_GoBack"/>
      <w:bookmarkEnd w:id="0"/>
      <w:r w:rsidRPr="0062023E">
        <w:rPr>
          <w:rFonts w:asciiTheme="minorBidi" w:hAnsiTheme="minorBidi"/>
          <w:b/>
          <w:bCs/>
          <w:sz w:val="24"/>
          <w:szCs w:val="20"/>
        </w:rPr>
        <w:t>Conclusion</w:t>
      </w:r>
      <w:r w:rsidR="002F10D8" w:rsidRPr="0062023E">
        <w:rPr>
          <w:rFonts w:asciiTheme="minorBidi" w:hAnsiTheme="minorBidi"/>
          <w:b/>
          <w:bCs/>
          <w:sz w:val="24"/>
          <w:szCs w:val="20"/>
        </w:rPr>
        <w:t xml:space="preserve">s: </w:t>
      </w:r>
    </w:p>
    <w:p w14:paraId="5177C6AF" w14:textId="651662E8" w:rsidR="0041751B" w:rsidRPr="0062023E" w:rsidRDefault="00F43CAF" w:rsidP="00B73BF3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color w:val="FF0000"/>
          <w:sz w:val="24"/>
          <w:szCs w:val="20"/>
        </w:rPr>
      </w:pPr>
      <w:r w:rsidRPr="0062023E">
        <w:rPr>
          <w:rFonts w:asciiTheme="minorBidi" w:hAnsiTheme="minorBidi"/>
          <w:sz w:val="24"/>
          <w:szCs w:val="20"/>
        </w:rPr>
        <w:t>Malaria a</w:t>
      </w:r>
      <w:r w:rsidR="00523020" w:rsidRPr="0062023E">
        <w:rPr>
          <w:rFonts w:asciiTheme="minorBidi" w:hAnsiTheme="minorBidi"/>
          <w:sz w:val="24"/>
          <w:szCs w:val="20"/>
        </w:rPr>
        <w:t xml:space="preserve">wareness </w:t>
      </w:r>
      <w:r w:rsidRPr="0062023E">
        <w:rPr>
          <w:rFonts w:asciiTheme="minorBidi" w:hAnsiTheme="minorBidi"/>
          <w:sz w:val="24"/>
          <w:szCs w:val="20"/>
        </w:rPr>
        <w:t xml:space="preserve">and access to </w:t>
      </w:r>
      <w:r w:rsidR="00523020" w:rsidRPr="0062023E">
        <w:rPr>
          <w:rFonts w:asciiTheme="minorBidi" w:hAnsiTheme="minorBidi"/>
          <w:sz w:val="24"/>
          <w:szCs w:val="20"/>
        </w:rPr>
        <w:t xml:space="preserve">prevention tools should be scaled up among </w:t>
      </w:r>
      <w:r w:rsidR="0006164F" w:rsidRPr="0062023E">
        <w:rPr>
          <w:rFonts w:asciiTheme="minorBidi" w:hAnsiTheme="minorBidi"/>
          <w:sz w:val="24"/>
          <w:szCs w:val="20"/>
        </w:rPr>
        <w:t>UAE’s</w:t>
      </w:r>
      <w:r w:rsidR="00523020" w:rsidRPr="0062023E">
        <w:rPr>
          <w:rFonts w:asciiTheme="minorBidi" w:hAnsiTheme="minorBidi"/>
          <w:sz w:val="24"/>
          <w:szCs w:val="20"/>
        </w:rPr>
        <w:t xml:space="preserve"> expatriate community</w:t>
      </w:r>
      <w:r w:rsidR="00703A28" w:rsidRPr="0062023E">
        <w:rPr>
          <w:rFonts w:asciiTheme="minorBidi" w:hAnsiTheme="minorBidi"/>
          <w:sz w:val="24"/>
          <w:szCs w:val="20"/>
        </w:rPr>
        <w:t xml:space="preserve">, </w:t>
      </w:r>
      <w:r w:rsidR="007D1774" w:rsidRPr="0062023E">
        <w:rPr>
          <w:rFonts w:asciiTheme="minorBidi" w:hAnsiTheme="minorBidi"/>
          <w:sz w:val="24"/>
          <w:szCs w:val="20"/>
        </w:rPr>
        <w:t>especially those from the Indian subcontinent</w:t>
      </w:r>
      <w:r w:rsidR="00523020" w:rsidRPr="0062023E">
        <w:rPr>
          <w:rFonts w:asciiTheme="minorBidi" w:hAnsiTheme="minorBidi"/>
          <w:sz w:val="24"/>
          <w:szCs w:val="20"/>
        </w:rPr>
        <w:t xml:space="preserve">. </w:t>
      </w:r>
    </w:p>
    <w:p w14:paraId="62731B86" w14:textId="77777777" w:rsidR="0041751B" w:rsidRPr="0062023E" w:rsidRDefault="0041751B" w:rsidP="0041751B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0"/>
        </w:rPr>
      </w:pPr>
    </w:p>
    <w:p w14:paraId="1DBE750C" w14:textId="3650B33B" w:rsidR="00ED1925" w:rsidRPr="0062023E" w:rsidRDefault="00ED1925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0"/>
        </w:rPr>
      </w:pPr>
      <w:r w:rsidRPr="0062023E">
        <w:rPr>
          <w:rFonts w:asciiTheme="minorBidi" w:hAnsiTheme="minorBidi"/>
          <w:b/>
          <w:bCs/>
          <w:sz w:val="24"/>
          <w:szCs w:val="20"/>
        </w:rPr>
        <w:t>Key words:</w:t>
      </w:r>
      <w:r w:rsidR="00FA5C3D" w:rsidRPr="0062023E">
        <w:rPr>
          <w:rFonts w:asciiTheme="minorBidi" w:hAnsiTheme="minorBidi"/>
          <w:sz w:val="24"/>
          <w:szCs w:val="20"/>
        </w:rPr>
        <w:t xml:space="preserve"> </w:t>
      </w:r>
      <w:r w:rsidR="00E510A6" w:rsidRPr="0062023E">
        <w:rPr>
          <w:rFonts w:asciiTheme="minorBidi" w:hAnsiTheme="minorBidi"/>
          <w:sz w:val="24"/>
          <w:szCs w:val="20"/>
        </w:rPr>
        <w:t>I</w:t>
      </w:r>
      <w:r w:rsidRPr="0062023E">
        <w:rPr>
          <w:rFonts w:asciiTheme="minorBidi" w:hAnsiTheme="minorBidi"/>
          <w:sz w:val="24"/>
          <w:szCs w:val="20"/>
        </w:rPr>
        <w:t xml:space="preserve">mported malaria, </w:t>
      </w:r>
      <w:r w:rsidR="00E510A6" w:rsidRPr="0062023E">
        <w:rPr>
          <w:rFonts w:asciiTheme="minorBidi" w:hAnsiTheme="minorBidi"/>
          <w:sz w:val="24"/>
          <w:szCs w:val="20"/>
        </w:rPr>
        <w:t>E</w:t>
      </w:r>
      <w:r w:rsidR="00FA5C3D" w:rsidRPr="0062023E">
        <w:rPr>
          <w:rFonts w:asciiTheme="minorBidi" w:hAnsiTheme="minorBidi"/>
          <w:sz w:val="24"/>
          <w:szCs w:val="20"/>
        </w:rPr>
        <w:t xml:space="preserve">pidemiology, </w:t>
      </w:r>
      <w:r w:rsidRPr="0062023E">
        <w:rPr>
          <w:rFonts w:asciiTheme="minorBidi" w:hAnsiTheme="minorBidi"/>
          <w:sz w:val="24"/>
          <w:szCs w:val="20"/>
        </w:rPr>
        <w:t xml:space="preserve">United </w:t>
      </w:r>
      <w:r w:rsidR="00FA5C3D" w:rsidRPr="0062023E">
        <w:rPr>
          <w:rFonts w:asciiTheme="minorBidi" w:hAnsiTheme="minorBidi"/>
          <w:sz w:val="24"/>
          <w:szCs w:val="20"/>
        </w:rPr>
        <w:t>Arab Emirates</w:t>
      </w:r>
    </w:p>
    <w:p w14:paraId="38054D18" w14:textId="3E6B50BC" w:rsidR="002F5CA2" w:rsidRPr="0062023E" w:rsidRDefault="002F5CA2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0"/>
        </w:rPr>
      </w:pPr>
    </w:p>
    <w:p w14:paraId="5C8B48E6" w14:textId="58DB248B" w:rsidR="006F6F2B" w:rsidRPr="0062023E" w:rsidRDefault="006F6F2B" w:rsidP="00705F8D">
      <w:pPr>
        <w:autoSpaceDE w:val="0"/>
        <w:autoSpaceDN w:val="0"/>
        <w:adjustRightInd w:val="0"/>
        <w:spacing w:after="0" w:line="360" w:lineRule="auto"/>
        <w:jc w:val="both"/>
        <w:rPr>
          <w:rFonts w:asciiTheme="minorBidi" w:hAnsiTheme="minorBidi"/>
          <w:sz w:val="24"/>
          <w:szCs w:val="20"/>
        </w:rPr>
      </w:pPr>
    </w:p>
    <w:sectPr w:rsidR="006F6F2B" w:rsidRPr="0062023E" w:rsidSect="00892649">
      <w:pgSz w:w="11906" w:h="16838" w:code="9"/>
      <w:pgMar w:top="1440" w:right="1080" w:bottom="1440" w:left="108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CF76C" w14:textId="77777777" w:rsidR="0032088B" w:rsidRDefault="0032088B" w:rsidP="00534A4C">
      <w:pPr>
        <w:spacing w:after="0"/>
      </w:pPr>
      <w:r>
        <w:separator/>
      </w:r>
    </w:p>
  </w:endnote>
  <w:endnote w:type="continuationSeparator" w:id="0">
    <w:p w14:paraId="5EF6EF3D" w14:textId="77777777" w:rsidR="0032088B" w:rsidRDefault="0032088B" w:rsidP="00534A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CE649" w14:textId="77777777" w:rsidR="0032088B" w:rsidRDefault="0032088B" w:rsidP="00534A4C">
      <w:pPr>
        <w:spacing w:after="0"/>
      </w:pPr>
      <w:r>
        <w:separator/>
      </w:r>
    </w:p>
  </w:footnote>
  <w:footnote w:type="continuationSeparator" w:id="0">
    <w:p w14:paraId="131651CE" w14:textId="77777777" w:rsidR="0032088B" w:rsidRDefault="0032088B" w:rsidP="00534A4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E4916"/>
    <w:multiLevelType w:val="hybridMultilevel"/>
    <w:tmpl w:val="37BA3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C27D9"/>
    <w:multiLevelType w:val="hybridMultilevel"/>
    <w:tmpl w:val="D242AE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60293"/>
    <w:multiLevelType w:val="hybridMultilevel"/>
    <w:tmpl w:val="D0C808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8A61E3"/>
    <w:multiLevelType w:val="hybridMultilevel"/>
    <w:tmpl w:val="FF668DEE"/>
    <w:lvl w:ilvl="0" w:tplc="0409000F">
      <w:start w:val="1"/>
      <w:numFmt w:val="decimal"/>
      <w:lvlText w:val="%1."/>
      <w:lvlJc w:val="left"/>
      <w:pPr>
        <w:ind w:left="2062" w:hanging="360"/>
      </w:p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925"/>
    <w:rsid w:val="00006219"/>
    <w:rsid w:val="00007BF7"/>
    <w:rsid w:val="00012183"/>
    <w:rsid w:val="000270D6"/>
    <w:rsid w:val="00031B40"/>
    <w:rsid w:val="00044B1D"/>
    <w:rsid w:val="00054392"/>
    <w:rsid w:val="00056F0E"/>
    <w:rsid w:val="000579B1"/>
    <w:rsid w:val="0006164F"/>
    <w:rsid w:val="00072029"/>
    <w:rsid w:val="00093A68"/>
    <w:rsid w:val="00095732"/>
    <w:rsid w:val="000A2AE4"/>
    <w:rsid w:val="000C1AC1"/>
    <w:rsid w:val="000C64D0"/>
    <w:rsid w:val="000F6483"/>
    <w:rsid w:val="001136A5"/>
    <w:rsid w:val="001239ED"/>
    <w:rsid w:val="00137196"/>
    <w:rsid w:val="00170F2B"/>
    <w:rsid w:val="00171B1A"/>
    <w:rsid w:val="00173838"/>
    <w:rsid w:val="001841B3"/>
    <w:rsid w:val="00196D37"/>
    <w:rsid w:val="001D5D47"/>
    <w:rsid w:val="00210984"/>
    <w:rsid w:val="002138A2"/>
    <w:rsid w:val="00231C3F"/>
    <w:rsid w:val="00242E9D"/>
    <w:rsid w:val="002450C8"/>
    <w:rsid w:val="002462FC"/>
    <w:rsid w:val="00250225"/>
    <w:rsid w:val="0025337B"/>
    <w:rsid w:val="00294326"/>
    <w:rsid w:val="002A4ED5"/>
    <w:rsid w:val="002A6823"/>
    <w:rsid w:val="002B21F9"/>
    <w:rsid w:val="002C3CD4"/>
    <w:rsid w:val="002F10D8"/>
    <w:rsid w:val="002F5CA2"/>
    <w:rsid w:val="0031693F"/>
    <w:rsid w:val="003171B8"/>
    <w:rsid w:val="0032088B"/>
    <w:rsid w:val="00324AE8"/>
    <w:rsid w:val="003401BA"/>
    <w:rsid w:val="00391891"/>
    <w:rsid w:val="00394BCC"/>
    <w:rsid w:val="003A2D8E"/>
    <w:rsid w:val="003F3B94"/>
    <w:rsid w:val="003F548F"/>
    <w:rsid w:val="003F60EF"/>
    <w:rsid w:val="00411489"/>
    <w:rsid w:val="0041751B"/>
    <w:rsid w:val="004304C6"/>
    <w:rsid w:val="00436F14"/>
    <w:rsid w:val="00443393"/>
    <w:rsid w:val="00471D9C"/>
    <w:rsid w:val="004767D5"/>
    <w:rsid w:val="004B04F8"/>
    <w:rsid w:val="004B3613"/>
    <w:rsid w:val="004B64E7"/>
    <w:rsid w:val="004C3065"/>
    <w:rsid w:val="004C771A"/>
    <w:rsid w:val="004E2626"/>
    <w:rsid w:val="0051703B"/>
    <w:rsid w:val="00520360"/>
    <w:rsid w:val="00523020"/>
    <w:rsid w:val="0052456B"/>
    <w:rsid w:val="00534A4C"/>
    <w:rsid w:val="00545D69"/>
    <w:rsid w:val="00596601"/>
    <w:rsid w:val="005F452F"/>
    <w:rsid w:val="0062023E"/>
    <w:rsid w:val="006238B8"/>
    <w:rsid w:val="00625F30"/>
    <w:rsid w:val="00635240"/>
    <w:rsid w:val="00641C71"/>
    <w:rsid w:val="00644219"/>
    <w:rsid w:val="00646352"/>
    <w:rsid w:val="00647F48"/>
    <w:rsid w:val="00667309"/>
    <w:rsid w:val="006716E1"/>
    <w:rsid w:val="006A2C9D"/>
    <w:rsid w:val="006F33E0"/>
    <w:rsid w:val="006F6F2B"/>
    <w:rsid w:val="00703A28"/>
    <w:rsid w:val="00705F8D"/>
    <w:rsid w:val="00714578"/>
    <w:rsid w:val="00730C1B"/>
    <w:rsid w:val="007336CD"/>
    <w:rsid w:val="0074712F"/>
    <w:rsid w:val="00766EA2"/>
    <w:rsid w:val="00783382"/>
    <w:rsid w:val="007873C0"/>
    <w:rsid w:val="00787B1F"/>
    <w:rsid w:val="0079435C"/>
    <w:rsid w:val="007B316F"/>
    <w:rsid w:val="007C48B4"/>
    <w:rsid w:val="007D1774"/>
    <w:rsid w:val="007F007C"/>
    <w:rsid w:val="00802584"/>
    <w:rsid w:val="008176BE"/>
    <w:rsid w:val="00824BEC"/>
    <w:rsid w:val="00834DFE"/>
    <w:rsid w:val="00842F71"/>
    <w:rsid w:val="00856DE7"/>
    <w:rsid w:val="00884481"/>
    <w:rsid w:val="00892649"/>
    <w:rsid w:val="008970C7"/>
    <w:rsid w:val="008B226A"/>
    <w:rsid w:val="008D08D8"/>
    <w:rsid w:val="008E2402"/>
    <w:rsid w:val="008E7C46"/>
    <w:rsid w:val="00950D9D"/>
    <w:rsid w:val="009510F5"/>
    <w:rsid w:val="009521A7"/>
    <w:rsid w:val="009535BD"/>
    <w:rsid w:val="009656CE"/>
    <w:rsid w:val="00973A70"/>
    <w:rsid w:val="00974EF8"/>
    <w:rsid w:val="00983537"/>
    <w:rsid w:val="009877C1"/>
    <w:rsid w:val="00990D7D"/>
    <w:rsid w:val="009B7087"/>
    <w:rsid w:val="009C102B"/>
    <w:rsid w:val="009C2C94"/>
    <w:rsid w:val="009C41E4"/>
    <w:rsid w:val="009C4A09"/>
    <w:rsid w:val="009C5829"/>
    <w:rsid w:val="009F342A"/>
    <w:rsid w:val="009F62FA"/>
    <w:rsid w:val="00A14804"/>
    <w:rsid w:val="00A37B6D"/>
    <w:rsid w:val="00A515B6"/>
    <w:rsid w:val="00A57B5C"/>
    <w:rsid w:val="00A76DB1"/>
    <w:rsid w:val="00A96538"/>
    <w:rsid w:val="00A97D91"/>
    <w:rsid w:val="00AA2A98"/>
    <w:rsid w:val="00AB0299"/>
    <w:rsid w:val="00AD0F0A"/>
    <w:rsid w:val="00AE4E00"/>
    <w:rsid w:val="00AE7213"/>
    <w:rsid w:val="00AF557A"/>
    <w:rsid w:val="00B01A8C"/>
    <w:rsid w:val="00B302B9"/>
    <w:rsid w:val="00B52121"/>
    <w:rsid w:val="00B62CE5"/>
    <w:rsid w:val="00B73BF3"/>
    <w:rsid w:val="00B90DA9"/>
    <w:rsid w:val="00BA051B"/>
    <w:rsid w:val="00BB075E"/>
    <w:rsid w:val="00BB42F2"/>
    <w:rsid w:val="00BE77AF"/>
    <w:rsid w:val="00BF6850"/>
    <w:rsid w:val="00C01BBC"/>
    <w:rsid w:val="00C14CE7"/>
    <w:rsid w:val="00C36BF8"/>
    <w:rsid w:val="00C57546"/>
    <w:rsid w:val="00C6517D"/>
    <w:rsid w:val="00C741FB"/>
    <w:rsid w:val="00C92E28"/>
    <w:rsid w:val="00C93A98"/>
    <w:rsid w:val="00CF0A39"/>
    <w:rsid w:val="00CF7EB0"/>
    <w:rsid w:val="00D036EE"/>
    <w:rsid w:val="00D115E3"/>
    <w:rsid w:val="00D1567A"/>
    <w:rsid w:val="00D23A3B"/>
    <w:rsid w:val="00D44929"/>
    <w:rsid w:val="00D4593F"/>
    <w:rsid w:val="00D50A8D"/>
    <w:rsid w:val="00D51398"/>
    <w:rsid w:val="00D53157"/>
    <w:rsid w:val="00D533BF"/>
    <w:rsid w:val="00D6022B"/>
    <w:rsid w:val="00D70897"/>
    <w:rsid w:val="00D841AA"/>
    <w:rsid w:val="00DA2BB5"/>
    <w:rsid w:val="00DA3FBC"/>
    <w:rsid w:val="00DB1FD3"/>
    <w:rsid w:val="00DB63DA"/>
    <w:rsid w:val="00DC7594"/>
    <w:rsid w:val="00DC7A6B"/>
    <w:rsid w:val="00DE2297"/>
    <w:rsid w:val="00DF2145"/>
    <w:rsid w:val="00E05C8C"/>
    <w:rsid w:val="00E501A9"/>
    <w:rsid w:val="00E510A6"/>
    <w:rsid w:val="00E519A9"/>
    <w:rsid w:val="00E51DF9"/>
    <w:rsid w:val="00E531AF"/>
    <w:rsid w:val="00E8263A"/>
    <w:rsid w:val="00E82DE2"/>
    <w:rsid w:val="00E84CEB"/>
    <w:rsid w:val="00E851C7"/>
    <w:rsid w:val="00E902F8"/>
    <w:rsid w:val="00EA0429"/>
    <w:rsid w:val="00EA110E"/>
    <w:rsid w:val="00EA2F15"/>
    <w:rsid w:val="00EB687D"/>
    <w:rsid w:val="00ED1925"/>
    <w:rsid w:val="00ED22F8"/>
    <w:rsid w:val="00ED31F3"/>
    <w:rsid w:val="00F16C9C"/>
    <w:rsid w:val="00F21E23"/>
    <w:rsid w:val="00F3564D"/>
    <w:rsid w:val="00F36BAE"/>
    <w:rsid w:val="00F3734A"/>
    <w:rsid w:val="00F43CAF"/>
    <w:rsid w:val="00F478D4"/>
    <w:rsid w:val="00F515A5"/>
    <w:rsid w:val="00F63D20"/>
    <w:rsid w:val="00F8607E"/>
    <w:rsid w:val="00F9404C"/>
    <w:rsid w:val="00F967C2"/>
    <w:rsid w:val="00F97D51"/>
    <w:rsid w:val="00FA5C3D"/>
    <w:rsid w:val="00FB139C"/>
    <w:rsid w:val="00FB1D62"/>
    <w:rsid w:val="00FC6B20"/>
    <w:rsid w:val="00FC7A55"/>
    <w:rsid w:val="00FE4DD1"/>
    <w:rsid w:val="00FE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F0E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712F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1F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1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4A4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34A4C"/>
  </w:style>
  <w:style w:type="paragraph" w:styleId="Footer">
    <w:name w:val="footer"/>
    <w:basedOn w:val="Normal"/>
    <w:link w:val="FooterChar"/>
    <w:uiPriority w:val="99"/>
    <w:unhideWhenUsed/>
    <w:rsid w:val="00534A4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34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50189-E3C5-9440-8EA5-04B54FAE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515</Words>
  <Characters>2876</Characters>
  <Application>Microsoft Office Word</Application>
  <DocSecurity>0</DocSecurity>
  <Lines>59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17</cp:revision>
  <cp:lastPrinted>2018-11-22T03:56:00Z</cp:lastPrinted>
  <dcterms:created xsi:type="dcterms:W3CDTF">2018-11-27T17:30:00Z</dcterms:created>
  <dcterms:modified xsi:type="dcterms:W3CDTF">2018-11-27T19:32:00Z</dcterms:modified>
  <cp:category/>
</cp:coreProperties>
</file>