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041" w:rsidRPr="006C0041" w:rsidRDefault="006C0041" w:rsidP="006C0041">
      <w:pPr>
        <w:keepNext/>
        <w:keepLines/>
        <w:spacing w:before="480" w:after="0"/>
        <w:jc w:val="both"/>
        <w:outlineLvl w:val="0"/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4"/>
          <w:szCs w:val="24"/>
        </w:rPr>
      </w:pPr>
      <w:proofErr w:type="spellStart"/>
      <w:r w:rsidRPr="006C0041"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4"/>
          <w:szCs w:val="24"/>
        </w:rPr>
        <w:t>Mycotic</w:t>
      </w:r>
      <w:proofErr w:type="spellEnd"/>
      <w:r w:rsidRPr="006C0041"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4"/>
          <w:szCs w:val="24"/>
        </w:rPr>
        <w:t xml:space="preserve"> </w:t>
      </w:r>
      <w:proofErr w:type="spellStart"/>
      <w:r w:rsidRPr="006C0041"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4"/>
          <w:szCs w:val="24"/>
        </w:rPr>
        <w:t>Mycetoma</w:t>
      </w:r>
      <w:proofErr w:type="spellEnd"/>
      <w:r w:rsidRPr="006C0041"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4"/>
          <w:szCs w:val="24"/>
        </w:rPr>
        <w:t xml:space="preserve"> in </w:t>
      </w:r>
      <w:proofErr w:type="spellStart"/>
      <w:r w:rsidRPr="006C0041"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4"/>
          <w:szCs w:val="24"/>
        </w:rPr>
        <w:t>Pateints</w:t>
      </w:r>
      <w:proofErr w:type="spellEnd"/>
      <w:r w:rsidRPr="006C0041"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4"/>
          <w:szCs w:val="24"/>
        </w:rPr>
        <w:t xml:space="preserve"> </w:t>
      </w:r>
      <w:proofErr w:type="spellStart"/>
      <w:r w:rsidRPr="006C0041"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4"/>
          <w:szCs w:val="24"/>
        </w:rPr>
        <w:t>Amitted</w:t>
      </w:r>
      <w:proofErr w:type="spellEnd"/>
      <w:r w:rsidRPr="006C0041"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4"/>
          <w:szCs w:val="24"/>
        </w:rPr>
        <w:t xml:space="preserve"> </w:t>
      </w:r>
      <w:proofErr w:type="gramStart"/>
      <w:r w:rsidRPr="006C0041"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4"/>
          <w:szCs w:val="24"/>
        </w:rPr>
        <w:t>To</w:t>
      </w:r>
      <w:proofErr w:type="gramEnd"/>
      <w:r w:rsidRPr="006C0041"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4"/>
          <w:szCs w:val="24"/>
        </w:rPr>
        <w:t xml:space="preserve"> Surgical Ward Dubti Hospital Afar </w:t>
      </w:r>
    </w:p>
    <w:p w:rsidR="006C0041" w:rsidRPr="006C0041" w:rsidRDefault="006C0041" w:rsidP="006C004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C0041" w:rsidRPr="006C0041" w:rsidRDefault="006C0041" w:rsidP="006C0041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C0041">
        <w:rPr>
          <w:rFonts w:ascii="Times New Roman" w:hAnsi="Times New Roman" w:cs="Times New Roman"/>
          <w:b/>
          <w:sz w:val="24"/>
          <w:szCs w:val="24"/>
        </w:rPr>
        <w:t>Mathewos</w:t>
      </w:r>
      <w:proofErr w:type="spellEnd"/>
      <w:r w:rsidRPr="006C0041">
        <w:rPr>
          <w:rFonts w:ascii="Times New Roman" w:hAnsi="Times New Roman" w:cs="Times New Roman"/>
          <w:b/>
          <w:sz w:val="24"/>
          <w:szCs w:val="24"/>
        </w:rPr>
        <w:t xml:space="preserve"> W/Mariam, Abel Gidey, </w:t>
      </w:r>
      <w:proofErr w:type="spellStart"/>
      <w:r w:rsidRPr="006C0041">
        <w:rPr>
          <w:rFonts w:ascii="Times New Roman" w:hAnsi="Times New Roman" w:cs="Times New Roman"/>
          <w:b/>
          <w:sz w:val="24"/>
          <w:szCs w:val="24"/>
        </w:rPr>
        <w:t>Wong</w:t>
      </w:r>
      <w:bookmarkStart w:id="0" w:name="_GoBack"/>
      <w:bookmarkEnd w:id="0"/>
      <w:r w:rsidRPr="006C0041">
        <w:rPr>
          <w:rFonts w:ascii="Times New Roman" w:hAnsi="Times New Roman" w:cs="Times New Roman"/>
          <w:b/>
          <w:sz w:val="24"/>
          <w:szCs w:val="24"/>
        </w:rPr>
        <w:t>el</w:t>
      </w:r>
      <w:proofErr w:type="spellEnd"/>
      <w:r w:rsidRPr="006C004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6C0041">
        <w:rPr>
          <w:rFonts w:ascii="Times New Roman" w:hAnsi="Times New Roman" w:cs="Times New Roman"/>
          <w:b/>
          <w:sz w:val="24"/>
          <w:szCs w:val="24"/>
        </w:rPr>
        <w:t>Zekarias</w:t>
      </w:r>
      <w:proofErr w:type="spellEnd"/>
      <w:r w:rsidRPr="006C0041">
        <w:rPr>
          <w:rFonts w:ascii="Times New Roman" w:hAnsi="Times New Roman" w:cs="Times New Roman"/>
          <w:b/>
          <w:sz w:val="24"/>
          <w:szCs w:val="24"/>
        </w:rPr>
        <w:t xml:space="preserve"> ,</w:t>
      </w:r>
      <w:proofErr w:type="gramEnd"/>
      <w:r w:rsidRPr="006C0041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6C0041">
        <w:rPr>
          <w:rFonts w:ascii="Times New Roman" w:hAnsi="Times New Roman" w:cs="Times New Roman"/>
          <w:b/>
          <w:sz w:val="24"/>
          <w:szCs w:val="24"/>
        </w:rPr>
        <w:t>Fana</w:t>
      </w:r>
      <w:proofErr w:type="spellEnd"/>
      <w:r w:rsidRPr="006C0041">
        <w:rPr>
          <w:rFonts w:ascii="Times New Roman" w:hAnsi="Times New Roman" w:cs="Times New Roman"/>
          <w:b/>
          <w:sz w:val="24"/>
          <w:szCs w:val="24"/>
        </w:rPr>
        <w:t xml:space="preserve"> Gidey</w:t>
      </w:r>
    </w:p>
    <w:p w:rsidR="006C0041" w:rsidRPr="006C0041" w:rsidRDefault="006C0041" w:rsidP="006C0041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C004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Abstract </w:t>
      </w:r>
    </w:p>
    <w:p w:rsidR="006C0041" w:rsidRPr="006C0041" w:rsidRDefault="006C0041" w:rsidP="006C0041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6C0041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Background: </w:t>
      </w:r>
      <w:proofErr w:type="spellStart"/>
      <w:r w:rsidRPr="006C0041">
        <w:rPr>
          <w:rFonts w:ascii="Times New Roman" w:eastAsia="Times New Roman" w:hAnsi="Times New Roman" w:cs="Times New Roman"/>
          <w:sz w:val="24"/>
          <w:szCs w:val="24"/>
        </w:rPr>
        <w:t>Mycetoma</w:t>
      </w:r>
      <w:proofErr w:type="spellEnd"/>
      <w:r w:rsidRPr="006C0041">
        <w:rPr>
          <w:rFonts w:ascii="Times New Roman" w:eastAsia="Times New Roman" w:hAnsi="Times New Roman" w:cs="Times New Roman"/>
          <w:sz w:val="24"/>
          <w:szCs w:val="24"/>
        </w:rPr>
        <w:t xml:space="preserve"> is a unique neglected tropical disease which leads to granulomatous inflammation of subcutaneous </w:t>
      </w:r>
      <w:proofErr w:type="spellStart"/>
      <w:r w:rsidRPr="006C0041">
        <w:rPr>
          <w:rFonts w:ascii="Times New Roman" w:eastAsia="Times New Roman" w:hAnsi="Times New Roman" w:cs="Times New Roman"/>
          <w:sz w:val="24"/>
          <w:szCs w:val="24"/>
        </w:rPr>
        <w:t>tissue.</w:t>
      </w:r>
      <w:r w:rsidRPr="006C0041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</w:rPr>
        <w:t>The</w:t>
      </w:r>
      <w:proofErr w:type="spellEnd"/>
      <w:r w:rsidRPr="006C0041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diagnosis of the </w:t>
      </w:r>
      <w:proofErr w:type="gramStart"/>
      <w:r w:rsidRPr="006C0041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</w:rPr>
        <w:t>disease  is</w:t>
      </w:r>
      <w:proofErr w:type="gramEnd"/>
      <w:r w:rsidRPr="006C0041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very difficult before it granulates . </w:t>
      </w:r>
    </w:p>
    <w:p w:rsidR="006C0041" w:rsidRPr="006C0041" w:rsidRDefault="00985829" w:rsidP="006C0041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C0041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</w:rPr>
        <w:t>Case</w:t>
      </w:r>
      <w:r w:rsidR="006C0041" w:rsidRPr="006C0041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: </w:t>
      </w:r>
      <w:r w:rsidR="006C0041" w:rsidRPr="006C004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We report </w:t>
      </w:r>
      <w:proofErr w:type="gramStart"/>
      <w:r w:rsidR="006C0041" w:rsidRPr="006C004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 cases</w:t>
      </w:r>
      <w:proofErr w:type="gramEnd"/>
      <w:r w:rsidR="006C0041" w:rsidRPr="006C004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of </w:t>
      </w:r>
      <w:proofErr w:type="spellStart"/>
      <w:r w:rsidR="006C0041" w:rsidRPr="006C004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mycotic</w:t>
      </w:r>
      <w:proofErr w:type="spellEnd"/>
      <w:r w:rsidR="006C0041" w:rsidRPr="006C004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C0041" w:rsidRPr="006C004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mycetoma</w:t>
      </w:r>
      <w:proofErr w:type="spellEnd"/>
      <w:r w:rsidR="006C0041" w:rsidRPr="006C004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of the 3</w:t>
      </w:r>
      <w:r w:rsidR="006C0041" w:rsidRPr="006C0041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rd</w:t>
      </w:r>
      <w:r w:rsidR="006C0041" w:rsidRPr="006C004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toe in a 8 year-old child, pastoralist, treated by Ketoconazole in 6 months after which excision was done and subjected to </w:t>
      </w:r>
      <w:proofErr w:type="spellStart"/>
      <w:r w:rsidR="006C0041" w:rsidRPr="006C004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histhopathology</w:t>
      </w:r>
      <w:proofErr w:type="spellEnd"/>
      <w:r w:rsidR="006C0041" w:rsidRPr="006C004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There are also cases with </w:t>
      </w:r>
      <w:proofErr w:type="spellStart"/>
      <w:r w:rsidR="006C0041" w:rsidRPr="006C004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mycetoma</w:t>
      </w:r>
      <w:proofErr w:type="spellEnd"/>
      <w:r w:rsidR="006C0041" w:rsidRPr="006C004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of the chest and the foot with different outcome. </w:t>
      </w:r>
    </w:p>
    <w:p w:rsidR="006C0041" w:rsidRPr="006C0041" w:rsidRDefault="00985829" w:rsidP="006C0041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C0041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</w:rPr>
        <w:t>Conclusion</w:t>
      </w:r>
      <w:r w:rsidR="006C0041" w:rsidRPr="006C0041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: </w:t>
      </w:r>
      <w:proofErr w:type="spellStart"/>
      <w:r w:rsidR="006C0041" w:rsidRPr="006C0041">
        <w:rPr>
          <w:rFonts w:ascii="Times New Roman" w:eastAsia="Times New Roman" w:hAnsi="Times New Roman" w:cs="Times New Roman"/>
          <w:sz w:val="24"/>
          <w:szCs w:val="24"/>
        </w:rPr>
        <w:t>mycotic</w:t>
      </w:r>
      <w:proofErr w:type="spellEnd"/>
      <w:r w:rsidR="006C0041" w:rsidRPr="006C00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C0041" w:rsidRPr="006C0041">
        <w:rPr>
          <w:rFonts w:ascii="Times New Roman" w:eastAsia="Times New Roman" w:hAnsi="Times New Roman" w:cs="Times New Roman"/>
          <w:sz w:val="24"/>
          <w:szCs w:val="24"/>
        </w:rPr>
        <w:t>mycetoma</w:t>
      </w:r>
      <w:proofErr w:type="spellEnd"/>
      <w:r w:rsidR="006C0041" w:rsidRPr="006C0041">
        <w:rPr>
          <w:rFonts w:ascii="Times New Roman" w:eastAsia="Times New Roman" w:hAnsi="Times New Roman" w:cs="Times New Roman"/>
          <w:sz w:val="24"/>
          <w:szCs w:val="24"/>
        </w:rPr>
        <w:t xml:space="preserve"> is described as a preventable common </w:t>
      </w:r>
      <w:proofErr w:type="spellStart"/>
      <w:r w:rsidR="006C0041" w:rsidRPr="006C0041">
        <w:rPr>
          <w:rFonts w:ascii="Times New Roman" w:eastAsia="Times New Roman" w:hAnsi="Times New Roman" w:cs="Times New Roman"/>
          <w:sz w:val="24"/>
          <w:szCs w:val="24"/>
        </w:rPr>
        <w:t>neglegcted</w:t>
      </w:r>
      <w:proofErr w:type="spellEnd"/>
      <w:r w:rsidR="006C0041" w:rsidRPr="006C0041">
        <w:rPr>
          <w:rFonts w:ascii="Times New Roman" w:eastAsia="Times New Roman" w:hAnsi="Times New Roman" w:cs="Times New Roman"/>
          <w:sz w:val="24"/>
          <w:szCs w:val="24"/>
        </w:rPr>
        <w:t xml:space="preserve"> disease, with a </w:t>
      </w:r>
      <w:proofErr w:type="spellStart"/>
      <w:r w:rsidR="006C0041" w:rsidRPr="006C0041">
        <w:rPr>
          <w:rFonts w:ascii="Times New Roman" w:eastAsia="Times New Roman" w:hAnsi="Times New Roman" w:cs="Times New Roman"/>
          <w:sz w:val="24"/>
          <w:szCs w:val="24"/>
        </w:rPr>
        <w:t>favourable</w:t>
      </w:r>
      <w:proofErr w:type="spellEnd"/>
      <w:r w:rsidR="006C0041" w:rsidRPr="006C0041">
        <w:rPr>
          <w:rFonts w:ascii="Times New Roman" w:eastAsia="Times New Roman" w:hAnsi="Times New Roman" w:cs="Times New Roman"/>
          <w:sz w:val="24"/>
          <w:szCs w:val="24"/>
        </w:rPr>
        <w:t xml:space="preserve"> prognosis when detected earlier. The </w:t>
      </w:r>
      <w:proofErr w:type="gramStart"/>
      <w:r w:rsidR="006C0041" w:rsidRPr="006C0041">
        <w:rPr>
          <w:rFonts w:ascii="Times New Roman" w:eastAsia="Times New Roman" w:hAnsi="Times New Roman" w:cs="Times New Roman"/>
          <w:sz w:val="24"/>
          <w:szCs w:val="24"/>
        </w:rPr>
        <w:t>treatment  of</w:t>
      </w:r>
      <w:proofErr w:type="gramEnd"/>
      <w:r w:rsidR="006C0041" w:rsidRPr="006C00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C0041" w:rsidRPr="006C0041">
        <w:rPr>
          <w:rFonts w:ascii="Times New Roman" w:eastAsia="Times New Roman" w:hAnsi="Times New Roman" w:cs="Times New Roman"/>
          <w:sz w:val="24"/>
          <w:szCs w:val="24"/>
        </w:rPr>
        <w:t>mycotic</w:t>
      </w:r>
      <w:proofErr w:type="spellEnd"/>
      <w:r w:rsidR="006C0041" w:rsidRPr="006C00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C0041" w:rsidRPr="006C0041">
        <w:rPr>
          <w:rFonts w:ascii="Times New Roman" w:eastAsia="Times New Roman" w:hAnsi="Times New Roman" w:cs="Times New Roman"/>
          <w:sz w:val="24"/>
          <w:szCs w:val="24"/>
        </w:rPr>
        <w:t>mycetoma</w:t>
      </w:r>
      <w:proofErr w:type="spellEnd"/>
      <w:r w:rsidR="006C0041" w:rsidRPr="006C0041">
        <w:rPr>
          <w:rFonts w:ascii="Times New Roman" w:eastAsia="Times New Roman" w:hAnsi="Times New Roman" w:cs="Times New Roman"/>
          <w:sz w:val="24"/>
          <w:szCs w:val="24"/>
        </w:rPr>
        <w:t xml:space="preserve"> depends on the individual clinical scenario, the ultimate aim being limb preservation with medical intervention. Despite the medical treatment of </w:t>
      </w:r>
      <w:proofErr w:type="spellStart"/>
      <w:r w:rsidR="006C0041" w:rsidRPr="006C0041">
        <w:rPr>
          <w:rFonts w:ascii="Times New Roman" w:eastAsia="Times New Roman" w:hAnsi="Times New Roman" w:cs="Times New Roman"/>
          <w:sz w:val="24"/>
          <w:szCs w:val="24"/>
        </w:rPr>
        <w:t>mycotic</w:t>
      </w:r>
      <w:proofErr w:type="spellEnd"/>
      <w:r w:rsidR="006C0041" w:rsidRPr="006C00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C0041" w:rsidRPr="006C0041">
        <w:rPr>
          <w:rFonts w:ascii="Times New Roman" w:eastAsia="Times New Roman" w:hAnsi="Times New Roman" w:cs="Times New Roman"/>
          <w:sz w:val="24"/>
          <w:szCs w:val="24"/>
        </w:rPr>
        <w:t>mycetoma</w:t>
      </w:r>
      <w:proofErr w:type="spellEnd"/>
      <w:r w:rsidR="006C0041" w:rsidRPr="006C0041">
        <w:rPr>
          <w:rFonts w:ascii="Times New Roman" w:eastAsia="Times New Roman" w:hAnsi="Times New Roman" w:cs="Times New Roman"/>
          <w:sz w:val="24"/>
          <w:szCs w:val="24"/>
        </w:rPr>
        <w:t xml:space="preserve"> surgical intervention with amputation and </w:t>
      </w:r>
      <w:proofErr w:type="gramStart"/>
      <w:r w:rsidR="006C0041" w:rsidRPr="006C0041">
        <w:rPr>
          <w:rFonts w:ascii="Times New Roman" w:eastAsia="Times New Roman" w:hAnsi="Times New Roman" w:cs="Times New Roman"/>
          <w:sz w:val="24"/>
          <w:szCs w:val="24"/>
        </w:rPr>
        <w:t>debridement  is</w:t>
      </w:r>
      <w:proofErr w:type="gramEnd"/>
      <w:r w:rsidR="006C0041" w:rsidRPr="006C0041">
        <w:rPr>
          <w:rFonts w:ascii="Times New Roman" w:eastAsia="Times New Roman" w:hAnsi="Times New Roman" w:cs="Times New Roman"/>
          <w:sz w:val="24"/>
          <w:szCs w:val="24"/>
        </w:rPr>
        <w:t xml:space="preserve"> required when patients of late presentation. </w:t>
      </w:r>
      <w:proofErr w:type="gramStart"/>
      <w:r w:rsidR="006C0041" w:rsidRPr="006C0041">
        <w:rPr>
          <w:rFonts w:ascii="Times New Roman" w:eastAsia="Times New Roman" w:hAnsi="Times New Roman" w:cs="Times New Roman"/>
          <w:sz w:val="24"/>
          <w:szCs w:val="24"/>
        </w:rPr>
        <w:t>thus</w:t>
      </w:r>
      <w:proofErr w:type="gramEnd"/>
      <w:r w:rsidR="006C0041" w:rsidRPr="006C004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C0041" w:rsidRPr="006C004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 earlier diagnosis and treatment can elicit good results.</w:t>
      </w:r>
    </w:p>
    <w:p w:rsidR="006C0041" w:rsidRPr="006C0041" w:rsidRDefault="006C0041" w:rsidP="006C00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004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Key Words: </w:t>
      </w:r>
      <w:r w:rsidRPr="006C00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Granulomatous Disease, Subcutaneous Tissues, </w:t>
      </w:r>
      <w:proofErr w:type="spellStart"/>
      <w:r w:rsidRPr="006C0041">
        <w:rPr>
          <w:rFonts w:ascii="Times New Roman" w:hAnsi="Times New Roman" w:cs="Times New Roman"/>
          <w:color w:val="000000" w:themeColor="text1"/>
          <w:sz w:val="24"/>
          <w:szCs w:val="24"/>
        </w:rPr>
        <w:t>Mycotic</w:t>
      </w:r>
      <w:proofErr w:type="spellEnd"/>
      <w:r w:rsidRPr="006C00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C0041">
        <w:rPr>
          <w:rFonts w:ascii="Times New Roman" w:hAnsi="Times New Roman" w:cs="Times New Roman"/>
          <w:color w:val="000000" w:themeColor="text1"/>
          <w:sz w:val="24"/>
          <w:szCs w:val="24"/>
        </w:rPr>
        <w:t>Mycetoma</w:t>
      </w:r>
      <w:proofErr w:type="spellEnd"/>
    </w:p>
    <w:p w:rsidR="006C0041" w:rsidRPr="006C0041" w:rsidRDefault="006C0041" w:rsidP="006C004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C0041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.</w:t>
      </w:r>
    </w:p>
    <w:p w:rsidR="00A05E5A" w:rsidRDefault="00A05E5A"/>
    <w:sectPr w:rsidR="00A05E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41"/>
    <w:rsid w:val="006C0041"/>
    <w:rsid w:val="00985829"/>
    <w:rsid w:val="00A05E5A"/>
    <w:rsid w:val="00CA5D4D"/>
    <w:rsid w:val="00D85030"/>
    <w:rsid w:val="00E8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Kismat Computer</dc:creator>
  <cp:lastModifiedBy>Kismat Computer</cp:lastModifiedBy>
  <cp:revision>2</cp:revision>
  <dcterms:created xsi:type="dcterms:W3CDTF">2020-03-14T21:03:00Z</dcterms:created>
  <dcterms:modified xsi:type="dcterms:W3CDTF">2020-03-14T21:06:00Z</dcterms:modified>
</cp:coreProperties>
</file>