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7CAF" w:rsidRDefault="00537CAF" w:rsidP="00537CAF">
      <w:pPr>
        <w:ind w:left="630" w:hanging="540"/>
        <w:rPr>
          <w:sz w:val="24"/>
          <w:szCs w:val="24"/>
        </w:rPr>
      </w:pPr>
      <w:r>
        <w:rPr>
          <w:b/>
          <w:sz w:val="24"/>
          <w:szCs w:val="24"/>
        </w:rPr>
        <w:t>Title</w:t>
      </w:r>
      <w:r>
        <w:rPr>
          <w:sz w:val="24"/>
          <w:szCs w:val="24"/>
        </w:rPr>
        <w:t xml:space="preserve">: </w:t>
      </w:r>
      <w:r>
        <w:rPr>
          <w:b/>
          <w:sz w:val="24"/>
          <w:szCs w:val="24"/>
        </w:rPr>
        <w:t>Harnessing serologic and genomic variations of malarial resistant populations in Nigeria for development of new antimalarial preparations and vaccine</w:t>
      </w:r>
    </w:p>
    <w:p w:rsidR="00537CAF" w:rsidRPr="00CF1351" w:rsidRDefault="00537CAF" w:rsidP="00537CAF">
      <w:pPr>
        <w:pStyle w:val="Heading1"/>
        <w:numPr>
          <w:ilvl w:val="0"/>
          <w:numId w:val="0"/>
        </w:numPr>
        <w:ind w:left="-5"/>
        <w:rPr>
          <w:szCs w:val="24"/>
        </w:rPr>
      </w:pPr>
      <w:r w:rsidRPr="00CF1351">
        <w:rPr>
          <w:szCs w:val="24"/>
        </w:rPr>
        <w:t>ABSTRACT</w:t>
      </w:r>
    </w:p>
    <w:p w:rsidR="00537CAF" w:rsidRPr="00CF1351" w:rsidRDefault="00537CAF" w:rsidP="00537CAF">
      <w:pPr>
        <w:ind w:left="-15"/>
        <w:jc w:val="both"/>
        <w:rPr>
          <w:rFonts w:ascii="Times New Roman" w:hAnsi="Times New Roman" w:cs="Times New Roman"/>
          <w:sz w:val="24"/>
          <w:szCs w:val="24"/>
        </w:rPr>
      </w:pPr>
      <w:r w:rsidRPr="00CF1351">
        <w:rPr>
          <w:rFonts w:ascii="Times New Roman" w:hAnsi="Times New Roman" w:cs="Times New Roman"/>
          <w:b/>
          <w:sz w:val="24"/>
          <w:szCs w:val="24"/>
        </w:rPr>
        <w:t>Background:</w:t>
      </w:r>
      <w:r w:rsidRPr="00CF1351">
        <w:rPr>
          <w:rFonts w:ascii="Times New Roman" w:hAnsi="Times New Roman" w:cs="Times New Roman"/>
          <w:sz w:val="24"/>
          <w:szCs w:val="24"/>
        </w:rPr>
        <w:t xml:space="preserve"> Nigeria is a malaria-endemic country, yet many inhabitants</w:t>
      </w:r>
      <w:r>
        <w:rPr>
          <w:rFonts w:ascii="Times New Roman" w:hAnsi="Times New Roman" w:cs="Times New Roman"/>
          <w:sz w:val="24"/>
          <w:szCs w:val="24"/>
        </w:rPr>
        <w:t xml:space="preserve"> of </w:t>
      </w:r>
      <w:r w:rsidRPr="00CF1351">
        <w:rPr>
          <w:rFonts w:ascii="Times New Roman" w:hAnsi="Times New Roman" w:cs="Times New Roman"/>
          <w:sz w:val="24"/>
          <w:szCs w:val="24"/>
        </w:rPr>
        <w:t xml:space="preserve">the country claim they rarely suffer from the disease in spite of regular exposures to the vector of Plasmodium and without administration of curative or prophylactic drug. </w:t>
      </w:r>
      <w:r w:rsidRPr="00CF1351">
        <w:rPr>
          <w:rFonts w:ascii="Times New Roman" w:hAnsi="Times New Roman" w:cs="Times New Roman"/>
          <w:b/>
          <w:sz w:val="24"/>
          <w:szCs w:val="24"/>
        </w:rPr>
        <w:t>Aim:</w:t>
      </w:r>
      <w:r w:rsidRPr="00CF1351">
        <w:rPr>
          <w:rFonts w:ascii="Times New Roman" w:hAnsi="Times New Roman" w:cs="Times New Roman"/>
          <w:sz w:val="24"/>
          <w:szCs w:val="24"/>
        </w:rPr>
        <w:t xml:space="preserve"> The aim of the study was to identify the subjects with resistance against malaria and conduct serological and molecular investigations on their blood samples. </w:t>
      </w:r>
      <w:r w:rsidRPr="00CF1351">
        <w:rPr>
          <w:rFonts w:ascii="Times New Roman" w:hAnsi="Times New Roman" w:cs="Times New Roman"/>
          <w:b/>
          <w:sz w:val="24"/>
          <w:szCs w:val="24"/>
        </w:rPr>
        <w:t>Method</w:t>
      </w:r>
      <w:r>
        <w:rPr>
          <w:rFonts w:ascii="Times New Roman" w:hAnsi="Times New Roman" w:cs="Times New Roman"/>
          <w:b/>
          <w:sz w:val="24"/>
          <w:szCs w:val="24"/>
        </w:rPr>
        <w:t>ology</w:t>
      </w:r>
      <w:r w:rsidRPr="00CF1351">
        <w:rPr>
          <w:rFonts w:ascii="Times New Roman" w:hAnsi="Times New Roman" w:cs="Times New Roman"/>
          <w:b/>
          <w:sz w:val="24"/>
          <w:szCs w:val="24"/>
        </w:rPr>
        <w:t>:</w:t>
      </w:r>
      <w:r w:rsidRPr="00CF1351">
        <w:rPr>
          <w:rFonts w:ascii="Times New Roman" w:hAnsi="Times New Roman" w:cs="Times New Roman"/>
          <w:sz w:val="24"/>
          <w:szCs w:val="24"/>
        </w:rPr>
        <w:t xml:space="preserve"> One thousand two hundred and seventy (1,270) apparently healthy volunteers, aged 16-55 years participated in the study. </w:t>
      </w:r>
      <w:r>
        <w:rPr>
          <w:rFonts w:ascii="Times New Roman" w:hAnsi="Times New Roman" w:cs="Times New Roman"/>
          <w:sz w:val="24"/>
          <w:szCs w:val="24"/>
        </w:rPr>
        <w:t xml:space="preserve">Assessment of malaria resistant </w:t>
      </w:r>
      <w:r w:rsidRPr="00CF1351">
        <w:rPr>
          <w:rFonts w:ascii="Times New Roman" w:hAnsi="Times New Roman" w:cs="Times New Roman"/>
          <w:sz w:val="24"/>
          <w:szCs w:val="24"/>
        </w:rPr>
        <w:t xml:space="preserve">subjects was conducted in </w:t>
      </w:r>
      <w:r>
        <w:rPr>
          <w:rFonts w:ascii="Times New Roman" w:hAnsi="Times New Roman" w:cs="Times New Roman"/>
          <w:sz w:val="24"/>
          <w:szCs w:val="24"/>
        </w:rPr>
        <w:t>three</w:t>
      </w:r>
      <w:r w:rsidRPr="00CF1351">
        <w:rPr>
          <w:rFonts w:ascii="Times New Roman" w:hAnsi="Times New Roman" w:cs="Times New Roman"/>
          <w:sz w:val="24"/>
          <w:szCs w:val="24"/>
        </w:rPr>
        <w:t xml:space="preserve"> stages namely: assessment with questionnaire, serologic analysis using MSP-1 antigen plus m</w:t>
      </w:r>
      <w:r>
        <w:rPr>
          <w:rFonts w:ascii="Times New Roman" w:hAnsi="Times New Roman" w:cs="Times New Roman"/>
          <w:sz w:val="24"/>
          <w:szCs w:val="24"/>
        </w:rPr>
        <w:t xml:space="preserve">alaria parasite microscopy and </w:t>
      </w:r>
      <w:r w:rsidRPr="00CF1351">
        <w:rPr>
          <w:rFonts w:ascii="Times New Roman" w:hAnsi="Times New Roman" w:cs="Times New Roman"/>
          <w:sz w:val="24"/>
          <w:szCs w:val="24"/>
        </w:rPr>
        <w:t>determination of anti- MSP-1 level</w:t>
      </w:r>
      <w:r>
        <w:rPr>
          <w:rFonts w:ascii="Times New Roman" w:hAnsi="Times New Roman" w:cs="Times New Roman"/>
          <w:sz w:val="24"/>
          <w:szCs w:val="24"/>
        </w:rPr>
        <w:t xml:space="preserve"> </w:t>
      </w:r>
      <w:r w:rsidRPr="00CF1351">
        <w:rPr>
          <w:rFonts w:ascii="Times New Roman" w:hAnsi="Times New Roman" w:cs="Times New Roman"/>
          <w:sz w:val="24"/>
          <w:szCs w:val="24"/>
        </w:rPr>
        <w:t>in that order</w:t>
      </w:r>
      <w:r>
        <w:rPr>
          <w:rFonts w:ascii="Times New Roman" w:hAnsi="Times New Roman" w:cs="Times New Roman"/>
          <w:sz w:val="24"/>
          <w:szCs w:val="24"/>
        </w:rPr>
        <w:t xml:space="preserve">. Molecular analysis </w:t>
      </w:r>
      <w:r w:rsidRPr="00CF1351">
        <w:rPr>
          <w:rFonts w:ascii="Times New Roman" w:hAnsi="Times New Roman" w:cs="Times New Roman"/>
          <w:sz w:val="24"/>
          <w:szCs w:val="24"/>
        </w:rPr>
        <w:t xml:space="preserve">of the </w:t>
      </w:r>
      <w:r>
        <w:rPr>
          <w:rFonts w:ascii="Times New Roman" w:hAnsi="Times New Roman" w:cs="Times New Roman"/>
          <w:sz w:val="24"/>
          <w:szCs w:val="24"/>
        </w:rPr>
        <w:t xml:space="preserve">samples in </w:t>
      </w:r>
      <w:r w:rsidRPr="00CF1351">
        <w:rPr>
          <w:rFonts w:ascii="Times New Roman" w:hAnsi="Times New Roman" w:cs="Times New Roman"/>
          <w:sz w:val="24"/>
          <w:szCs w:val="24"/>
        </w:rPr>
        <w:t>subjects</w:t>
      </w:r>
      <w:r>
        <w:rPr>
          <w:rFonts w:ascii="Times New Roman" w:hAnsi="Times New Roman" w:cs="Times New Roman"/>
          <w:sz w:val="24"/>
          <w:szCs w:val="24"/>
        </w:rPr>
        <w:t xml:space="preserve"> identified to be malaria resistant was also conducted. </w:t>
      </w:r>
      <w:r w:rsidRPr="00680C77">
        <w:rPr>
          <w:rFonts w:ascii="Times New Roman" w:hAnsi="Times New Roman" w:cs="Times New Roman"/>
          <w:sz w:val="24"/>
          <w:szCs w:val="24"/>
        </w:rPr>
        <w:t xml:space="preserve"> </w:t>
      </w:r>
      <w:r w:rsidRPr="00CF1351">
        <w:rPr>
          <w:rFonts w:ascii="Times New Roman" w:hAnsi="Times New Roman" w:cs="Times New Roman"/>
          <w:sz w:val="24"/>
          <w:szCs w:val="24"/>
        </w:rPr>
        <w:t>Six milliliters</w:t>
      </w:r>
      <w:r>
        <w:rPr>
          <w:rFonts w:ascii="Times New Roman" w:hAnsi="Times New Roman" w:cs="Times New Roman"/>
          <w:sz w:val="24"/>
          <w:szCs w:val="24"/>
        </w:rPr>
        <w:t xml:space="preserve"> of </w:t>
      </w:r>
      <w:r w:rsidRPr="00CF1351">
        <w:rPr>
          <w:rFonts w:ascii="Times New Roman" w:hAnsi="Times New Roman" w:cs="Times New Roman"/>
          <w:sz w:val="24"/>
          <w:szCs w:val="24"/>
        </w:rPr>
        <w:t>blood samples</w:t>
      </w:r>
      <w:r>
        <w:rPr>
          <w:rFonts w:ascii="Times New Roman" w:hAnsi="Times New Roman" w:cs="Times New Roman"/>
          <w:sz w:val="24"/>
          <w:szCs w:val="24"/>
        </w:rPr>
        <w:t xml:space="preserve"> was withdrawn from each subject for MP microscopy, serology and molecular analyses. </w:t>
      </w:r>
      <w:r w:rsidRPr="00CA1908">
        <w:rPr>
          <w:rFonts w:ascii="Times New Roman" w:hAnsi="Times New Roman" w:cs="Times New Roman"/>
          <w:b/>
          <w:sz w:val="24"/>
          <w:szCs w:val="24"/>
        </w:rPr>
        <w:t>Results</w:t>
      </w:r>
      <w:r>
        <w:rPr>
          <w:rFonts w:ascii="Times New Roman" w:hAnsi="Times New Roman" w:cs="Times New Roman"/>
          <w:sz w:val="24"/>
          <w:szCs w:val="24"/>
        </w:rPr>
        <w:t>: Out of o</w:t>
      </w:r>
      <w:r w:rsidRPr="00CF1351">
        <w:rPr>
          <w:rFonts w:ascii="Times New Roman" w:hAnsi="Times New Roman" w:cs="Times New Roman"/>
          <w:sz w:val="24"/>
          <w:szCs w:val="24"/>
        </w:rPr>
        <w:t>ne thousand two hundred and seventy</w:t>
      </w:r>
      <w:r>
        <w:rPr>
          <w:rFonts w:ascii="Times New Roman" w:hAnsi="Times New Roman" w:cs="Times New Roman"/>
          <w:sz w:val="24"/>
          <w:szCs w:val="24"/>
        </w:rPr>
        <w:t xml:space="preserve"> respondents administered with questionnaire, five hundred (500) of them sailed through to the second stage</w:t>
      </w:r>
      <w:r w:rsidRPr="00CF1351">
        <w:rPr>
          <w:rFonts w:ascii="Times New Roman" w:hAnsi="Times New Roman" w:cs="Times New Roman"/>
          <w:sz w:val="24"/>
          <w:szCs w:val="24"/>
        </w:rPr>
        <w:t xml:space="preserve"> </w:t>
      </w:r>
      <w:r>
        <w:rPr>
          <w:rFonts w:ascii="Times New Roman" w:hAnsi="Times New Roman" w:cs="Times New Roman"/>
          <w:sz w:val="24"/>
          <w:szCs w:val="24"/>
        </w:rPr>
        <w:t xml:space="preserve">in which both microscopy and </w:t>
      </w:r>
      <w:proofErr w:type="spellStart"/>
      <w:r>
        <w:rPr>
          <w:rFonts w:ascii="Times New Roman" w:hAnsi="Times New Roman" w:cs="Times New Roman"/>
          <w:sz w:val="24"/>
          <w:szCs w:val="24"/>
        </w:rPr>
        <w:t>sero</w:t>
      </w:r>
      <w:proofErr w:type="spellEnd"/>
      <w:r>
        <w:rPr>
          <w:rFonts w:ascii="Times New Roman" w:hAnsi="Times New Roman" w:cs="Times New Roman"/>
          <w:sz w:val="24"/>
          <w:szCs w:val="24"/>
        </w:rPr>
        <w:t>-typing were employed for further screening. At this stage only one hundred and thirty eight (138) of the subjects were through to the third stage which involved titration of sera from the subjects with MSP-1 antigen. The result from the titration</w:t>
      </w:r>
      <w:r w:rsidRPr="00CF1351">
        <w:rPr>
          <w:rFonts w:ascii="Times New Roman" w:hAnsi="Times New Roman" w:cs="Times New Roman"/>
          <w:sz w:val="24"/>
          <w:szCs w:val="24"/>
        </w:rPr>
        <w:t xml:space="preserve"> revealed</w:t>
      </w:r>
      <w:r>
        <w:rPr>
          <w:rFonts w:ascii="Times New Roman" w:hAnsi="Times New Roman" w:cs="Times New Roman"/>
          <w:sz w:val="24"/>
          <w:szCs w:val="24"/>
        </w:rPr>
        <w:t xml:space="preserve"> that sixty three (63/1270) of the subjects recorded low titer (Titers = 2-4) of anti-MSP-1 implying that 4.96</w:t>
      </w:r>
      <w:r w:rsidRPr="00CF1351">
        <w:rPr>
          <w:rFonts w:ascii="Times New Roman" w:hAnsi="Times New Roman" w:cs="Times New Roman"/>
          <w:sz w:val="24"/>
          <w:szCs w:val="24"/>
        </w:rPr>
        <w:t>%</w:t>
      </w:r>
      <w:r>
        <w:rPr>
          <w:rFonts w:ascii="Times New Roman" w:hAnsi="Times New Roman" w:cs="Times New Roman"/>
          <w:sz w:val="24"/>
          <w:szCs w:val="24"/>
        </w:rPr>
        <w:t xml:space="preserve"> </w:t>
      </w:r>
      <w:r w:rsidRPr="00CF1351">
        <w:rPr>
          <w:rFonts w:ascii="Times New Roman" w:hAnsi="Times New Roman" w:cs="Times New Roman"/>
          <w:sz w:val="24"/>
          <w:szCs w:val="24"/>
        </w:rPr>
        <w:t xml:space="preserve"> </w:t>
      </w:r>
      <w:r>
        <w:rPr>
          <w:rFonts w:ascii="Times New Roman" w:hAnsi="Times New Roman" w:cs="Times New Roman"/>
          <w:sz w:val="24"/>
          <w:szCs w:val="24"/>
        </w:rPr>
        <w:t xml:space="preserve">of the sampled population </w:t>
      </w:r>
      <w:r w:rsidRPr="00CF1351">
        <w:rPr>
          <w:rFonts w:ascii="Times New Roman" w:hAnsi="Times New Roman" w:cs="Times New Roman"/>
          <w:sz w:val="24"/>
          <w:szCs w:val="24"/>
        </w:rPr>
        <w:t>was assessed to develop natural resistance against malaria infection</w:t>
      </w:r>
      <w:r>
        <w:rPr>
          <w:rFonts w:ascii="Times New Roman" w:hAnsi="Times New Roman" w:cs="Times New Roman"/>
          <w:sz w:val="24"/>
          <w:szCs w:val="24"/>
        </w:rPr>
        <w:t xml:space="preserve"> Our study further revealed that 46 out of the entire malaria resistant subjects were documented within the age bracket 16-25 years. Molecular</w:t>
      </w:r>
      <w:r w:rsidRPr="00CF1351">
        <w:rPr>
          <w:rFonts w:ascii="Times New Roman" w:hAnsi="Times New Roman" w:cs="Times New Roman"/>
          <w:sz w:val="24"/>
          <w:szCs w:val="24"/>
        </w:rPr>
        <w:t xml:space="preserve"> analysis of blood samples from malaria resistant individuals depicted greater association with R/R131 (36.7%)</w:t>
      </w:r>
      <w:r>
        <w:rPr>
          <w:rFonts w:ascii="Times New Roman" w:hAnsi="Times New Roman" w:cs="Times New Roman"/>
          <w:sz w:val="24"/>
          <w:szCs w:val="24"/>
        </w:rPr>
        <w:t xml:space="preserve"> than other alleles of Fc Gamma receptor </w:t>
      </w:r>
      <w:proofErr w:type="spellStart"/>
      <w:r>
        <w:rPr>
          <w:rFonts w:ascii="Times New Roman" w:hAnsi="Times New Roman" w:cs="Times New Roman"/>
          <w:sz w:val="24"/>
          <w:szCs w:val="24"/>
        </w:rPr>
        <w:t>IIa</w:t>
      </w:r>
      <w:proofErr w:type="spellEnd"/>
      <w:r w:rsidRPr="00CF1351">
        <w:rPr>
          <w:rFonts w:ascii="Times New Roman" w:hAnsi="Times New Roman" w:cs="Times New Roman"/>
          <w:sz w:val="24"/>
          <w:szCs w:val="24"/>
        </w:rPr>
        <w:t xml:space="preserve">. </w:t>
      </w:r>
      <w:r w:rsidRPr="00CF1351">
        <w:rPr>
          <w:rFonts w:ascii="Times New Roman" w:hAnsi="Times New Roman" w:cs="Times New Roman"/>
          <w:b/>
          <w:sz w:val="24"/>
          <w:szCs w:val="24"/>
        </w:rPr>
        <w:t>Conclusion:</w:t>
      </w:r>
      <w:r w:rsidRPr="00CF1351">
        <w:rPr>
          <w:rFonts w:ascii="Times New Roman" w:hAnsi="Times New Roman" w:cs="Times New Roman"/>
          <w:sz w:val="24"/>
          <w:szCs w:val="24"/>
        </w:rPr>
        <w:t xml:space="preserve"> Further studies on detection of other genes such as Duffy, alpha and beta-globin associated with malaria resistance </w:t>
      </w:r>
      <w:r>
        <w:rPr>
          <w:rFonts w:ascii="Times New Roman" w:hAnsi="Times New Roman" w:cs="Times New Roman"/>
          <w:sz w:val="24"/>
          <w:szCs w:val="24"/>
        </w:rPr>
        <w:t>are ongoing</w:t>
      </w:r>
      <w:r w:rsidRPr="00CF1351">
        <w:rPr>
          <w:rFonts w:ascii="Times New Roman" w:hAnsi="Times New Roman" w:cs="Times New Roman"/>
          <w:sz w:val="24"/>
          <w:szCs w:val="24"/>
        </w:rPr>
        <w:t xml:space="preserve"> to corroborate the present </w:t>
      </w:r>
      <w:r>
        <w:rPr>
          <w:rFonts w:ascii="Times New Roman" w:hAnsi="Times New Roman" w:cs="Times New Roman"/>
          <w:sz w:val="24"/>
          <w:szCs w:val="24"/>
        </w:rPr>
        <w:t>findings</w:t>
      </w:r>
      <w:r w:rsidRPr="00CF1351">
        <w:rPr>
          <w:rFonts w:ascii="Times New Roman" w:hAnsi="Times New Roman" w:cs="Times New Roman"/>
          <w:sz w:val="24"/>
          <w:szCs w:val="24"/>
        </w:rPr>
        <w:t>.</w:t>
      </w:r>
      <w:r>
        <w:rPr>
          <w:rFonts w:ascii="Times New Roman" w:hAnsi="Times New Roman" w:cs="Times New Roman"/>
          <w:sz w:val="24"/>
          <w:szCs w:val="24"/>
        </w:rPr>
        <w:t xml:space="preserve"> Also, research works on mechanism by which some subjects resist malaria infection are recommended  </w:t>
      </w:r>
    </w:p>
    <w:p w:rsidR="00537CAF" w:rsidRPr="00CF1351" w:rsidRDefault="00537CAF" w:rsidP="00537CAF">
      <w:pPr>
        <w:ind w:left="-15"/>
        <w:jc w:val="both"/>
        <w:rPr>
          <w:rFonts w:ascii="Times New Roman" w:hAnsi="Times New Roman" w:cs="Times New Roman"/>
          <w:sz w:val="24"/>
          <w:szCs w:val="24"/>
        </w:rPr>
      </w:pPr>
      <w:r w:rsidRPr="00CF1351">
        <w:rPr>
          <w:rFonts w:ascii="Times New Roman" w:hAnsi="Times New Roman" w:cs="Times New Roman"/>
          <w:b/>
          <w:sz w:val="24"/>
          <w:szCs w:val="24"/>
        </w:rPr>
        <w:t xml:space="preserve">Keywords: </w:t>
      </w:r>
      <w:r w:rsidRPr="00CF1351">
        <w:rPr>
          <w:rFonts w:ascii="Times New Roman" w:hAnsi="Times New Roman" w:cs="Times New Roman"/>
          <w:sz w:val="24"/>
          <w:szCs w:val="24"/>
        </w:rPr>
        <w:t>Malaria-resistance</w:t>
      </w:r>
      <w:r>
        <w:rPr>
          <w:rFonts w:ascii="Times New Roman" w:hAnsi="Times New Roman" w:cs="Times New Roman"/>
          <w:sz w:val="24"/>
          <w:szCs w:val="24"/>
        </w:rPr>
        <w:t>,</w:t>
      </w:r>
      <w:r w:rsidRPr="00CF1351">
        <w:rPr>
          <w:rFonts w:ascii="Times New Roman" w:hAnsi="Times New Roman" w:cs="Times New Roman"/>
          <w:sz w:val="24"/>
          <w:szCs w:val="24"/>
        </w:rPr>
        <w:t xml:space="preserve"> Serology, Molecular, Malaria Endemic</w:t>
      </w:r>
    </w:p>
    <w:p w:rsidR="00537CAF" w:rsidRDefault="00537CAF" w:rsidP="00537CAF"/>
    <w:p w:rsidR="00D81CA5" w:rsidRDefault="00D81CA5">
      <w:bookmarkStart w:id="0" w:name="_GoBack"/>
      <w:bookmarkEnd w:id="0"/>
    </w:p>
    <w:sectPr w:rsidR="00D81C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8F52AC"/>
    <w:multiLevelType w:val="multilevel"/>
    <w:tmpl w:val="B052A71C"/>
    <w:lvl w:ilvl="0">
      <w:start w:val="1"/>
      <w:numFmt w:val="decimal"/>
      <w:pStyle w:val="Heading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pStyle w:val="Heading2"/>
      <w:lvlText w:val="%1.%2"/>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CAF"/>
    <w:rsid w:val="00162A56"/>
    <w:rsid w:val="004E77FB"/>
    <w:rsid w:val="00537CAF"/>
    <w:rsid w:val="00734C6A"/>
    <w:rsid w:val="00A856FD"/>
    <w:rsid w:val="00D81CA5"/>
    <w:rsid w:val="00E53BD0"/>
    <w:rsid w:val="00F94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F938D7-3877-499E-83BD-AA3A2023B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7CAF"/>
  </w:style>
  <w:style w:type="paragraph" w:styleId="Heading1">
    <w:name w:val="heading 1"/>
    <w:next w:val="Normal"/>
    <w:link w:val="Heading1Char"/>
    <w:uiPriority w:val="9"/>
    <w:unhideWhenUsed/>
    <w:qFormat/>
    <w:rsid w:val="00537CAF"/>
    <w:pPr>
      <w:keepNext/>
      <w:keepLines/>
      <w:numPr>
        <w:numId w:val="1"/>
      </w:numPr>
      <w:spacing w:after="264" w:line="250" w:lineRule="auto"/>
      <w:ind w:left="10"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rsid w:val="00537CAF"/>
    <w:pPr>
      <w:keepNext/>
      <w:keepLines/>
      <w:numPr>
        <w:ilvl w:val="1"/>
        <w:numId w:val="1"/>
      </w:numPr>
      <w:spacing w:after="264" w:line="250" w:lineRule="auto"/>
      <w:ind w:left="10" w:hanging="10"/>
      <w:outlineLvl w:val="1"/>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7CAF"/>
    <w:rPr>
      <w:rFonts w:ascii="Times New Roman" w:eastAsia="Times New Roman" w:hAnsi="Times New Roman" w:cs="Times New Roman"/>
      <w:b/>
      <w:color w:val="000000"/>
      <w:sz w:val="24"/>
    </w:rPr>
  </w:style>
  <w:style w:type="character" w:customStyle="1" w:styleId="Heading2Char">
    <w:name w:val="Heading 2 Char"/>
    <w:basedOn w:val="DefaultParagraphFont"/>
    <w:link w:val="Heading2"/>
    <w:uiPriority w:val="9"/>
    <w:rsid w:val="00537CAF"/>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AA Abubakar</dc:creator>
  <cp:keywords/>
  <dc:description/>
  <cp:lastModifiedBy>Dr  AA Abubakar</cp:lastModifiedBy>
  <cp:revision>1</cp:revision>
  <dcterms:created xsi:type="dcterms:W3CDTF">2019-11-07T15:14:00Z</dcterms:created>
  <dcterms:modified xsi:type="dcterms:W3CDTF">2019-11-07T15:15:00Z</dcterms:modified>
</cp:coreProperties>
</file>