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CF5" w:rsidRPr="00D52CF5" w:rsidRDefault="00150DEE" w:rsidP="00D52CF5">
      <w:pPr>
        <w:spacing w:after="0" w:line="360" w:lineRule="auto"/>
        <w:jc w:val="center"/>
        <w:rPr>
          <w:rFonts w:ascii="Times New Roman" w:hAnsi="Times New Roman" w:cs="Times New Roman"/>
          <w:b/>
          <w:bCs/>
          <w:sz w:val="28"/>
          <w:szCs w:val="28"/>
          <w:lang w:val="en-US"/>
        </w:rPr>
      </w:pPr>
      <w:bookmarkStart w:id="0" w:name="_GoBack"/>
      <w:r>
        <w:rPr>
          <w:rFonts w:ascii="Times New Roman" w:hAnsi="Times New Roman" w:cs="Times New Roman"/>
          <w:b/>
          <w:bCs/>
          <w:sz w:val="28"/>
          <w:szCs w:val="28"/>
          <w:lang w:val="en-US"/>
        </w:rPr>
        <w:t>Microbiota in Relation to Obesity among Healthy Saudi</w:t>
      </w:r>
      <w:r w:rsidRPr="001E7B6C">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Females</w:t>
      </w:r>
    </w:p>
    <w:p w:rsidR="00D52CF5" w:rsidRDefault="00D52CF5" w:rsidP="00D52CF5">
      <w:pPr>
        <w:jc w:val="center"/>
        <w:rPr>
          <w:rFonts w:ascii="Times New Roman" w:eastAsia="Times New Roman" w:hAnsi="Times New Roman" w:cs="Times New Roman"/>
          <w:sz w:val="24"/>
        </w:rPr>
      </w:pPr>
      <w:r>
        <w:rPr>
          <w:rFonts w:ascii="Times New Roman" w:eastAsia="Times New Roman" w:hAnsi="Times New Roman" w:cs="Times New Roman"/>
          <w:sz w:val="24"/>
        </w:rPr>
        <w:t>Steve Harakeh</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Suhad Bahijri</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Ghada Ajabnoor</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Ahmed Al-Hejin</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Suha Farraj</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w:t>
      </w:r>
    </w:p>
    <w:p w:rsidR="00D52CF5" w:rsidRDefault="00D52CF5" w:rsidP="00D52CF5">
      <w:pPr>
        <w:jc w:val="center"/>
        <w:rPr>
          <w:rFonts w:ascii="Times New Roman" w:eastAsia="Times New Roman" w:hAnsi="Times New Roman" w:cs="Times New Roman"/>
          <w:sz w:val="24"/>
          <w:lang w:val="en-US" w:eastAsia="en-US"/>
        </w:rPr>
      </w:pPr>
      <w:r>
        <w:rPr>
          <w:rFonts w:ascii="Times New Roman" w:eastAsia="Times New Roman" w:hAnsi="Times New Roman" w:cs="Times New Roman"/>
          <w:sz w:val="24"/>
        </w:rPr>
        <w:t>Salah Birnawi</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and Esam Azhar</w:t>
      </w:r>
      <w:r>
        <w:rPr>
          <w:rFonts w:ascii="Times New Roman" w:eastAsia="Times New Roman" w:hAnsi="Times New Roman" w:cs="Times New Roman"/>
          <w:sz w:val="24"/>
          <w:vertAlign w:val="superscript"/>
        </w:rPr>
        <w:t>1</w:t>
      </w:r>
    </w:p>
    <w:p w:rsidR="00D52CF5" w:rsidRDefault="00D52CF5" w:rsidP="00D52CF5">
      <w:pPr>
        <w:spacing w:after="0"/>
        <w:jc w:val="center"/>
        <w:rPr>
          <w:rFonts w:ascii="Times New Roman" w:eastAsia="Times New Roman" w:hAnsi="Times New Roman" w:cs="Times New Roman"/>
          <w:sz w:val="20"/>
        </w:rPr>
      </w:pPr>
      <w:r>
        <w:rPr>
          <w:rFonts w:ascii="Times New Roman" w:eastAsia="Times New Roman" w:hAnsi="Times New Roman" w:cs="Times New Roman"/>
          <w:sz w:val="20"/>
          <w:vertAlign w:val="superscript"/>
        </w:rPr>
        <w:t>1</w:t>
      </w:r>
      <w:r>
        <w:rPr>
          <w:rFonts w:ascii="Calibri" w:eastAsia="Calibri" w:hAnsi="Calibri" w:cs="Calibri"/>
          <w:sz w:val="20"/>
          <w:shd w:val="clear" w:color="auto" w:fill="FFFFFF"/>
        </w:rPr>
        <w:t xml:space="preserve"> </w:t>
      </w:r>
      <w:r>
        <w:rPr>
          <w:rFonts w:ascii="Times New Roman" w:eastAsia="Times New Roman" w:hAnsi="Times New Roman" w:cs="Times New Roman"/>
          <w:sz w:val="20"/>
        </w:rPr>
        <w:t>Special Infectious Agents Unit – Biosafety Level 3, King Fahd Medical Research Center (KFMRC), King Abdulaziz University (KAU).</w:t>
      </w:r>
    </w:p>
    <w:p w:rsidR="00D52CF5" w:rsidRDefault="00D52CF5" w:rsidP="00D52CF5">
      <w:pPr>
        <w:spacing w:after="0" w:line="240" w:lineRule="auto"/>
        <w:rPr>
          <w:rFonts w:ascii="Times New Roman" w:eastAsia="Times New Roman" w:hAnsi="Times New Roman" w:cs="Times New Roman"/>
          <w:sz w:val="20"/>
          <w:shd w:val="clear" w:color="auto" w:fill="FFFFFF"/>
        </w:rPr>
      </w:pPr>
      <w:r>
        <w:rPr>
          <w:rFonts w:ascii="Times New Roman" w:eastAsia="Times New Roman" w:hAnsi="Times New Roman" w:cs="Times New Roman"/>
          <w:sz w:val="20"/>
          <w:shd w:val="clear" w:color="auto" w:fill="FFFFFF"/>
          <w:vertAlign w:val="superscript"/>
        </w:rPr>
        <w:t>2</w:t>
      </w:r>
      <w:r>
        <w:rPr>
          <w:rFonts w:ascii="Arial" w:eastAsia="Arial" w:hAnsi="Arial" w:cs="Arial"/>
          <w:sz w:val="20"/>
          <w:shd w:val="clear" w:color="auto" w:fill="FFFFFF"/>
        </w:rPr>
        <w:t xml:space="preserve"> </w:t>
      </w:r>
      <w:r>
        <w:rPr>
          <w:rFonts w:ascii="Times New Roman" w:eastAsia="Times New Roman" w:hAnsi="Times New Roman" w:cs="Times New Roman"/>
          <w:sz w:val="20"/>
          <w:shd w:val="clear" w:color="auto" w:fill="FFFFFF"/>
        </w:rPr>
        <w:t>Saudi Diabetes Research Group (SDRG), Faculty of Medicine, KFMRC, KAU.</w:t>
      </w:r>
    </w:p>
    <w:p w:rsidR="00D52CF5" w:rsidRPr="00D52CF5" w:rsidRDefault="00D52CF5" w:rsidP="00D52CF5">
      <w:pPr>
        <w:spacing w:after="0" w:line="240" w:lineRule="auto"/>
        <w:rPr>
          <w:rFonts w:ascii="Times New Roman" w:eastAsia="Times New Roman" w:hAnsi="Times New Roman" w:cs="Times New Roman"/>
          <w:sz w:val="20"/>
          <w:shd w:val="clear" w:color="auto" w:fill="FFFFFF"/>
        </w:rPr>
      </w:pPr>
    </w:p>
    <w:p w:rsidR="00150DEE" w:rsidRPr="00954757" w:rsidRDefault="00150DEE" w:rsidP="00150DEE">
      <w:pPr>
        <w:shd w:val="clear" w:color="auto" w:fill="FFFFFF"/>
        <w:spacing w:after="120" w:line="350" w:lineRule="atLeast"/>
        <w:jc w:val="both"/>
        <w:rPr>
          <w:rFonts w:ascii="Times New Roman" w:hAnsi="Times New Roman" w:cs="Times New Roman"/>
          <w:sz w:val="24"/>
          <w:szCs w:val="24"/>
          <w:lang w:val="en-US"/>
        </w:rPr>
      </w:pPr>
      <w:r w:rsidRPr="00954757">
        <w:rPr>
          <w:rFonts w:ascii="Times New Roman" w:hAnsi="Times New Roman" w:cs="Times New Roman"/>
          <w:b/>
          <w:bCs/>
          <w:sz w:val="24"/>
          <w:szCs w:val="24"/>
          <w:lang w:val="en-US"/>
        </w:rPr>
        <w:t>Background:</w:t>
      </w:r>
      <w:r w:rsidRPr="00954757">
        <w:rPr>
          <w:rFonts w:ascii="Times New Roman" w:hAnsi="Times New Roman" w:cs="Times New Roman"/>
          <w:sz w:val="24"/>
          <w:szCs w:val="24"/>
          <w:lang w:val="en-US"/>
        </w:rPr>
        <w:t xml:space="preserve"> </w:t>
      </w:r>
      <w:r>
        <w:rPr>
          <w:rFonts w:ascii="Times New Roman" w:hAnsi="Times New Roman" w:cs="Times New Roman"/>
          <w:sz w:val="24"/>
          <w:szCs w:val="24"/>
          <w:lang w:val="en-US"/>
        </w:rPr>
        <w:t>Obesity has been considered as one of the major modern global epidemic and</w:t>
      </w:r>
      <w:r w:rsidRPr="00954757">
        <w:rPr>
          <w:rFonts w:ascii="Times New Roman" w:hAnsi="Times New Roman" w:cs="Times New Roman"/>
          <w:sz w:val="24"/>
          <w:szCs w:val="24"/>
          <w:lang w:val="en-US"/>
        </w:rPr>
        <w:t xml:space="preserve"> a risk factor for </w:t>
      </w:r>
      <w:r>
        <w:rPr>
          <w:rFonts w:ascii="Times New Roman" w:hAnsi="Times New Roman" w:cs="Times New Roman"/>
          <w:sz w:val="24"/>
          <w:szCs w:val="24"/>
          <w:lang w:val="en-US"/>
        </w:rPr>
        <w:t>both cardiovascular</w:t>
      </w:r>
      <w:r w:rsidRPr="00954757">
        <w:rPr>
          <w:rFonts w:ascii="Times New Roman" w:hAnsi="Times New Roman" w:cs="Times New Roman"/>
          <w:sz w:val="24"/>
          <w:szCs w:val="24"/>
          <w:lang w:val="en-US"/>
        </w:rPr>
        <w:t xml:space="preserve"> diseases (CVD)</w:t>
      </w:r>
      <w:r w:rsidRPr="0090010F">
        <w:t xml:space="preserve"> </w:t>
      </w:r>
      <w:r w:rsidRPr="0090010F">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Pr="0090010F">
        <w:rPr>
          <w:rFonts w:ascii="Times New Roman" w:hAnsi="Times New Roman" w:cs="Times New Roman"/>
          <w:sz w:val="24"/>
          <w:szCs w:val="24"/>
          <w:lang w:val="en-US"/>
        </w:rPr>
        <w:t>diabetes</w:t>
      </w:r>
      <w:r w:rsidRPr="00954757">
        <w:rPr>
          <w:rFonts w:ascii="Times New Roman" w:hAnsi="Times New Roman" w:cs="Times New Roman"/>
          <w:sz w:val="24"/>
          <w:szCs w:val="24"/>
          <w:lang w:val="en-US"/>
        </w:rPr>
        <w:t>. The</w:t>
      </w:r>
      <w:r>
        <w:rPr>
          <w:rFonts w:ascii="Times New Roman" w:hAnsi="Times New Roman" w:cs="Times New Roman"/>
          <w:sz w:val="24"/>
          <w:szCs w:val="24"/>
          <w:lang w:val="en-US"/>
        </w:rPr>
        <w:t xml:space="preserve">re is a rapid rise in the rate of </w:t>
      </w:r>
      <w:r w:rsidRPr="00954757">
        <w:rPr>
          <w:rFonts w:ascii="Times New Roman" w:hAnsi="Times New Roman" w:cs="Times New Roman"/>
          <w:sz w:val="24"/>
          <w:szCs w:val="24"/>
          <w:lang w:val="en-US"/>
        </w:rPr>
        <w:t>overweight</w:t>
      </w:r>
      <w:r>
        <w:rPr>
          <w:rFonts w:ascii="Times New Roman" w:hAnsi="Times New Roman" w:cs="Times New Roman"/>
          <w:sz w:val="24"/>
          <w:szCs w:val="24"/>
          <w:lang w:val="en-US"/>
        </w:rPr>
        <w:t xml:space="preserve"> and obese people </w:t>
      </w:r>
      <w:r w:rsidRPr="00954757">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the Kingdom of </w:t>
      </w:r>
      <w:r w:rsidRPr="00954757">
        <w:rPr>
          <w:rFonts w:ascii="Times New Roman" w:hAnsi="Times New Roman" w:cs="Times New Roman"/>
          <w:sz w:val="24"/>
          <w:szCs w:val="24"/>
          <w:lang w:val="en-US"/>
        </w:rPr>
        <w:t>Saudi Arabia</w:t>
      </w:r>
      <w:r>
        <w:rPr>
          <w:rFonts w:ascii="Times New Roman" w:hAnsi="Times New Roman" w:cs="Times New Roman"/>
          <w:sz w:val="24"/>
          <w:szCs w:val="24"/>
          <w:lang w:val="en-US"/>
        </w:rPr>
        <w:t xml:space="preserve"> which has a tremendous impact </w:t>
      </w:r>
      <w:r w:rsidRPr="00954757">
        <w:rPr>
          <w:rFonts w:ascii="Times New Roman" w:hAnsi="Times New Roman" w:cs="Times New Roman"/>
          <w:sz w:val="24"/>
          <w:szCs w:val="24"/>
          <w:lang w:val="en-US"/>
        </w:rPr>
        <w:t xml:space="preserve">on health and economic resources. </w:t>
      </w:r>
      <w:r>
        <w:rPr>
          <w:rFonts w:ascii="Times New Roman" w:hAnsi="Times New Roman" w:cs="Times New Roman"/>
          <w:sz w:val="24"/>
          <w:szCs w:val="24"/>
          <w:lang w:val="en-US"/>
        </w:rPr>
        <w:t>G</w:t>
      </w:r>
      <w:r w:rsidRPr="00954757">
        <w:rPr>
          <w:rFonts w:ascii="Times New Roman" w:hAnsi="Times New Roman" w:cs="Times New Roman"/>
          <w:sz w:val="24"/>
          <w:szCs w:val="24"/>
          <w:lang w:val="en-US"/>
        </w:rPr>
        <w:t>ut microbiota has</w:t>
      </w:r>
      <w:r>
        <w:rPr>
          <w:rFonts w:ascii="Times New Roman" w:hAnsi="Times New Roman" w:cs="Times New Roman"/>
          <w:sz w:val="24"/>
          <w:szCs w:val="24"/>
          <w:lang w:val="en-US"/>
        </w:rPr>
        <w:t xml:space="preserve"> lately </w:t>
      </w:r>
      <w:r w:rsidRPr="00954757">
        <w:rPr>
          <w:rFonts w:ascii="Times New Roman" w:hAnsi="Times New Roman" w:cs="Times New Roman"/>
          <w:sz w:val="24"/>
          <w:szCs w:val="24"/>
          <w:lang w:val="en-US"/>
        </w:rPr>
        <w:t xml:space="preserve">been </w:t>
      </w:r>
      <w:r>
        <w:rPr>
          <w:rFonts w:ascii="Times New Roman" w:hAnsi="Times New Roman" w:cs="Times New Roman"/>
          <w:sz w:val="24"/>
          <w:szCs w:val="24"/>
          <w:lang w:val="en-US"/>
        </w:rPr>
        <w:t xml:space="preserve">a major factor for </w:t>
      </w:r>
      <w:r w:rsidRPr="00954757">
        <w:rPr>
          <w:rFonts w:ascii="Times New Roman" w:hAnsi="Times New Roman" w:cs="Times New Roman"/>
          <w:sz w:val="24"/>
          <w:szCs w:val="24"/>
          <w:lang w:val="en-US"/>
        </w:rPr>
        <w:t>many metabolic disorders and diseases, including obesity, diabetes, and CVD.</w:t>
      </w:r>
    </w:p>
    <w:p w:rsidR="00150DEE" w:rsidRPr="00954757" w:rsidRDefault="00150DEE" w:rsidP="00150DEE">
      <w:pPr>
        <w:shd w:val="clear" w:color="auto" w:fill="FFFFFF"/>
        <w:spacing w:after="120" w:line="350" w:lineRule="atLeast"/>
        <w:jc w:val="both"/>
        <w:rPr>
          <w:rFonts w:ascii="Times New Roman" w:hAnsi="Times New Roman" w:cs="Times New Roman"/>
          <w:sz w:val="24"/>
          <w:szCs w:val="24"/>
          <w:lang w:val="en-US"/>
        </w:rPr>
      </w:pPr>
      <w:r w:rsidRPr="00954757">
        <w:rPr>
          <w:rFonts w:ascii="Times New Roman" w:hAnsi="Times New Roman" w:cs="Times New Roman"/>
          <w:b/>
          <w:bCs/>
          <w:sz w:val="24"/>
          <w:szCs w:val="24"/>
          <w:lang w:val="en-US"/>
        </w:rPr>
        <w:t>Objective:</w:t>
      </w:r>
      <w:r>
        <w:rPr>
          <w:rFonts w:ascii="Times New Roman" w:hAnsi="Times New Roman" w:cs="Times New Roman"/>
          <w:sz w:val="24"/>
          <w:szCs w:val="24"/>
          <w:lang w:val="en-US"/>
        </w:rPr>
        <w:t xml:space="preserve"> The aim of this research was to define those specific gut microbiota that are </w:t>
      </w:r>
      <w:r w:rsidRPr="00954757">
        <w:rPr>
          <w:rFonts w:ascii="Times New Roman" w:hAnsi="Times New Roman" w:cs="Times New Roman"/>
          <w:sz w:val="24"/>
          <w:szCs w:val="24"/>
          <w:lang w:val="en-US"/>
        </w:rPr>
        <w:t xml:space="preserve"> obesity-associated </w:t>
      </w:r>
      <w:r>
        <w:rPr>
          <w:rFonts w:ascii="Times New Roman" w:hAnsi="Times New Roman" w:cs="Times New Roman"/>
          <w:sz w:val="24"/>
          <w:szCs w:val="24"/>
          <w:lang w:val="en-US"/>
        </w:rPr>
        <w:t xml:space="preserve">as determined based on </w:t>
      </w:r>
      <w:r w:rsidRPr="00954757">
        <w:rPr>
          <w:rFonts w:ascii="Times New Roman" w:hAnsi="Times New Roman" w:cs="Times New Roman"/>
          <w:sz w:val="24"/>
          <w:szCs w:val="24"/>
          <w:lang w:val="en-US"/>
        </w:rPr>
        <w:t>mass index (B</w:t>
      </w:r>
      <w:r>
        <w:rPr>
          <w:rFonts w:ascii="Times New Roman" w:hAnsi="Times New Roman" w:cs="Times New Roman"/>
          <w:sz w:val="24"/>
          <w:szCs w:val="24"/>
          <w:lang w:val="en-US"/>
        </w:rPr>
        <w:t xml:space="preserve">MI) among healthy Saudi females. </w:t>
      </w:r>
    </w:p>
    <w:p w:rsidR="00150DEE" w:rsidRDefault="00150DEE" w:rsidP="00150DEE">
      <w:pPr>
        <w:shd w:val="clear" w:color="auto" w:fill="FFFFFF"/>
        <w:spacing w:after="120" w:line="350" w:lineRule="atLeast"/>
        <w:jc w:val="both"/>
        <w:rPr>
          <w:rFonts w:ascii="Times New Roman" w:hAnsi="Times New Roman" w:cs="Times New Roman"/>
          <w:sz w:val="24"/>
          <w:szCs w:val="24"/>
          <w:lang w:val="en-US"/>
        </w:rPr>
      </w:pPr>
      <w:r w:rsidRPr="00954757">
        <w:rPr>
          <w:rFonts w:ascii="Times New Roman" w:hAnsi="Times New Roman" w:cs="Times New Roman"/>
          <w:b/>
          <w:bCs/>
          <w:sz w:val="24"/>
          <w:szCs w:val="24"/>
          <w:lang w:val="en-US"/>
        </w:rPr>
        <w:t>Methodology:</w:t>
      </w:r>
      <w:r w:rsidRPr="00954757">
        <w:rPr>
          <w:rFonts w:ascii="Times New Roman" w:hAnsi="Times New Roman" w:cs="Times New Roman"/>
          <w:sz w:val="24"/>
          <w:szCs w:val="24"/>
          <w:lang w:val="en-US"/>
        </w:rPr>
        <w:t xml:space="preserve"> </w:t>
      </w:r>
      <w:r>
        <w:rPr>
          <w:rFonts w:ascii="Times New Roman" w:eastAsia="Times New Roman" w:hAnsi="Times New Roman" w:cs="Times New Roman"/>
          <w:bCs/>
          <w:sz w:val="24"/>
          <w:szCs w:val="24"/>
          <w:lang w:val="en-US"/>
        </w:rPr>
        <w:t>One hundred and twenty healthy females,</w:t>
      </w:r>
      <w:r w:rsidRPr="00954757">
        <w:rPr>
          <w:rFonts w:ascii="Times New Roman" w:eastAsia="Times New Roman" w:hAnsi="Times New Roman" w:cs="Times New Roman"/>
          <w:bCs/>
          <w:sz w:val="24"/>
          <w:szCs w:val="24"/>
          <w:lang w:val="en-US"/>
        </w:rPr>
        <w:t xml:space="preserve"> below the age of 30, with different degrees of obesity were </w:t>
      </w:r>
      <w:r>
        <w:rPr>
          <w:rFonts w:ascii="Times New Roman" w:eastAsia="Times New Roman" w:hAnsi="Times New Roman" w:cs="Times New Roman"/>
          <w:bCs/>
          <w:sz w:val="24"/>
          <w:szCs w:val="24"/>
          <w:lang w:val="en-US"/>
        </w:rPr>
        <w:t>included in this study</w:t>
      </w:r>
      <w:r w:rsidRPr="00954757">
        <w:rPr>
          <w:rFonts w:ascii="Times New Roman" w:eastAsia="Times New Roman" w:hAnsi="Times New Roman" w:cs="Times New Roman"/>
          <w:bCs/>
          <w:sz w:val="24"/>
          <w:szCs w:val="24"/>
          <w:lang w:val="en-US"/>
        </w:rPr>
        <w:t xml:space="preserve">. </w:t>
      </w:r>
      <w:r w:rsidRPr="00954757">
        <w:rPr>
          <w:rFonts w:ascii="Times New Roman" w:hAnsi="Times New Roman" w:cs="Times New Roman"/>
          <w:sz w:val="24"/>
          <w:szCs w:val="24"/>
          <w:lang w:val="en-US"/>
        </w:rPr>
        <w:t xml:space="preserve">All </w:t>
      </w:r>
      <w:r>
        <w:rPr>
          <w:rFonts w:ascii="Times New Roman" w:hAnsi="Times New Roman" w:cs="Times New Roman"/>
          <w:sz w:val="24"/>
          <w:szCs w:val="24"/>
          <w:lang w:val="en-US"/>
        </w:rPr>
        <w:t>the participants had to fill out a questionnaire concerning</w:t>
      </w:r>
      <w:r w:rsidRPr="00954757">
        <w:rPr>
          <w:rFonts w:ascii="Times New Roman" w:hAnsi="Times New Roman" w:cs="Times New Roman"/>
          <w:sz w:val="24"/>
          <w:szCs w:val="24"/>
          <w:lang w:val="en-US"/>
        </w:rPr>
        <w:t xml:space="preserve"> their nutritional habits, health conditions and demographics. Their height, body weight, hip and waist circumference were measured</w:t>
      </w:r>
      <w:r>
        <w:rPr>
          <w:rFonts w:ascii="Times New Roman" w:hAnsi="Times New Roman" w:cs="Times New Roman"/>
          <w:sz w:val="24"/>
          <w:szCs w:val="24"/>
          <w:lang w:val="en-US"/>
        </w:rPr>
        <w:t xml:space="preserve"> and their BMI was determined accordingly</w:t>
      </w:r>
      <w:r w:rsidRPr="00954757">
        <w:rPr>
          <w:rFonts w:ascii="Times New Roman" w:hAnsi="Times New Roman" w:cs="Times New Roman"/>
          <w:sz w:val="24"/>
          <w:szCs w:val="24"/>
          <w:lang w:val="en-US"/>
        </w:rPr>
        <w:t xml:space="preserve">. Stool samples were collected and genomic DNA </w:t>
      </w:r>
      <w:r>
        <w:rPr>
          <w:rFonts w:ascii="Times New Roman" w:hAnsi="Times New Roman" w:cs="Times New Roman"/>
          <w:sz w:val="24"/>
          <w:szCs w:val="24"/>
          <w:lang w:val="en-US"/>
        </w:rPr>
        <w:t>was extracted</w:t>
      </w:r>
      <w:r w:rsidRPr="00AC220C">
        <w:t xml:space="preserve"> </w:t>
      </w:r>
      <w:r w:rsidRPr="00AC220C">
        <w:rPr>
          <w:rFonts w:ascii="Times New Roman" w:hAnsi="Times New Roman" w:cs="Times New Roman"/>
          <w:sz w:val="24"/>
          <w:szCs w:val="24"/>
          <w:lang w:val="en-US"/>
        </w:rPr>
        <w:t>from our study group</w:t>
      </w:r>
      <w:r w:rsidRPr="00954757">
        <w:rPr>
          <w:rFonts w:ascii="Times New Roman" w:hAnsi="Times New Roman" w:cs="Times New Roman"/>
          <w:sz w:val="24"/>
          <w:szCs w:val="24"/>
          <w:lang w:val="en-US"/>
        </w:rPr>
        <w:t xml:space="preserve">. The DNA samples were sequenced </w:t>
      </w:r>
      <w:r>
        <w:rPr>
          <w:rFonts w:ascii="Times New Roman" w:hAnsi="Times New Roman" w:cs="Times New Roman"/>
          <w:sz w:val="24"/>
          <w:szCs w:val="24"/>
          <w:lang w:val="en-US"/>
        </w:rPr>
        <w:t xml:space="preserve">using </w:t>
      </w:r>
      <w:r w:rsidRPr="00954757">
        <w:rPr>
          <w:rFonts w:ascii="Times New Roman" w:hAnsi="Times New Roman" w:cs="Times New Roman"/>
          <w:sz w:val="24"/>
          <w:szCs w:val="24"/>
          <w:lang w:val="en-US"/>
        </w:rPr>
        <w:t>next generation sequencing (</w:t>
      </w:r>
      <w:proofErr w:type="spellStart"/>
      <w:r w:rsidRPr="00954757">
        <w:rPr>
          <w:rFonts w:ascii="Times New Roman" w:hAnsi="Times New Roman" w:cs="Times New Roman"/>
          <w:sz w:val="24"/>
          <w:szCs w:val="24"/>
          <w:lang w:val="en-US"/>
        </w:rPr>
        <w:t>MiSeq</w:t>
      </w:r>
      <w:proofErr w:type="spellEnd"/>
      <w:r w:rsidRPr="00954757">
        <w:rPr>
          <w:rFonts w:ascii="Times New Roman" w:hAnsi="Times New Roman" w:cs="Times New Roman"/>
          <w:sz w:val="24"/>
          <w:szCs w:val="24"/>
          <w:lang w:val="en-US"/>
        </w:rPr>
        <w:t xml:space="preserve">), sequencing reads were trimmed, analyzed and filtered and assigned to taxonomic units.  </w:t>
      </w:r>
    </w:p>
    <w:p w:rsidR="00150DEE" w:rsidRPr="00954757" w:rsidRDefault="00150DEE" w:rsidP="00150DEE">
      <w:pPr>
        <w:shd w:val="clear" w:color="auto" w:fill="FFFFFF"/>
        <w:spacing w:after="120" w:line="350" w:lineRule="atLeast"/>
        <w:jc w:val="both"/>
        <w:rPr>
          <w:rFonts w:ascii="Times New Roman" w:eastAsia="Times New Roman" w:hAnsi="Times New Roman" w:cs="Times New Roman"/>
          <w:sz w:val="24"/>
          <w:szCs w:val="24"/>
          <w:lang w:val="en-US"/>
        </w:rPr>
      </w:pPr>
      <w:r w:rsidRPr="00954757">
        <w:rPr>
          <w:rFonts w:ascii="Times New Roman" w:hAnsi="Times New Roman" w:cs="Times New Roman"/>
          <w:b/>
          <w:bCs/>
          <w:sz w:val="24"/>
          <w:szCs w:val="24"/>
          <w:lang w:val="en-US"/>
        </w:rPr>
        <w:t>Results:</w:t>
      </w:r>
      <w:r>
        <w:rPr>
          <w:rFonts w:ascii="Times New Roman" w:hAnsi="Times New Roman" w:cs="Times New Roman"/>
          <w:sz w:val="24"/>
          <w:szCs w:val="24"/>
          <w:lang w:val="en-US"/>
        </w:rPr>
        <w:t xml:space="preserve"> The results revealed the existence of different </w:t>
      </w:r>
      <w:r w:rsidRPr="00954757">
        <w:rPr>
          <w:rFonts w:ascii="Times New Roman" w:hAnsi="Times New Roman" w:cs="Times New Roman"/>
          <w:sz w:val="24"/>
          <w:szCs w:val="24"/>
          <w:lang w:val="en-US"/>
        </w:rPr>
        <w:t>bacteriological</w:t>
      </w:r>
      <w:r w:rsidRPr="00954757">
        <w:rPr>
          <w:rFonts w:ascii="Times New Roman" w:hAnsi="Times New Roman" w:cs="Times New Roman"/>
          <w:sz w:val="24"/>
          <w:szCs w:val="24"/>
          <w:shd w:val="clear" w:color="auto" w:fill="FFFFFF"/>
          <w:lang w:val="en-US"/>
        </w:rPr>
        <w:t xml:space="preserve"> groups including </w:t>
      </w:r>
      <w:proofErr w:type="spellStart"/>
      <w:r w:rsidRPr="00954757">
        <w:rPr>
          <w:rFonts w:ascii="Times New Roman" w:eastAsia="Times New Roman" w:hAnsi="Times New Roman" w:cs="Times New Roman"/>
          <w:sz w:val="24"/>
          <w:szCs w:val="24"/>
          <w:lang w:val="en-US"/>
        </w:rPr>
        <w:t>Firmicutes</w:t>
      </w:r>
      <w:proofErr w:type="spellEnd"/>
      <w:r w:rsidRPr="00954757">
        <w:rPr>
          <w:rFonts w:ascii="Times New Roman" w:eastAsia="Times New Roman" w:hAnsi="Times New Roman" w:cs="Times New Roman"/>
          <w:sz w:val="24"/>
          <w:szCs w:val="24"/>
          <w:lang w:val="en-US"/>
        </w:rPr>
        <w:t xml:space="preserve">, </w:t>
      </w:r>
      <w:proofErr w:type="spellStart"/>
      <w:r w:rsidRPr="00954757">
        <w:rPr>
          <w:rFonts w:ascii="Times New Roman" w:eastAsia="Times New Roman" w:hAnsi="Times New Roman" w:cs="Times New Roman"/>
          <w:i/>
          <w:iCs/>
          <w:sz w:val="24"/>
          <w:szCs w:val="24"/>
          <w:lang w:val="en-US"/>
        </w:rPr>
        <w:t>Actinomyces</w:t>
      </w:r>
      <w:proofErr w:type="spellEnd"/>
      <w:r w:rsidRPr="00954757">
        <w:rPr>
          <w:rFonts w:ascii="Times New Roman" w:eastAsia="Times New Roman" w:hAnsi="Times New Roman" w:cs="Times New Roman"/>
          <w:i/>
          <w:iCs/>
          <w:sz w:val="24"/>
          <w:szCs w:val="24"/>
          <w:lang w:val="en-US"/>
        </w:rPr>
        <w:t xml:space="preserve"> </w:t>
      </w:r>
      <w:proofErr w:type="spellStart"/>
      <w:r w:rsidRPr="00954757">
        <w:rPr>
          <w:rFonts w:ascii="Times New Roman" w:eastAsia="Times New Roman" w:hAnsi="Times New Roman" w:cs="Times New Roman"/>
          <w:i/>
          <w:iCs/>
          <w:sz w:val="24"/>
          <w:szCs w:val="24"/>
          <w:lang w:val="en-US"/>
        </w:rPr>
        <w:t>odontolyticus</w:t>
      </w:r>
      <w:proofErr w:type="spellEnd"/>
      <w:r w:rsidRPr="00954757">
        <w:rPr>
          <w:rFonts w:ascii="Times New Roman" w:eastAsia="Times New Roman" w:hAnsi="Times New Roman" w:cs="Times New Roman"/>
          <w:sz w:val="24"/>
          <w:szCs w:val="24"/>
          <w:lang w:val="en-US"/>
        </w:rPr>
        <w:t xml:space="preserve">, </w:t>
      </w:r>
      <w:r w:rsidRPr="00954757">
        <w:rPr>
          <w:rFonts w:ascii="Times New Roman" w:eastAsia="Times New Roman" w:hAnsi="Times New Roman" w:cs="Times New Roman"/>
          <w:i/>
          <w:iCs/>
          <w:sz w:val="24"/>
          <w:szCs w:val="24"/>
          <w:lang w:val="en-US"/>
        </w:rPr>
        <w:t>Escherichia coli</w:t>
      </w:r>
      <w:r w:rsidRPr="00954757">
        <w:rPr>
          <w:rFonts w:ascii="Times New Roman" w:eastAsia="Times New Roman" w:hAnsi="Times New Roman" w:cs="Times New Roman"/>
          <w:sz w:val="24"/>
          <w:szCs w:val="24"/>
          <w:lang w:val="en-US"/>
        </w:rPr>
        <w:t xml:space="preserve"> and </w:t>
      </w:r>
      <w:proofErr w:type="spellStart"/>
      <w:r w:rsidRPr="00954757">
        <w:rPr>
          <w:rFonts w:ascii="Times New Roman" w:eastAsia="Times New Roman" w:hAnsi="Times New Roman" w:cs="Times New Roman"/>
          <w:i/>
          <w:iCs/>
          <w:sz w:val="24"/>
          <w:szCs w:val="24"/>
          <w:lang w:val="en-US"/>
        </w:rPr>
        <w:t>Ruminococcus</w:t>
      </w:r>
      <w:proofErr w:type="spellEnd"/>
      <w:r w:rsidRPr="00954757">
        <w:rPr>
          <w:rFonts w:ascii="Times New Roman" w:eastAsia="Times New Roman" w:hAnsi="Times New Roman" w:cs="Times New Roman"/>
          <w:i/>
          <w:iCs/>
          <w:sz w:val="24"/>
          <w:szCs w:val="24"/>
          <w:lang w:val="en-US"/>
        </w:rPr>
        <w:t xml:space="preserve"> </w:t>
      </w:r>
      <w:proofErr w:type="spellStart"/>
      <w:r w:rsidRPr="00954757">
        <w:rPr>
          <w:rFonts w:ascii="Times New Roman" w:eastAsia="Times New Roman" w:hAnsi="Times New Roman" w:cs="Times New Roman"/>
          <w:i/>
          <w:iCs/>
          <w:sz w:val="24"/>
          <w:szCs w:val="24"/>
          <w:lang w:val="en-US"/>
        </w:rPr>
        <w:t>obeum</w:t>
      </w:r>
      <w:proofErr w:type="spellEnd"/>
      <w:r w:rsidRPr="00954757">
        <w:rPr>
          <w:rFonts w:ascii="Times New Roman" w:eastAsia="Times New Roman" w:hAnsi="Times New Roman" w:cs="Times New Roman"/>
          <w:i/>
          <w:iCs/>
          <w:sz w:val="24"/>
          <w:szCs w:val="24"/>
          <w:lang w:val="en-US"/>
        </w:rPr>
        <w:t xml:space="preserve"> </w:t>
      </w:r>
      <w:r w:rsidRPr="00954757">
        <w:rPr>
          <w:rFonts w:ascii="Times New Roman" w:eastAsia="Times New Roman" w:hAnsi="Times New Roman" w:cs="Times New Roman"/>
          <w:iCs/>
          <w:sz w:val="24"/>
          <w:szCs w:val="24"/>
          <w:lang w:val="en-US"/>
        </w:rPr>
        <w:t xml:space="preserve">and others. </w:t>
      </w:r>
      <w:r w:rsidRPr="00954757">
        <w:rPr>
          <w:rFonts w:ascii="Times New Roman" w:eastAsia="Times New Roman" w:hAnsi="Times New Roman" w:cs="Times New Roman"/>
          <w:sz w:val="24"/>
          <w:szCs w:val="24"/>
          <w:lang w:val="en-US"/>
        </w:rPr>
        <w:t>Work is in progress to correlate the prevalence of those bacterial groups with BMI.</w:t>
      </w:r>
    </w:p>
    <w:p w:rsidR="00150DEE" w:rsidRDefault="00150DEE" w:rsidP="00150DEE">
      <w:pPr>
        <w:shd w:val="clear" w:color="auto" w:fill="FFFFFF"/>
        <w:spacing w:after="120" w:line="350" w:lineRule="atLeast"/>
        <w:jc w:val="both"/>
        <w:rPr>
          <w:rFonts w:ascii="Times New Roman" w:eastAsia="Times New Roman" w:hAnsi="Times New Roman" w:cs="Times New Roman"/>
          <w:sz w:val="24"/>
          <w:szCs w:val="24"/>
          <w:lang w:val="en-US"/>
        </w:rPr>
      </w:pPr>
      <w:r w:rsidRPr="00954757">
        <w:rPr>
          <w:rFonts w:ascii="Times New Roman" w:eastAsia="Times New Roman" w:hAnsi="Times New Roman" w:cs="Times New Roman"/>
          <w:b/>
          <w:bCs/>
          <w:sz w:val="24"/>
          <w:szCs w:val="24"/>
          <w:lang w:val="en-US"/>
        </w:rPr>
        <w:t>Conclusion/Recommendations:</w:t>
      </w:r>
      <w:r>
        <w:rPr>
          <w:rFonts w:ascii="Times New Roman" w:eastAsia="Times New Roman" w:hAnsi="Times New Roman" w:cs="Times New Roman"/>
          <w:sz w:val="24"/>
          <w:szCs w:val="24"/>
          <w:lang w:val="en-US"/>
        </w:rPr>
        <w:t xml:space="preserve"> The data showed the presence of </w:t>
      </w:r>
      <w:r w:rsidRPr="00954757">
        <w:rPr>
          <w:rFonts w:ascii="Times New Roman" w:eastAsia="Times New Roman" w:hAnsi="Times New Roman" w:cs="Times New Roman"/>
          <w:sz w:val="24"/>
          <w:szCs w:val="24"/>
          <w:lang w:val="en-US"/>
        </w:rPr>
        <w:t>a variety of bacterial strains and mic</w:t>
      </w:r>
      <w:r>
        <w:rPr>
          <w:rFonts w:ascii="Times New Roman" w:eastAsia="Times New Roman" w:hAnsi="Times New Roman" w:cs="Times New Roman"/>
          <w:sz w:val="24"/>
          <w:szCs w:val="24"/>
          <w:lang w:val="en-US"/>
        </w:rPr>
        <w:t>robiota populations among our study individuals</w:t>
      </w:r>
      <w:r w:rsidR="00D52CF5">
        <w:rPr>
          <w:rFonts w:ascii="Times New Roman" w:eastAsia="Times New Roman" w:hAnsi="Times New Roman" w:cs="Times New Roman"/>
          <w:sz w:val="24"/>
          <w:szCs w:val="24"/>
          <w:lang w:val="en-US"/>
        </w:rPr>
        <w:t>. Bioinformatics</w:t>
      </w:r>
      <w:r w:rsidRPr="00954757">
        <w:rPr>
          <w:rFonts w:ascii="Times New Roman" w:eastAsia="Times New Roman" w:hAnsi="Times New Roman" w:cs="Times New Roman"/>
          <w:sz w:val="24"/>
          <w:szCs w:val="24"/>
          <w:lang w:val="en-US"/>
        </w:rPr>
        <w:t xml:space="preserve"> data analysis will help to identify certain microbiota marker populations to be associated with different stages of obesity among the female Saudi population. Final goal is an early prediction of obesity and to target those patient groups to treat obesity.</w:t>
      </w:r>
    </w:p>
    <w:p w:rsidR="00434478" w:rsidRPr="00D52CF5" w:rsidRDefault="00150DEE" w:rsidP="00D52CF5">
      <w:pPr>
        <w:shd w:val="clear" w:color="auto" w:fill="FFFFFF"/>
        <w:spacing w:after="120" w:line="350" w:lineRule="atLeast"/>
        <w:jc w:val="both"/>
        <w:rPr>
          <w:b/>
          <w:bCs/>
          <w:sz w:val="24"/>
          <w:szCs w:val="24"/>
          <w:lang w:val="en-US"/>
        </w:rPr>
      </w:pPr>
      <w:r w:rsidRPr="009B7266">
        <w:rPr>
          <w:rFonts w:ascii="Times New Roman" w:eastAsia="Times New Roman" w:hAnsi="Times New Roman" w:cs="Times New Roman"/>
          <w:b/>
          <w:bCs/>
          <w:sz w:val="24"/>
          <w:szCs w:val="24"/>
          <w:lang w:val="en-US"/>
        </w:rPr>
        <w:t xml:space="preserve">Acknowledgement: </w:t>
      </w:r>
      <w:r w:rsidRPr="00D34E53">
        <w:rPr>
          <w:sz w:val="24"/>
          <w:szCs w:val="24"/>
          <w:lang w:val="en-US"/>
        </w:rPr>
        <w:t xml:space="preserve">This work was funded by grant from King </w:t>
      </w:r>
      <w:proofErr w:type="spellStart"/>
      <w:r w:rsidRPr="00D34E53">
        <w:rPr>
          <w:sz w:val="24"/>
          <w:szCs w:val="24"/>
          <w:lang w:val="en-US"/>
        </w:rPr>
        <w:t>Abdulaziz</w:t>
      </w:r>
      <w:proofErr w:type="spellEnd"/>
      <w:r w:rsidRPr="00D34E53">
        <w:rPr>
          <w:sz w:val="24"/>
          <w:szCs w:val="24"/>
          <w:lang w:val="en-US"/>
        </w:rPr>
        <w:t xml:space="preserve"> city for Science and Technology, Saudi Arabia</w:t>
      </w:r>
      <w:r w:rsidRPr="00D52CF5">
        <w:rPr>
          <w:sz w:val="24"/>
          <w:szCs w:val="24"/>
          <w:lang w:val="en-US"/>
        </w:rPr>
        <w:t xml:space="preserve"> Grant </w:t>
      </w:r>
      <w:proofErr w:type="gramStart"/>
      <w:r w:rsidRPr="00D52CF5">
        <w:rPr>
          <w:sz w:val="24"/>
          <w:szCs w:val="24"/>
          <w:lang w:val="en-US"/>
        </w:rPr>
        <w:t>#</w:t>
      </w:r>
      <w:r w:rsidR="00D52CF5">
        <w:rPr>
          <w:rFonts w:hint="cs"/>
          <w:sz w:val="24"/>
          <w:szCs w:val="24"/>
          <w:rtl/>
          <w:lang w:val="en-US"/>
        </w:rPr>
        <w:t xml:space="preserve"> </w:t>
      </w:r>
      <w:r w:rsidR="00D52CF5" w:rsidRPr="00D52CF5">
        <w:rPr>
          <w:rFonts w:ascii="Traditional Arabic" w:hAnsi="Traditional Arabic" w:cs="Traditional Arabic"/>
          <w:b/>
          <w:bCs/>
          <w:color w:val="222222"/>
          <w:sz w:val="24"/>
          <w:szCs w:val="24"/>
          <w:shd w:val="clear" w:color="auto" w:fill="FFFFFF"/>
        </w:rPr>
        <w:t xml:space="preserve"> </w:t>
      </w:r>
      <w:r w:rsidR="00D52CF5" w:rsidRPr="00D52CF5">
        <w:rPr>
          <w:rFonts w:ascii="Traditional Arabic" w:hAnsi="Traditional Arabic" w:cs="Traditional Arabic"/>
          <w:b/>
          <w:bCs/>
          <w:color w:val="222222"/>
          <w:sz w:val="24"/>
          <w:szCs w:val="24"/>
          <w:shd w:val="clear" w:color="auto" w:fill="FFFFFF"/>
          <w:rtl/>
        </w:rPr>
        <w:t>ا</w:t>
      </w:r>
      <w:proofErr w:type="gramEnd"/>
      <w:r w:rsidR="00D52CF5">
        <w:rPr>
          <w:rFonts w:ascii="Traditional Arabic" w:hAnsi="Traditional Arabic" w:cs="Traditional Arabic" w:hint="cs"/>
          <w:b/>
          <w:bCs/>
          <w:color w:val="222222"/>
          <w:sz w:val="24"/>
          <w:szCs w:val="24"/>
          <w:shd w:val="clear" w:color="auto" w:fill="FFFFFF"/>
          <w:rtl/>
        </w:rPr>
        <w:t xml:space="preserve">  </w:t>
      </w:r>
      <w:r w:rsidR="00D52CF5" w:rsidRPr="00D52CF5">
        <w:rPr>
          <w:rFonts w:ascii="Traditional Arabic" w:hAnsi="Traditional Arabic" w:cs="Traditional Arabic"/>
          <w:b/>
          <w:bCs/>
          <w:color w:val="222222"/>
          <w:sz w:val="24"/>
          <w:szCs w:val="24"/>
          <w:shd w:val="clear" w:color="auto" w:fill="FFFFFF"/>
          <w:rtl/>
        </w:rPr>
        <w:t>ت – 34 – 191</w:t>
      </w:r>
      <w:r w:rsidR="00D52CF5" w:rsidRPr="00D52CF5">
        <w:rPr>
          <w:rFonts w:ascii="Traditional Arabic" w:hAnsi="Traditional Arabic" w:cs="Traditional Arabic"/>
          <w:b/>
          <w:bCs/>
          <w:color w:val="222222"/>
          <w:sz w:val="24"/>
          <w:szCs w:val="24"/>
          <w:shd w:val="clear" w:color="auto" w:fill="FFFFFF"/>
        </w:rPr>
        <w:t xml:space="preserve"> </w:t>
      </w:r>
      <w:bookmarkEnd w:id="0"/>
    </w:p>
    <w:sectPr w:rsidR="00434478" w:rsidRPr="00D52CF5" w:rsidSect="00C56A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900"/>
    <w:rsid w:val="000251C1"/>
    <w:rsid w:val="00081853"/>
    <w:rsid w:val="00110F63"/>
    <w:rsid w:val="0012396E"/>
    <w:rsid w:val="00150DEE"/>
    <w:rsid w:val="00274900"/>
    <w:rsid w:val="003A400C"/>
    <w:rsid w:val="00434478"/>
    <w:rsid w:val="00572DE1"/>
    <w:rsid w:val="006143A2"/>
    <w:rsid w:val="00890FB8"/>
    <w:rsid w:val="00912EDA"/>
    <w:rsid w:val="009966BA"/>
    <w:rsid w:val="00B61388"/>
    <w:rsid w:val="00BC6119"/>
    <w:rsid w:val="00C3355E"/>
    <w:rsid w:val="00CA3217"/>
    <w:rsid w:val="00D52CF5"/>
    <w:rsid w:val="00D90B7F"/>
    <w:rsid w:val="00E340DA"/>
    <w:rsid w:val="00E839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D51458-B15E-48D6-9DFA-C67DD629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DEE"/>
    <w:pPr>
      <w:spacing w:after="200" w:line="276" w:lineRule="auto"/>
    </w:pPr>
    <w:rPr>
      <w:rFonts w:eastAsiaTheme="minorEastAsia"/>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89135">
      <w:bodyDiv w:val="1"/>
      <w:marLeft w:val="0"/>
      <w:marRight w:val="0"/>
      <w:marTop w:val="0"/>
      <w:marBottom w:val="0"/>
      <w:divBdr>
        <w:top w:val="none" w:sz="0" w:space="0" w:color="auto"/>
        <w:left w:val="none" w:sz="0" w:space="0" w:color="auto"/>
        <w:bottom w:val="none" w:sz="0" w:space="0" w:color="auto"/>
        <w:right w:val="none" w:sz="0" w:space="0" w:color="auto"/>
      </w:divBdr>
    </w:div>
    <w:div w:id="99637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Harakeh</dc:creator>
  <cp:keywords/>
  <dc:description/>
  <cp:lastModifiedBy>steve Harakeh</cp:lastModifiedBy>
  <cp:revision>3</cp:revision>
  <dcterms:created xsi:type="dcterms:W3CDTF">2017-08-08T15:43:00Z</dcterms:created>
  <dcterms:modified xsi:type="dcterms:W3CDTF">2017-08-08T15:55:00Z</dcterms:modified>
</cp:coreProperties>
</file>