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F41CC" w14:textId="77777777" w:rsidR="00396277" w:rsidRPr="00B5503B" w:rsidRDefault="00396277" w:rsidP="00A1010D">
      <w:pPr>
        <w:spacing w:after="0"/>
        <w:jc w:val="both"/>
        <w:rPr>
          <w:rFonts w:ascii="Times New Roman" w:hAnsi="Times New Roman" w:cs="Times New Roman"/>
          <w:b/>
          <w:smallCaps w:val="0"/>
          <w:sz w:val="24"/>
          <w:szCs w:val="24"/>
          <w:lang w:val="en-GB"/>
        </w:rPr>
      </w:pPr>
      <w:bookmarkStart w:id="0" w:name="_GoBack"/>
      <w:r w:rsidRPr="00B5503B">
        <w:rPr>
          <w:rFonts w:ascii="Times New Roman" w:hAnsi="Times New Roman" w:cs="Times New Roman"/>
          <w:b/>
          <w:smallCaps w:val="0"/>
          <w:sz w:val="24"/>
          <w:szCs w:val="24"/>
          <w:lang w:val="en-GB"/>
        </w:rPr>
        <w:t xml:space="preserve">Serological response to </w:t>
      </w:r>
      <w:r w:rsidRPr="00B5503B">
        <w:rPr>
          <w:rFonts w:ascii="Times New Roman" w:hAnsi="Times New Roman" w:cs="Times New Roman"/>
          <w:i/>
          <w:smallCaps w:val="0"/>
          <w:sz w:val="24"/>
          <w:szCs w:val="24"/>
          <w:lang w:val="en-GB"/>
        </w:rPr>
        <w:t xml:space="preserve">Coxiella </w:t>
      </w:r>
      <w:proofErr w:type="spellStart"/>
      <w:r w:rsidRPr="00B5503B">
        <w:rPr>
          <w:rFonts w:ascii="Times New Roman" w:hAnsi="Times New Roman" w:cs="Times New Roman"/>
          <w:i/>
          <w:smallCaps w:val="0"/>
          <w:sz w:val="24"/>
          <w:szCs w:val="24"/>
          <w:lang w:val="en-GB"/>
        </w:rPr>
        <w:t>burnetii</w:t>
      </w:r>
      <w:proofErr w:type="spellEnd"/>
      <w:r w:rsidRPr="00B5503B">
        <w:rPr>
          <w:rFonts w:ascii="Times New Roman" w:hAnsi="Times New Roman" w:cs="Times New Roman"/>
          <w:b/>
          <w:smallCaps w:val="0"/>
          <w:sz w:val="24"/>
          <w:szCs w:val="24"/>
          <w:lang w:val="en-GB"/>
        </w:rPr>
        <w:t xml:space="preserve"> in dairy herds related by </w:t>
      </w:r>
      <w:r w:rsidR="005A3EC3" w:rsidRPr="00B5503B">
        <w:rPr>
          <w:rFonts w:ascii="Times New Roman" w:hAnsi="Times New Roman" w:cs="Times New Roman"/>
          <w:b/>
          <w:smallCaps w:val="0"/>
          <w:sz w:val="24"/>
          <w:szCs w:val="24"/>
          <w:lang w:val="en-GB"/>
        </w:rPr>
        <w:t>calving status</w:t>
      </w:r>
    </w:p>
    <w:bookmarkEnd w:id="0"/>
    <w:p w14:paraId="61CC129D" w14:textId="77777777" w:rsidR="005F21C3" w:rsidRPr="00B5503B" w:rsidRDefault="005F21C3" w:rsidP="00A1010D">
      <w:pPr>
        <w:spacing w:after="0"/>
        <w:jc w:val="both"/>
        <w:rPr>
          <w:rFonts w:ascii="Times New Roman" w:hAnsi="Times New Roman" w:cs="Times New Roman"/>
          <w:smallCaps w:val="0"/>
          <w:sz w:val="24"/>
          <w:szCs w:val="24"/>
          <w:lang w:val="en-GB"/>
        </w:rPr>
      </w:pPr>
    </w:p>
    <w:p w14:paraId="6CF2F344" w14:textId="33FC8EE4" w:rsidR="00227AFE" w:rsidRPr="00B5503B" w:rsidRDefault="00227AFE" w:rsidP="00A1010D">
      <w:pPr>
        <w:spacing w:after="0"/>
        <w:jc w:val="both"/>
        <w:rPr>
          <w:rFonts w:ascii="Times New Roman" w:hAnsi="Times New Roman" w:cs="Times New Roman"/>
          <w:smallCaps w:val="0"/>
          <w:sz w:val="24"/>
          <w:szCs w:val="24"/>
          <w:lang w:val="en-GB"/>
        </w:rPr>
      </w:pP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Guna Ringa-Ošleja</w:t>
      </w:r>
      <w:r w:rsidRPr="00B5503B">
        <w:rPr>
          <w:rFonts w:ascii="Times New Roman" w:hAnsi="Times New Roman" w:cs="Times New Roman"/>
          <w:smallCaps w:val="0"/>
          <w:sz w:val="24"/>
          <w:szCs w:val="24"/>
          <w:vertAlign w:val="superscript"/>
          <w:lang w:val="en-GB"/>
        </w:rPr>
        <w:t>1</w:t>
      </w:r>
      <w:r w:rsidR="00FE3D3C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, Marta Brūniņa-Buile</w:t>
      </w:r>
      <w:r w:rsidR="00FE3D3C" w:rsidRPr="00B5503B">
        <w:rPr>
          <w:rFonts w:ascii="Times New Roman" w:hAnsi="Times New Roman" w:cs="Times New Roman"/>
          <w:smallCaps w:val="0"/>
          <w:sz w:val="24"/>
          <w:szCs w:val="24"/>
          <w:vertAlign w:val="superscript"/>
          <w:lang w:val="en-GB"/>
        </w:rPr>
        <w:t>1</w:t>
      </w:r>
      <w:r w:rsidR="00FE3D3C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, </w:t>
      </w:r>
      <w:r w:rsidR="007A1C0F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Ilga Vīksna</w:t>
      </w:r>
      <w:r w:rsidR="001C4144" w:rsidRPr="00B5503B">
        <w:rPr>
          <w:rFonts w:ascii="Times New Roman" w:hAnsi="Times New Roman" w:cs="Times New Roman"/>
          <w:smallCaps w:val="0"/>
          <w:sz w:val="24"/>
          <w:szCs w:val="24"/>
          <w:vertAlign w:val="superscript"/>
          <w:lang w:val="en-GB"/>
        </w:rPr>
        <w:t>2</w:t>
      </w:r>
      <w:r w:rsidR="007A1C0F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, Žanete Šteingolde</w:t>
      </w:r>
      <w:r w:rsidR="001C4144" w:rsidRPr="00B5503B">
        <w:rPr>
          <w:rFonts w:ascii="Times New Roman" w:hAnsi="Times New Roman" w:cs="Times New Roman"/>
          <w:smallCaps w:val="0"/>
          <w:sz w:val="24"/>
          <w:szCs w:val="24"/>
          <w:vertAlign w:val="superscript"/>
          <w:lang w:val="en-GB"/>
        </w:rPr>
        <w:t>2</w:t>
      </w:r>
      <w:r w:rsidR="007A1C0F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, </w:t>
      </w: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Kaspars Kovaļenko</w:t>
      </w:r>
      <w:r w:rsidRPr="00B5503B">
        <w:rPr>
          <w:rFonts w:ascii="Times New Roman" w:hAnsi="Times New Roman" w:cs="Times New Roman"/>
          <w:smallCaps w:val="0"/>
          <w:sz w:val="24"/>
          <w:szCs w:val="24"/>
          <w:vertAlign w:val="superscript"/>
          <w:lang w:val="en-GB"/>
        </w:rPr>
        <w:t>1</w:t>
      </w: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, Lelde Grantiņa-Ieviņa</w:t>
      </w:r>
      <w:r w:rsidRPr="00B5503B">
        <w:rPr>
          <w:rFonts w:ascii="Times New Roman" w:hAnsi="Times New Roman" w:cs="Times New Roman"/>
          <w:smallCaps w:val="0"/>
          <w:sz w:val="24"/>
          <w:szCs w:val="24"/>
          <w:vertAlign w:val="superscript"/>
          <w:lang w:val="en-GB"/>
        </w:rPr>
        <w:t>2</w:t>
      </w:r>
      <w:r w:rsidR="00FE3D3C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, Vita Antāne</w:t>
      </w:r>
      <w:r w:rsidR="00FE3D3C" w:rsidRPr="00B5503B">
        <w:rPr>
          <w:rFonts w:ascii="Times New Roman" w:hAnsi="Times New Roman" w:cs="Times New Roman"/>
          <w:smallCaps w:val="0"/>
          <w:sz w:val="24"/>
          <w:szCs w:val="24"/>
          <w:vertAlign w:val="superscript"/>
          <w:lang w:val="en-GB"/>
        </w:rPr>
        <w:t>1</w:t>
      </w:r>
    </w:p>
    <w:p w14:paraId="3F6B5690" w14:textId="77777777" w:rsidR="005F21C3" w:rsidRPr="00B5503B" w:rsidRDefault="005F21C3" w:rsidP="005F21C3">
      <w:pPr>
        <w:spacing w:after="0" w:line="240" w:lineRule="auto"/>
        <w:jc w:val="both"/>
        <w:rPr>
          <w:rFonts w:ascii="Times New Roman" w:hAnsi="Times New Roman" w:cs="Times New Roman"/>
          <w:smallCaps w:val="0"/>
          <w:sz w:val="24"/>
          <w:szCs w:val="24"/>
          <w:lang w:val="en-GB"/>
        </w:rPr>
      </w:pPr>
      <w:r w:rsidRPr="00B5503B">
        <w:rPr>
          <w:rFonts w:ascii="Times New Roman" w:hAnsi="Times New Roman" w:cs="Times New Roman"/>
          <w:smallCaps w:val="0"/>
          <w:sz w:val="24"/>
          <w:szCs w:val="24"/>
          <w:vertAlign w:val="superscript"/>
          <w:lang w:val="en-GB"/>
        </w:rPr>
        <w:t xml:space="preserve">1 </w:t>
      </w: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Faculty of Veterinary Medicine, Latvia University of Agriculture, Latvia</w:t>
      </w:r>
    </w:p>
    <w:p w14:paraId="13E4AAA8" w14:textId="77777777" w:rsidR="005F21C3" w:rsidRPr="00B5503B" w:rsidRDefault="005F21C3" w:rsidP="005F21C3">
      <w:pPr>
        <w:spacing w:after="0" w:line="240" w:lineRule="auto"/>
        <w:ind w:left="170" w:hanging="170"/>
        <w:jc w:val="both"/>
        <w:rPr>
          <w:rFonts w:ascii="Times New Roman" w:hAnsi="Times New Roman" w:cs="Times New Roman"/>
          <w:smallCaps w:val="0"/>
          <w:sz w:val="24"/>
          <w:szCs w:val="24"/>
          <w:lang w:val="en-GB"/>
        </w:rPr>
      </w:pPr>
      <w:r w:rsidRPr="00B5503B">
        <w:rPr>
          <w:rFonts w:ascii="Times New Roman" w:hAnsi="Times New Roman" w:cs="Times New Roman"/>
          <w:smallCaps w:val="0"/>
          <w:sz w:val="24"/>
          <w:szCs w:val="24"/>
          <w:vertAlign w:val="superscript"/>
          <w:lang w:val="en-GB"/>
        </w:rPr>
        <w:t>2</w:t>
      </w: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Institute of Food Safety, Animal Health and Environment BIOR, Latvia</w:t>
      </w:r>
    </w:p>
    <w:p w14:paraId="4673A86D" w14:textId="77777777" w:rsidR="005F21C3" w:rsidRPr="00B5503B" w:rsidRDefault="00051EAB" w:rsidP="005F21C3">
      <w:pPr>
        <w:spacing w:after="0" w:line="240" w:lineRule="auto"/>
        <w:jc w:val="both"/>
        <w:rPr>
          <w:rFonts w:ascii="Times New Roman" w:hAnsi="Times New Roman" w:cs="Times New Roman"/>
          <w:smallCaps w:val="0"/>
          <w:sz w:val="24"/>
          <w:szCs w:val="24"/>
          <w:lang w:val="en-GB"/>
        </w:rPr>
      </w:pPr>
      <w:hyperlink r:id="rId4" w:history="1">
        <w:r w:rsidR="005F21C3" w:rsidRPr="00B5503B">
          <w:rPr>
            <w:rStyle w:val="Hyperlink"/>
            <w:rFonts w:ascii="Times New Roman" w:hAnsi="Times New Roman" w:cs="Times New Roman"/>
            <w:smallCaps w:val="0"/>
            <w:sz w:val="24"/>
            <w:szCs w:val="24"/>
            <w:lang w:val="en-GB"/>
          </w:rPr>
          <w:t>guna.ringavet@gmail.com</w:t>
        </w:r>
      </w:hyperlink>
    </w:p>
    <w:p w14:paraId="5E113CAE" w14:textId="77777777" w:rsidR="00A1010D" w:rsidRPr="00B5503B" w:rsidRDefault="00A1010D" w:rsidP="00A1010D">
      <w:pPr>
        <w:spacing w:after="0"/>
        <w:jc w:val="both"/>
        <w:rPr>
          <w:rFonts w:ascii="Times New Roman" w:hAnsi="Times New Roman" w:cs="Times New Roman"/>
          <w:smallCaps w:val="0"/>
          <w:sz w:val="24"/>
          <w:szCs w:val="24"/>
          <w:lang w:val="en-GB"/>
        </w:rPr>
      </w:pPr>
    </w:p>
    <w:p w14:paraId="5651CC4E" w14:textId="6C00BD6D" w:rsidR="00E92F73" w:rsidRPr="00B5503B" w:rsidRDefault="00A1010D" w:rsidP="00A1010D">
      <w:pPr>
        <w:spacing w:after="0"/>
        <w:jc w:val="both"/>
        <w:rPr>
          <w:rFonts w:ascii="Times New Roman" w:hAnsi="Times New Roman" w:cs="Times New Roman"/>
          <w:smallCaps w:val="0"/>
          <w:sz w:val="24"/>
          <w:szCs w:val="24"/>
          <w:lang w:val="en-GB"/>
        </w:rPr>
      </w:pPr>
      <w:r w:rsidRPr="00B5503B">
        <w:rPr>
          <w:rFonts w:ascii="Times New Roman" w:hAnsi="Times New Roman" w:cs="Times New Roman"/>
          <w:i/>
          <w:smallCaps w:val="0"/>
          <w:sz w:val="24"/>
          <w:szCs w:val="24"/>
          <w:lang w:val="en-GB"/>
        </w:rPr>
        <w:t xml:space="preserve">Coxiella (C.) </w:t>
      </w:r>
      <w:proofErr w:type="spellStart"/>
      <w:r w:rsidRPr="00B5503B">
        <w:rPr>
          <w:rFonts w:ascii="Times New Roman" w:hAnsi="Times New Roman" w:cs="Times New Roman"/>
          <w:i/>
          <w:smallCaps w:val="0"/>
          <w:sz w:val="24"/>
          <w:szCs w:val="24"/>
          <w:lang w:val="en-GB"/>
        </w:rPr>
        <w:t>burnetii</w:t>
      </w:r>
      <w:proofErr w:type="spellEnd"/>
      <w:r w:rsidR="005009B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is </w:t>
      </w: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an </w:t>
      </w:r>
      <w:r w:rsidR="00B5503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etiological</w:t>
      </w: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agent of Q fever, a zoonosis that can cause abortion, stillbirth, premature delivery and weak offspring in dair</w:t>
      </w:r>
      <w:r w:rsidR="005009B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y c</w:t>
      </w:r>
      <w:r w:rsid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attle</w:t>
      </w: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.</w:t>
      </w:r>
      <w:r w:rsidR="00A47D6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8D0035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The major route of infection in cattle is the inhalation of aerosols containing bacteria shed </w:t>
      </w:r>
      <w:r w:rsidR="00032132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via birth products, </w:t>
      </w:r>
      <w:r w:rsidR="00B5503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faeces</w:t>
      </w:r>
      <w:r w:rsidR="00032132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, urine and milk by infected animals.</w:t>
      </w:r>
      <w:r w:rsidR="008D0035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F57E98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Persistent shedders are mostly seropositive, t</w:t>
      </w:r>
      <w:r w:rsidR="00DE253D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he highest seroprevalence</w:t>
      </w:r>
      <w:r w:rsidR="00F57E98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in dairy herds</w:t>
      </w:r>
      <w:r w:rsidR="00DE253D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has been </w:t>
      </w:r>
      <w:r w:rsidR="00A56314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detected in animals at age</w:t>
      </w:r>
      <w:r w:rsidR="00DE253D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around 8 years</w:t>
      </w:r>
      <w:r w:rsidR="00A56314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.</w:t>
      </w:r>
      <w:r w:rsidR="00227A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A47D6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The purp</w:t>
      </w:r>
      <w:r w:rsidR="005009B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ose of this study was to detect</w:t>
      </w:r>
      <w:r w:rsidR="00A47D6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2F71BF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whether serological response </w:t>
      </w:r>
      <w:r w:rsidR="005A3EC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to </w:t>
      </w:r>
      <w:proofErr w:type="spellStart"/>
      <w:proofErr w:type="gramStart"/>
      <w:r w:rsidR="005A3EC3" w:rsidRPr="00B5503B">
        <w:rPr>
          <w:rFonts w:ascii="Times New Roman" w:hAnsi="Times New Roman" w:cs="Times New Roman"/>
          <w:i/>
          <w:smallCaps w:val="0"/>
          <w:sz w:val="24"/>
          <w:szCs w:val="24"/>
          <w:lang w:val="en-GB"/>
        </w:rPr>
        <w:t>C.burnetii</w:t>
      </w:r>
      <w:proofErr w:type="spellEnd"/>
      <w:proofErr w:type="gramEnd"/>
      <w:r w:rsidR="005A3EC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is related by</w:t>
      </w:r>
      <w:r w:rsidR="008D0035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BA0ECF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calving status of animal (cows vs heifers)</w:t>
      </w:r>
      <w:r w:rsidR="00A47D6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.</w:t>
      </w:r>
      <w:r w:rsidR="00227A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A47D6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I</w:t>
      </w:r>
      <w:r w:rsidR="005A3EC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n this study sera</w:t>
      </w:r>
      <w:r w:rsidR="00F52E7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2F71BF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samples from 6</w:t>
      </w:r>
      <w:r w:rsidR="00BA0ECF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3</w:t>
      </w:r>
      <w:r w:rsidR="00A47D6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5A3EC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cows and</w:t>
      </w:r>
      <w:r w:rsidR="00F52E7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2F71BF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20 </w:t>
      </w:r>
      <w:r w:rsidR="00DF421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pregnant </w:t>
      </w:r>
      <w:r w:rsidR="00A47D6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heifers</w:t>
      </w:r>
      <w:r w:rsidR="00BA0ECF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from 9</w:t>
      </w:r>
      <w:r w:rsidR="00A47D6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2F71BF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dairy herds </w:t>
      </w:r>
      <w:r w:rsidR="002A5C6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with previously detected shedding of </w:t>
      </w:r>
      <w:proofErr w:type="spellStart"/>
      <w:proofErr w:type="gramStart"/>
      <w:r w:rsidR="002A5C63" w:rsidRPr="00B5503B">
        <w:rPr>
          <w:rFonts w:ascii="Times New Roman" w:hAnsi="Times New Roman" w:cs="Times New Roman"/>
          <w:i/>
          <w:smallCaps w:val="0"/>
          <w:sz w:val="24"/>
          <w:szCs w:val="24"/>
          <w:lang w:val="en-GB"/>
        </w:rPr>
        <w:t>C.burnetii</w:t>
      </w:r>
      <w:proofErr w:type="spellEnd"/>
      <w:proofErr w:type="gramEnd"/>
      <w:r w:rsidR="002A5C6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DNA in bulk tank milk </w:t>
      </w:r>
      <w:r w:rsidR="002F71BF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were tested</w:t>
      </w:r>
      <w:r w:rsidR="00A47D6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.</w:t>
      </w:r>
      <w:r w:rsidR="00227A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350DA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Results showed that positive serological response was present in 6 herds either in one or both groups of animals (cows and heifers</w:t>
      </w:r>
      <w:r w:rsidR="005C484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, respectively</w:t>
      </w:r>
      <w:r w:rsidR="00350DA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).</w:t>
      </w:r>
      <w:r w:rsidR="005C484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In total </w:t>
      </w:r>
      <w:r w:rsidR="00350DA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positive serological respons</w:t>
      </w:r>
      <w:r w:rsidR="005C484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e was detected </w:t>
      </w:r>
      <w:r w:rsidR="00350DA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in 17 cows (27%) and 1 pregnant heifer (5%).</w:t>
      </w:r>
      <w:r w:rsidR="00227A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FF4956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A</w:t>
      </w:r>
      <w:r w:rsidR="00E92F7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lthough positive serological response to </w:t>
      </w:r>
      <w:proofErr w:type="spellStart"/>
      <w:proofErr w:type="gramStart"/>
      <w:r w:rsidR="00E92F73" w:rsidRPr="00B5503B">
        <w:rPr>
          <w:rFonts w:ascii="Times New Roman" w:hAnsi="Times New Roman" w:cs="Times New Roman"/>
          <w:i/>
          <w:smallCaps w:val="0"/>
          <w:sz w:val="24"/>
          <w:szCs w:val="24"/>
          <w:lang w:val="en-GB"/>
        </w:rPr>
        <w:t>C.burnetii</w:t>
      </w:r>
      <w:proofErr w:type="spellEnd"/>
      <w:proofErr w:type="gramEnd"/>
      <w:r w:rsidR="00E92F7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were detected in b</w:t>
      </w:r>
      <w:r w:rsidR="00F57E98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oth groups, </w:t>
      </w:r>
      <w:r w:rsidR="00E92F7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it was significantly </w:t>
      </w:r>
      <w:r w:rsidR="005C484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(p&lt;0.05) </w:t>
      </w:r>
      <w:r w:rsidR="00E92F7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higher</w:t>
      </w:r>
      <w:r w:rsidR="00F57E98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in cows</w:t>
      </w:r>
      <w:r w:rsidR="00E92F73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.</w:t>
      </w:r>
      <w:r w:rsidR="004F32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It confirms that higher possibility to get infected is after calving</w:t>
      </w:r>
      <w:r w:rsidR="009A7362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when exposure</w:t>
      </w:r>
      <w:r w:rsidR="004F32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with </w:t>
      </w:r>
      <w:r w:rsidR="00B5503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shaded</w:t>
      </w:r>
      <w:r w:rsidR="004F32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bacteria from previously infected animals has </w:t>
      </w:r>
      <w:r w:rsidR="00B5503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occurred</w:t>
      </w:r>
      <w:r w:rsidR="004F32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. In the same time from results obtained in this study i</w:t>
      </w:r>
      <w:r w:rsidR="005C484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t is clear that infection may</w:t>
      </w:r>
      <w:r w:rsidR="004F32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occur i</w:t>
      </w:r>
      <w:r w:rsidR="00227A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n groups of pregnant heifers also</w:t>
      </w:r>
      <w:r w:rsidR="00384910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. S</w:t>
      </w:r>
      <w:r w:rsidR="004F32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o certain aspects of biosafety in herds </w:t>
      </w:r>
      <w:r w:rsidR="009A7362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with known presence of </w:t>
      </w:r>
      <w:proofErr w:type="spellStart"/>
      <w:proofErr w:type="gramStart"/>
      <w:r w:rsidR="009A7362" w:rsidRPr="00B5503B">
        <w:rPr>
          <w:rFonts w:ascii="Times New Roman" w:hAnsi="Times New Roman" w:cs="Times New Roman"/>
          <w:i/>
          <w:smallCaps w:val="0"/>
          <w:sz w:val="24"/>
          <w:szCs w:val="24"/>
          <w:lang w:val="en-GB"/>
        </w:rPr>
        <w:t>C.burnetii</w:t>
      </w:r>
      <w:proofErr w:type="spellEnd"/>
      <w:proofErr w:type="gramEnd"/>
      <w:r w:rsidR="009A7362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infection </w:t>
      </w:r>
      <w:r w:rsidR="004F32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should be performed</w:t>
      </w:r>
      <w:r w:rsidR="009A7362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in order to protect groups of pregnant heifers</w:t>
      </w:r>
      <w:r w:rsidR="004F32FE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.</w:t>
      </w:r>
      <w:r w:rsidR="00384910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 </w:t>
      </w:r>
    </w:p>
    <w:p w14:paraId="1B17B829" w14:textId="77777777" w:rsidR="0056691B" w:rsidRPr="00B5503B" w:rsidRDefault="0056691B" w:rsidP="00A1010D">
      <w:pPr>
        <w:spacing w:after="0"/>
        <w:jc w:val="both"/>
        <w:rPr>
          <w:rFonts w:ascii="Times New Roman" w:hAnsi="Times New Roman" w:cs="Times New Roman"/>
          <w:smallCaps w:val="0"/>
          <w:sz w:val="24"/>
          <w:szCs w:val="24"/>
          <w:lang w:val="en-GB"/>
        </w:rPr>
      </w:pPr>
    </w:p>
    <w:p w14:paraId="7800BEFA" w14:textId="321195CB" w:rsidR="0056691B" w:rsidRPr="00B5503B" w:rsidRDefault="0056691B" w:rsidP="00A1010D">
      <w:pPr>
        <w:spacing w:after="0"/>
        <w:jc w:val="both"/>
        <w:rPr>
          <w:rFonts w:ascii="Times New Roman" w:hAnsi="Times New Roman" w:cs="Times New Roman"/>
          <w:smallCaps w:val="0"/>
          <w:sz w:val="24"/>
          <w:szCs w:val="24"/>
          <w:lang w:val="en-GB"/>
        </w:rPr>
      </w:pPr>
      <w:r w:rsidRPr="00B5503B">
        <w:rPr>
          <w:rFonts w:ascii="Times New Roman" w:hAnsi="Times New Roman" w:cs="Times New Roman"/>
          <w:b/>
          <w:smallCaps w:val="0"/>
          <w:sz w:val="24"/>
          <w:szCs w:val="24"/>
          <w:lang w:val="en-GB"/>
        </w:rPr>
        <w:t>Key words:</w:t>
      </w: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Pr="00B5503B">
        <w:rPr>
          <w:rFonts w:ascii="Times New Roman" w:hAnsi="Times New Roman" w:cs="Times New Roman"/>
          <w:i/>
          <w:smallCaps w:val="0"/>
          <w:sz w:val="24"/>
          <w:szCs w:val="24"/>
          <w:lang w:val="en-GB"/>
        </w:rPr>
        <w:t xml:space="preserve">Coxiella </w:t>
      </w:r>
      <w:proofErr w:type="spellStart"/>
      <w:r w:rsidRPr="00B5503B">
        <w:rPr>
          <w:rFonts w:ascii="Times New Roman" w:hAnsi="Times New Roman" w:cs="Times New Roman"/>
          <w:i/>
          <w:smallCaps w:val="0"/>
          <w:sz w:val="24"/>
          <w:szCs w:val="24"/>
          <w:lang w:val="en-GB"/>
        </w:rPr>
        <w:t>burnetii</w:t>
      </w:r>
      <w:proofErr w:type="spellEnd"/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, serolog</w:t>
      </w:r>
      <w:r w:rsidR="00B5503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y</w:t>
      </w: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, dairy</w:t>
      </w:r>
      <w:r w:rsidR="00B5503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,</w:t>
      </w: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  <w:r w:rsidR="00B5503B"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>cattle</w:t>
      </w:r>
    </w:p>
    <w:p w14:paraId="4FAB84F7" w14:textId="77777777" w:rsidR="000C4F5C" w:rsidRPr="00B5503B" w:rsidRDefault="00A1010D" w:rsidP="00A1010D">
      <w:pPr>
        <w:spacing w:after="0"/>
        <w:jc w:val="both"/>
        <w:rPr>
          <w:rFonts w:ascii="Times New Roman" w:hAnsi="Times New Roman" w:cs="Times New Roman"/>
          <w:smallCaps w:val="0"/>
          <w:sz w:val="24"/>
          <w:szCs w:val="24"/>
          <w:lang w:val="en-GB"/>
        </w:rPr>
      </w:pPr>
      <w:r w:rsidRPr="00B5503B">
        <w:rPr>
          <w:rFonts w:ascii="Times New Roman" w:hAnsi="Times New Roman" w:cs="Times New Roman"/>
          <w:smallCaps w:val="0"/>
          <w:sz w:val="24"/>
          <w:szCs w:val="24"/>
          <w:lang w:val="en-GB"/>
        </w:rPr>
        <w:t xml:space="preserve"> </w:t>
      </w:r>
    </w:p>
    <w:sectPr w:rsidR="000C4F5C" w:rsidRPr="00B5503B" w:rsidSect="000C4F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10D"/>
    <w:rsid w:val="00032132"/>
    <w:rsid w:val="00051EAB"/>
    <w:rsid w:val="000C4F5C"/>
    <w:rsid w:val="001C4144"/>
    <w:rsid w:val="00203F99"/>
    <w:rsid w:val="00227AFE"/>
    <w:rsid w:val="002A5C63"/>
    <w:rsid w:val="002F71BF"/>
    <w:rsid w:val="003044CC"/>
    <w:rsid w:val="00350DAB"/>
    <w:rsid w:val="00384910"/>
    <w:rsid w:val="00396277"/>
    <w:rsid w:val="004F32FE"/>
    <w:rsid w:val="005009BB"/>
    <w:rsid w:val="0056691B"/>
    <w:rsid w:val="005A3EC3"/>
    <w:rsid w:val="005C484E"/>
    <w:rsid w:val="005F14BA"/>
    <w:rsid w:val="005F21C3"/>
    <w:rsid w:val="007A1C0F"/>
    <w:rsid w:val="00857EFD"/>
    <w:rsid w:val="008D0035"/>
    <w:rsid w:val="00913C0F"/>
    <w:rsid w:val="009A7362"/>
    <w:rsid w:val="00A1010D"/>
    <w:rsid w:val="00A1474E"/>
    <w:rsid w:val="00A47D6E"/>
    <w:rsid w:val="00A56314"/>
    <w:rsid w:val="00B5503B"/>
    <w:rsid w:val="00BA0ECF"/>
    <w:rsid w:val="00DD190B"/>
    <w:rsid w:val="00DE253D"/>
    <w:rsid w:val="00DF4213"/>
    <w:rsid w:val="00E24C79"/>
    <w:rsid w:val="00E92F73"/>
    <w:rsid w:val="00F07AFA"/>
    <w:rsid w:val="00F52E7E"/>
    <w:rsid w:val="00F57E98"/>
    <w:rsid w:val="00FE3D3C"/>
    <w:rsid w:val="00FF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BDCDF"/>
  <w15:docId w15:val="{96BB053D-37E8-464B-9E83-0BB7E939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mallCaps/>
        <w:sz w:val="44"/>
        <w:szCs w:val="44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4F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F21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na.ringave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1314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kaspars.kovalenko</cp:lastModifiedBy>
  <cp:revision>2</cp:revision>
  <dcterms:created xsi:type="dcterms:W3CDTF">2020-02-28T12:30:00Z</dcterms:created>
  <dcterms:modified xsi:type="dcterms:W3CDTF">2020-02-28T12:30:00Z</dcterms:modified>
</cp:coreProperties>
</file>