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0B6F" w14:textId="03DDAF75" w:rsidR="00AE3E37" w:rsidRDefault="00D97BB5" w:rsidP="00494130">
      <w:pPr>
        <w:pStyle w:val="Heading1"/>
        <w:spacing w:before="170"/>
        <w:ind w:left="0"/>
      </w:pPr>
      <w:r>
        <w:rPr>
          <w:color w:val="337AB7"/>
        </w:rPr>
        <w:t>Valacyclovir-Induced Acute Kidney Injury</w:t>
      </w:r>
    </w:p>
    <w:p w14:paraId="4E8787AD" w14:textId="61B9CECB" w:rsidR="005973B9" w:rsidRDefault="00C63957" w:rsidP="005973B9">
      <w:pPr>
        <w:pStyle w:val="BodyText"/>
        <w:spacing w:before="73" w:line="198" w:lineRule="exact"/>
        <w:ind w:left="100" w:right="5987"/>
        <w:rPr>
          <w:rFonts w:ascii="Arial"/>
        </w:rPr>
      </w:pPr>
      <w:r>
        <w:rPr>
          <w:rFonts w:ascii="Arial"/>
        </w:rPr>
        <w:t xml:space="preserve">Dr </w:t>
      </w:r>
      <w:r w:rsidR="00D97BB5">
        <w:rPr>
          <w:rFonts w:ascii="Arial"/>
        </w:rPr>
        <w:t>James Kirkland, M.D,</w:t>
      </w:r>
      <w:r w:rsidR="00B24FB3">
        <w:rPr>
          <w:rFonts w:ascii="Arial"/>
        </w:rPr>
        <w:t xml:space="preserve"> BSc (Hons). </w:t>
      </w:r>
      <w:r w:rsidR="00D97BB5">
        <w:rPr>
          <w:rFonts w:ascii="Arial"/>
        </w:rPr>
        <w:t xml:space="preserve"> East Metropolitan Health Service, Perth, Western Australia</w:t>
      </w:r>
    </w:p>
    <w:p w14:paraId="406CD655" w14:textId="4FBF2A10" w:rsidR="00AE3E37" w:rsidRDefault="00AE3E37">
      <w:pPr>
        <w:pStyle w:val="BodyText"/>
        <w:rPr>
          <w:rFonts w:ascii="Arial"/>
          <w:sz w:val="20"/>
        </w:rPr>
      </w:pPr>
    </w:p>
    <w:p w14:paraId="2A675698" w14:textId="6FDEFBEB"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971C548" w14:textId="73BD74E9" w:rsidR="00AE3E37" w:rsidRDefault="00041F1A">
      <w:pPr>
        <w:pStyle w:val="Heading3"/>
        <w:spacing w:before="147"/>
        <w:jc w:val="both"/>
      </w:pPr>
      <w:r w:rsidRPr="00041F1A">
        <w:rPr>
          <w:sz w:val="16"/>
        </w:rPr>
        <mc:AlternateContent>
          <mc:Choice Requires="wpg">
            <w:drawing>
              <wp:anchor distT="0" distB="0" distL="114300" distR="114300" simplePos="0" relativeHeight="251659264" behindDoc="0" locked="0" layoutInCell="1" allowOverlap="1" wp14:anchorId="3BFF422D" wp14:editId="0072739B">
                <wp:simplePos x="0" y="0"/>
                <wp:positionH relativeFrom="column">
                  <wp:posOffset>2397125</wp:posOffset>
                </wp:positionH>
                <wp:positionV relativeFrom="paragraph">
                  <wp:posOffset>95250</wp:posOffset>
                </wp:positionV>
                <wp:extent cx="5624423" cy="3371850"/>
                <wp:effectExtent l="0" t="0" r="0" b="0"/>
                <wp:wrapNone/>
                <wp:docPr id="1" name="Group 21"/>
                <wp:cNvGraphicFramePr xmlns:a="http://schemas.openxmlformats.org/drawingml/2006/main"/>
                <a:graphic xmlns:a="http://schemas.openxmlformats.org/drawingml/2006/main">
                  <a:graphicData uri="http://schemas.microsoft.com/office/word/2010/wordprocessingGroup">
                    <wpg:wgp>
                      <wpg:cNvGrpSpPr/>
                      <wpg:grpSpPr>
                        <a:xfrm>
                          <a:off x="0" y="0"/>
                          <a:ext cx="5624423" cy="3371850"/>
                          <a:chOff x="0" y="0"/>
                          <a:chExt cx="4905555" cy="3142809"/>
                        </a:xfrm>
                      </wpg:grpSpPr>
                      <wpg:grpSp>
                        <wpg:cNvPr id="2" name="Group 2"/>
                        <wpg:cNvGrpSpPr/>
                        <wpg:grpSpPr>
                          <a:xfrm>
                            <a:off x="0" y="0"/>
                            <a:ext cx="4905555" cy="2760452"/>
                            <a:chOff x="0" y="0"/>
                            <a:chExt cx="5722189" cy="4181415"/>
                          </a:xfrm>
                        </wpg:grpSpPr>
                        <wpg:graphicFrame>
                          <wpg:cNvPr id="3" name="Diagram 3"/>
                          <wpg:cNvFrPr/>
                          <wpg:xfrm>
                            <a:off x="580848" y="0"/>
                            <a:ext cx="4560498" cy="1718733"/>
                          </wpg:xfrm>
                          <a:graphic>
                            <a:graphicData uri="http://schemas.openxmlformats.org/drawingml/2006/diagram">
                              <dgm:relIds xmlns:dgm="http://schemas.openxmlformats.org/drawingml/2006/diagram" xmlns:r="http://schemas.openxmlformats.org/officeDocument/2006/relationships" r:dm="rId8" r:lo="rId9" r:qs="rId10" r:cs="rId11"/>
                            </a:graphicData>
                          </a:graphic>
                        </wpg:graphicFrame>
                        <wps:wsp>
                          <wps:cNvPr id="4" name="Arrow: Down 4"/>
                          <wps:cNvSpPr/>
                          <wps:spPr>
                            <a:xfrm>
                              <a:off x="2766206" y="1764741"/>
                              <a:ext cx="189781" cy="460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g:graphicFrame>
                          <wpg:cNvPr id="6" name="Diagram 6"/>
                          <wpg:cNvFrPr/>
                          <wpg:xfrm>
                            <a:off x="1190446" y="1310416"/>
                            <a:ext cx="3341299" cy="2467155"/>
                          </wpg:xfrm>
                          <a:graphic>
                            <a:graphicData uri="http://schemas.openxmlformats.org/drawingml/2006/diagram">
                              <dgm:relIds xmlns:dgm="http://schemas.openxmlformats.org/drawingml/2006/diagram" xmlns:r="http://schemas.openxmlformats.org/officeDocument/2006/relationships" r:dm="rId13" r:lo="rId14" r:qs="rId15" r:cs="rId16"/>
                            </a:graphicData>
                          </a:graphic>
                        </wpg:graphicFrame>
                        <wpg:graphicFrame>
                          <wpg:cNvPr id="10" name="Diagram 10"/>
                          <wpg:cNvFrPr/>
                          <wpg:xfrm>
                            <a:off x="0" y="2901829"/>
                            <a:ext cx="5722189" cy="1279586"/>
                          </wpg:xfrm>
                          <a:graphic>
                            <a:graphicData uri="http://schemas.openxmlformats.org/drawingml/2006/diagram">
                              <dgm:relIds xmlns:dgm="http://schemas.openxmlformats.org/drawingml/2006/diagram" xmlns:r="http://schemas.openxmlformats.org/officeDocument/2006/relationships" r:dm="rId18" r:lo="rId19" r:qs="rId20" r:cs="rId21"/>
                            </a:graphicData>
                          </a:graphic>
                        </wpg:graphicFrame>
                      </wpg:grpSp>
                      <wps:wsp>
                        <wps:cNvPr id="11" name="TextBox 20"/>
                        <wps:cNvSpPr txBox="1"/>
                        <wps:spPr>
                          <a:xfrm>
                            <a:off x="80510" y="2898200"/>
                            <a:ext cx="4755819" cy="244609"/>
                          </a:xfrm>
                          <a:prstGeom prst="rect">
                            <a:avLst/>
                          </a:prstGeom>
                          <a:noFill/>
                        </wps:spPr>
                        <wps:txbx>
                          <w:txbxContent>
                            <w:p w14:paraId="7996BBFA" w14:textId="77777777" w:rsidR="00041F1A" w:rsidRDefault="00041F1A" w:rsidP="00041F1A">
                              <w:pPr>
                                <w:jc w:val="center"/>
                                <w:rPr>
                                  <w:rFonts w:asciiTheme="minorHAnsi" w:hAnsi="Calibri" w:cstheme="minorBidi"/>
                                  <w:b/>
                                  <w:bCs/>
                                  <w:color w:val="000000" w:themeColor="text1"/>
                                  <w:kern w:val="24"/>
                                  <w:sz w:val="24"/>
                                  <w:szCs w:val="24"/>
                                </w:rPr>
                              </w:pPr>
                              <w:r>
                                <w:rPr>
                                  <w:rFonts w:asciiTheme="minorHAnsi" w:hAnsi="Calibri" w:cstheme="minorBidi"/>
                                  <w:b/>
                                  <w:bCs/>
                                  <w:color w:val="000000" w:themeColor="text1"/>
                                  <w:kern w:val="24"/>
                                </w:rPr>
                                <w:t xml:space="preserve">Figure 1: Concepts of valacyclovir-induced acute kidney injury </w:t>
                              </w:r>
                            </w:p>
                          </w:txbxContent>
                        </wps:txbx>
                        <wps:bodyPr wrap="square" rtlCol="0">
                          <a:noAutofit/>
                        </wps:bodyPr>
                      </wps:wsp>
                    </wpg:wgp>
                  </a:graphicData>
                </a:graphic>
                <wp14:sizeRelV relativeFrom="margin">
                  <wp14:pctHeight>0</wp14:pctHeight>
                </wp14:sizeRelV>
              </wp:anchor>
            </w:drawing>
          </mc:Choice>
          <mc:Fallback>
            <w:pict>
              <v:group w14:anchorId="3BFF422D" id="Group 21" o:spid="_x0000_s1026" style="position:absolute;left:0;text-align:left;margin-left:188.75pt;margin-top:7.5pt;width:442.85pt;height:265.5pt;z-index:251659264;mso-height-relative:margin" coordsize="49055,31428" o:gfxdata="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">
                <v:group id="Group 2" o:spid="_x0000_s1027" style="position:absolute;width:49055;height:27604" coordsize="57221,41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3" o:spid="_x0000_s1028" type="#_x0000_t75" style="position:absolute;left:19598;top:-172;width:18109;height:17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">
                    <v:imagedata r:id="rId23" o:title=""/>
                    <o:lock v:ext="edit" aspectratio="f"/>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9" type="#_x0000_t67" style="position:absolute;left:27662;top:17647;width:1897;height:4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" adj="17145" fillcolor="#4f81bd [3204]" strokecolor="#243f60 [1604]" strokeweight="2pt"/>
                  <v:shape id="Diagram 6" o:spid="_x0000_s1030" type="#_x0000_t75" style="position:absolute;left:11597;top:21775;width:33925;height:73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">
                    <v:imagedata r:id="rId24" o:title=""/>
                    <o:lock v:ext="edit" aspectratio="f"/>
                  </v:shape>
                  <v:shape id="Diagram 10" o:spid="_x0000_s1031" type="#_x0000_t75" style="position:absolute;left:19970;top:28660;width:17179;height:135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">
                    <v:imagedata r:id="rId25" o:title=""/>
                    <o:lock v:ext="edit" aspectratio="f"/>
                  </v:shape>
                </v:group>
                <v:shapetype id="_x0000_t202" coordsize="21600,21600" o:spt="202" path="m,l,21600r21600,l21600,xe">
                  <v:stroke joinstyle="miter"/>
                  <v:path gradientshapeok="t" o:connecttype="rect"/>
                </v:shapetype>
                <v:shape id="TextBox 20" o:spid="_x0000_s1032" type="#_x0000_t202" style="position:absolute;left:805;top:28982;width:47558;height:2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7996BBFA" w14:textId="77777777" w:rsidR="00041F1A" w:rsidRDefault="00041F1A" w:rsidP="00041F1A">
                        <w:pPr>
                          <w:jc w:val="center"/>
                          <w:rPr>
                            <w:rFonts w:asciiTheme="minorHAnsi" w:hAnsi="Calibri" w:cstheme="minorBidi"/>
                            <w:b/>
                            <w:bCs/>
                            <w:color w:val="000000" w:themeColor="text1"/>
                            <w:kern w:val="24"/>
                            <w:sz w:val="24"/>
                            <w:szCs w:val="24"/>
                          </w:rPr>
                        </w:pPr>
                        <w:r>
                          <w:rPr>
                            <w:rFonts w:asciiTheme="minorHAnsi" w:hAnsi="Calibri" w:cstheme="minorBidi"/>
                            <w:b/>
                            <w:bCs/>
                            <w:color w:val="000000" w:themeColor="text1"/>
                            <w:kern w:val="24"/>
                          </w:rPr>
                          <w:t xml:space="preserve">Figure 1: Concepts of valacyclovir-induced acute kidney injury </w:t>
                        </w:r>
                      </w:p>
                    </w:txbxContent>
                  </v:textbox>
                </v:shape>
              </v:group>
            </w:pict>
          </mc:Fallback>
        </mc:AlternateContent>
      </w:r>
      <w:r w:rsidR="00A9710C">
        <w:rPr>
          <w:color w:val="BF5A14"/>
        </w:rPr>
        <w:t>Abstract</w:t>
      </w:r>
      <w:r w:rsidR="00404E5B">
        <w:rPr>
          <w:color w:val="BF5A14"/>
        </w:rPr>
        <w:t xml:space="preserve"> </w:t>
      </w:r>
    </w:p>
    <w:p w14:paraId="7CAA409B" w14:textId="0D870A0C" w:rsidR="00AE3E37" w:rsidRDefault="00D97BB5">
      <w:pPr>
        <w:pStyle w:val="BodyText"/>
        <w:spacing w:before="90" w:line="280" w:lineRule="auto"/>
        <w:ind w:left="100"/>
        <w:jc w:val="both"/>
      </w:pPr>
      <w:r w:rsidRPr="00D97BB5">
        <w:t xml:space="preserve">Valacyclovir is </w:t>
      </w:r>
      <w:r w:rsidR="00197A6C">
        <w:t xml:space="preserve">a viral DNA polymerase inhibitor, </w:t>
      </w:r>
      <w:r w:rsidRPr="00D97BB5">
        <w:t xml:space="preserve">recommended </w:t>
      </w:r>
      <w:r w:rsidR="00197A6C">
        <w:t>in the treatment of</w:t>
      </w:r>
      <w:r w:rsidRPr="00D97BB5">
        <w:t xml:space="preserve"> herpes zoster</w:t>
      </w:r>
      <w:r w:rsidR="00672314">
        <w:t>.</w:t>
      </w:r>
      <w:r w:rsidR="00197A6C">
        <w:t xml:space="preserve">  It is a prodrug of acyclovir, </w:t>
      </w:r>
      <w:r w:rsidRPr="00D97BB5">
        <w:t xml:space="preserve"> and has largely superseded acyclovir due to its superior oral bioavailability.  Like acyclovir, it is implicated in the development of acute kidney injury.  </w:t>
      </w:r>
      <w:r w:rsidR="00197A6C">
        <w:t xml:space="preserve">This case report describes a case of acute kidney injury induced by </w:t>
      </w:r>
      <w:proofErr w:type="spellStart"/>
      <w:r w:rsidR="00197A6C">
        <w:t>valacylovir</w:t>
      </w:r>
      <w:proofErr w:type="spellEnd"/>
      <w:r w:rsidR="00197A6C">
        <w:t xml:space="preserve">.  A 72 year old man with </w:t>
      </w:r>
      <w:r w:rsidR="00AF01CF">
        <w:t>no history of renal disease was prescribed valacyclovir by his GP for treatment of Herpes Zoster.  Within 3 days he presented to hospital with symptoms and signs of an acute kidney injury which was caused by valacyclovir treatment.  His condition began to improve immediately after cessation of valacyclovir and he was able to be discharged home after four days in hospital.  He maintained good urine output throughout the episode and did not progress to requiring renal replacement therapy.</w:t>
      </w:r>
    </w:p>
    <w:p w14:paraId="5EEB62ED" w14:textId="5BE6326E" w:rsidR="00AF01CF" w:rsidRDefault="00AF01CF">
      <w:pPr>
        <w:pStyle w:val="BodyText"/>
        <w:spacing w:before="90" w:line="280" w:lineRule="auto"/>
        <w:ind w:left="100"/>
        <w:jc w:val="both"/>
      </w:pPr>
      <w:r>
        <w:t>The existing literature regarding valacyclovir and nephrotoxicity is reviewed.  The proposed mechanism is obstructive uropathy secondary to renal tubular crystal deposition.</w:t>
      </w:r>
      <w:r w:rsidR="00F45125">
        <w:t xml:space="preserve">  Risk factors include increased age, and dehydration.  There are no pathognomonic laboratory findings; the diagnosis is largely clinical.  When recognized and treated early with cessation of valacyclovir the prognosis is good, with a return to normal renal function.</w:t>
      </w:r>
    </w:p>
    <w:p w14:paraId="2A7D7844" w14:textId="77777777" w:rsidR="00AE3E37" w:rsidRDefault="00A9710C">
      <w:pPr>
        <w:pStyle w:val="Heading3"/>
        <w:spacing w:before="74"/>
      </w:pPr>
      <w:r>
        <w:rPr>
          <w:b w:val="0"/>
        </w:rPr>
        <w:br w:type="column"/>
      </w:r>
      <w:r>
        <w:rPr>
          <w:color w:val="BF5A14"/>
        </w:rPr>
        <w:t>Image</w:t>
      </w:r>
    </w:p>
    <w:p w14:paraId="2A7B8938" w14:textId="5CC25AC0" w:rsidR="00AE3E37" w:rsidRDefault="00AE3E37">
      <w:pPr>
        <w:pStyle w:val="BodyText"/>
        <w:spacing w:before="2"/>
        <w:rPr>
          <w:rFonts w:ascii="Arial"/>
          <w:b/>
          <w:sz w:val="16"/>
        </w:rPr>
      </w:pPr>
    </w:p>
    <w:p w14:paraId="3CE2DD33" w14:textId="77777777" w:rsidR="003A2AE0" w:rsidRDefault="003A2AE0" w:rsidP="005973B9">
      <w:pPr>
        <w:spacing w:line="204" w:lineRule="exact"/>
        <w:rPr>
          <w:rFonts w:ascii="Arial"/>
          <w:b/>
          <w:color w:val="BF5A14"/>
          <w:sz w:val="20"/>
        </w:rPr>
      </w:pPr>
    </w:p>
    <w:p w14:paraId="26FFBB8F" w14:textId="77777777" w:rsidR="003A2AE0" w:rsidRDefault="003A2AE0" w:rsidP="005973B9">
      <w:pPr>
        <w:spacing w:line="204" w:lineRule="exact"/>
        <w:rPr>
          <w:rFonts w:ascii="Arial"/>
          <w:b/>
          <w:color w:val="BF5A14"/>
          <w:sz w:val="20"/>
        </w:rPr>
      </w:pPr>
    </w:p>
    <w:p w14:paraId="7D01E090" w14:textId="77777777" w:rsidR="003A2AE0" w:rsidRDefault="003A2AE0" w:rsidP="005973B9">
      <w:pPr>
        <w:spacing w:line="204" w:lineRule="exact"/>
        <w:rPr>
          <w:rFonts w:ascii="Arial"/>
          <w:b/>
          <w:color w:val="BF5A14"/>
          <w:sz w:val="20"/>
        </w:rPr>
      </w:pPr>
    </w:p>
    <w:p w14:paraId="3EE93B80" w14:textId="77777777" w:rsidR="003A2AE0" w:rsidRDefault="003A2AE0" w:rsidP="005973B9">
      <w:pPr>
        <w:spacing w:line="204" w:lineRule="exact"/>
        <w:rPr>
          <w:rFonts w:ascii="Arial"/>
          <w:b/>
          <w:color w:val="BF5A14"/>
          <w:sz w:val="20"/>
        </w:rPr>
      </w:pPr>
    </w:p>
    <w:p w14:paraId="5078C357" w14:textId="77777777" w:rsidR="003A2AE0" w:rsidRDefault="003A2AE0" w:rsidP="005973B9">
      <w:pPr>
        <w:spacing w:line="204" w:lineRule="exact"/>
        <w:rPr>
          <w:rFonts w:ascii="Arial"/>
          <w:b/>
          <w:color w:val="BF5A14"/>
          <w:sz w:val="20"/>
        </w:rPr>
      </w:pPr>
    </w:p>
    <w:p w14:paraId="1E10E3D3" w14:textId="77777777" w:rsidR="003A2AE0" w:rsidRDefault="003A2AE0" w:rsidP="005973B9">
      <w:pPr>
        <w:spacing w:line="204" w:lineRule="exact"/>
        <w:rPr>
          <w:rFonts w:ascii="Arial"/>
          <w:b/>
          <w:color w:val="BF5A14"/>
          <w:sz w:val="20"/>
        </w:rPr>
      </w:pPr>
    </w:p>
    <w:p w14:paraId="7DA3EEFE" w14:textId="77777777" w:rsidR="003A2AE0" w:rsidRDefault="003A2AE0" w:rsidP="005973B9">
      <w:pPr>
        <w:spacing w:line="204" w:lineRule="exact"/>
        <w:rPr>
          <w:rFonts w:ascii="Arial"/>
          <w:b/>
          <w:color w:val="BF5A14"/>
          <w:sz w:val="20"/>
        </w:rPr>
      </w:pPr>
    </w:p>
    <w:p w14:paraId="50EA974F" w14:textId="77777777" w:rsidR="003A2AE0" w:rsidRDefault="003A2AE0" w:rsidP="005973B9">
      <w:pPr>
        <w:spacing w:line="204" w:lineRule="exact"/>
        <w:rPr>
          <w:rFonts w:ascii="Arial"/>
          <w:b/>
          <w:color w:val="BF5A14"/>
          <w:sz w:val="20"/>
        </w:rPr>
      </w:pPr>
    </w:p>
    <w:p w14:paraId="00A59625" w14:textId="77777777" w:rsidR="003A2AE0" w:rsidRDefault="003A2AE0" w:rsidP="005973B9">
      <w:pPr>
        <w:spacing w:line="204" w:lineRule="exact"/>
        <w:rPr>
          <w:rFonts w:ascii="Arial"/>
          <w:b/>
          <w:color w:val="BF5A14"/>
          <w:sz w:val="20"/>
        </w:rPr>
      </w:pPr>
    </w:p>
    <w:p w14:paraId="5091C2E2" w14:textId="77777777" w:rsidR="003A2AE0" w:rsidRDefault="003A2AE0" w:rsidP="005973B9">
      <w:pPr>
        <w:spacing w:line="204" w:lineRule="exact"/>
        <w:rPr>
          <w:rFonts w:ascii="Arial"/>
          <w:b/>
          <w:color w:val="BF5A14"/>
          <w:sz w:val="20"/>
        </w:rPr>
      </w:pPr>
    </w:p>
    <w:p w14:paraId="05C28A74" w14:textId="77777777" w:rsidR="003A2AE0" w:rsidRDefault="003A2AE0" w:rsidP="005973B9">
      <w:pPr>
        <w:spacing w:line="204" w:lineRule="exact"/>
        <w:rPr>
          <w:rFonts w:ascii="Arial"/>
          <w:b/>
          <w:color w:val="BF5A14"/>
          <w:sz w:val="20"/>
        </w:rPr>
      </w:pPr>
    </w:p>
    <w:p w14:paraId="06B11E00" w14:textId="77777777" w:rsidR="003A2AE0" w:rsidRDefault="003A2AE0" w:rsidP="005973B9">
      <w:pPr>
        <w:spacing w:line="204" w:lineRule="exact"/>
        <w:rPr>
          <w:rFonts w:ascii="Arial"/>
          <w:b/>
          <w:color w:val="BF5A14"/>
          <w:sz w:val="20"/>
        </w:rPr>
      </w:pPr>
    </w:p>
    <w:p w14:paraId="3812F897" w14:textId="77777777" w:rsidR="003A2AE0" w:rsidRDefault="003A2AE0" w:rsidP="005973B9">
      <w:pPr>
        <w:spacing w:line="204" w:lineRule="exact"/>
        <w:rPr>
          <w:rFonts w:ascii="Arial"/>
          <w:b/>
          <w:color w:val="BF5A14"/>
          <w:sz w:val="20"/>
        </w:rPr>
      </w:pPr>
    </w:p>
    <w:p w14:paraId="4C1D9D16" w14:textId="77777777" w:rsidR="003A2AE0" w:rsidRDefault="003A2AE0" w:rsidP="005973B9">
      <w:pPr>
        <w:spacing w:line="204" w:lineRule="exact"/>
        <w:rPr>
          <w:rFonts w:ascii="Arial"/>
          <w:b/>
          <w:color w:val="BF5A14"/>
          <w:sz w:val="20"/>
        </w:rPr>
      </w:pPr>
    </w:p>
    <w:p w14:paraId="16A36AB8" w14:textId="77777777" w:rsidR="003A2AE0" w:rsidRDefault="003A2AE0" w:rsidP="005973B9">
      <w:pPr>
        <w:spacing w:line="204" w:lineRule="exact"/>
        <w:rPr>
          <w:rFonts w:ascii="Arial"/>
          <w:b/>
          <w:color w:val="BF5A14"/>
          <w:sz w:val="20"/>
        </w:rPr>
      </w:pPr>
    </w:p>
    <w:p w14:paraId="786638A7" w14:textId="77777777" w:rsidR="003A2AE0" w:rsidRDefault="003A2AE0" w:rsidP="005973B9">
      <w:pPr>
        <w:spacing w:line="204" w:lineRule="exact"/>
        <w:rPr>
          <w:rFonts w:ascii="Arial"/>
          <w:b/>
          <w:color w:val="BF5A14"/>
          <w:sz w:val="20"/>
        </w:rPr>
      </w:pPr>
    </w:p>
    <w:p w14:paraId="6137E851" w14:textId="77777777" w:rsidR="003A2AE0" w:rsidRDefault="003A2AE0" w:rsidP="005973B9">
      <w:pPr>
        <w:spacing w:line="204" w:lineRule="exact"/>
        <w:rPr>
          <w:rFonts w:ascii="Arial"/>
          <w:b/>
          <w:color w:val="BF5A14"/>
          <w:sz w:val="20"/>
        </w:rPr>
      </w:pPr>
    </w:p>
    <w:p w14:paraId="5D5322F3" w14:textId="77777777" w:rsidR="003A2AE0" w:rsidRDefault="003A2AE0" w:rsidP="005973B9">
      <w:pPr>
        <w:spacing w:line="204" w:lineRule="exact"/>
        <w:rPr>
          <w:rFonts w:ascii="Arial"/>
          <w:b/>
          <w:color w:val="BF5A14"/>
          <w:sz w:val="20"/>
        </w:rPr>
      </w:pPr>
    </w:p>
    <w:p w14:paraId="526B7FAE" w14:textId="77777777" w:rsidR="003A2AE0" w:rsidRDefault="003A2AE0" w:rsidP="005973B9">
      <w:pPr>
        <w:spacing w:line="204" w:lineRule="exact"/>
        <w:rPr>
          <w:rFonts w:ascii="Arial"/>
          <w:b/>
          <w:color w:val="BF5A14"/>
          <w:sz w:val="20"/>
        </w:rPr>
      </w:pPr>
    </w:p>
    <w:p w14:paraId="13653614" w14:textId="77777777" w:rsidR="003A2AE0" w:rsidRDefault="003A2AE0" w:rsidP="005973B9">
      <w:pPr>
        <w:spacing w:line="204" w:lineRule="exact"/>
        <w:rPr>
          <w:rFonts w:ascii="Arial"/>
          <w:b/>
          <w:color w:val="BF5A14"/>
          <w:sz w:val="20"/>
        </w:rPr>
      </w:pPr>
    </w:p>
    <w:p w14:paraId="03D4ACB9" w14:textId="77777777" w:rsidR="003A2AE0" w:rsidRDefault="003A2AE0" w:rsidP="005973B9">
      <w:pPr>
        <w:spacing w:line="204" w:lineRule="exact"/>
        <w:rPr>
          <w:rFonts w:ascii="Arial"/>
          <w:b/>
          <w:color w:val="BF5A14"/>
          <w:sz w:val="20"/>
        </w:rPr>
      </w:pPr>
    </w:p>
    <w:p w14:paraId="0F8CEDB8" w14:textId="6155F08F" w:rsidR="0014279D" w:rsidRDefault="005973B9" w:rsidP="005973B9">
      <w:pPr>
        <w:spacing w:line="204" w:lineRule="exact"/>
        <w:rPr>
          <w:rFonts w:ascii="Arial"/>
          <w:b/>
          <w:color w:val="BF5A14"/>
          <w:sz w:val="20"/>
        </w:rPr>
      </w:pPr>
      <w:r>
        <w:rPr>
          <w:rFonts w:ascii="Arial"/>
          <w:b/>
          <w:color w:val="BF5A14"/>
          <w:sz w:val="20"/>
        </w:rPr>
        <w:br/>
      </w:r>
    </w:p>
    <w:p w14:paraId="73E6D033" w14:textId="77777777" w:rsidR="0014279D" w:rsidRDefault="0014279D" w:rsidP="005973B9">
      <w:pPr>
        <w:spacing w:line="204" w:lineRule="exact"/>
        <w:rPr>
          <w:rFonts w:ascii="Arial"/>
          <w:b/>
          <w:color w:val="BF5A14"/>
          <w:sz w:val="20"/>
        </w:rPr>
      </w:pPr>
    </w:p>
    <w:p w14:paraId="622E5295" w14:textId="77777777" w:rsidR="00041F1A" w:rsidRDefault="00041F1A" w:rsidP="005973B9">
      <w:pPr>
        <w:spacing w:line="204" w:lineRule="exact"/>
        <w:rPr>
          <w:rFonts w:ascii="Arial"/>
          <w:b/>
          <w:color w:val="BF5A14"/>
          <w:sz w:val="20"/>
        </w:rPr>
      </w:pPr>
    </w:p>
    <w:p w14:paraId="604BEBE1" w14:textId="463B0B53" w:rsidR="005973B9" w:rsidRDefault="005973B9" w:rsidP="005973B9">
      <w:pPr>
        <w:spacing w:line="204" w:lineRule="exact"/>
        <w:rPr>
          <w:rFonts w:ascii="Arial"/>
          <w:b/>
          <w:sz w:val="20"/>
        </w:rPr>
      </w:pPr>
      <w:r>
        <w:rPr>
          <w:rFonts w:ascii="Arial"/>
          <w:b/>
          <w:color w:val="BF5A14"/>
          <w:sz w:val="20"/>
        </w:rPr>
        <w:t xml:space="preserve">Recent Publications </w:t>
      </w:r>
    </w:p>
    <w:p w14:paraId="20B3F984" w14:textId="213F5AD9" w:rsidR="00EC6B38" w:rsidRPr="00EC6B38" w:rsidRDefault="00EC6B38" w:rsidP="00EC6B38">
      <w:pPr>
        <w:pStyle w:val="ListParagraph"/>
        <w:numPr>
          <w:ilvl w:val="0"/>
          <w:numId w:val="3"/>
        </w:numPr>
        <w:tabs>
          <w:tab w:val="left" w:pos="384"/>
        </w:tabs>
        <w:spacing w:before="103" w:line="216" w:lineRule="exact"/>
        <w:ind w:right="138"/>
        <w:rPr>
          <w:sz w:val="18"/>
        </w:rPr>
      </w:pPr>
      <w:r w:rsidRPr="00EC6B38">
        <w:rPr>
          <w:sz w:val="18"/>
        </w:rPr>
        <w:t>Meng, Jian-</w:t>
      </w:r>
      <w:proofErr w:type="spellStart"/>
      <w:r w:rsidRPr="00EC6B38">
        <w:rPr>
          <w:sz w:val="18"/>
        </w:rPr>
        <w:t>biao</w:t>
      </w:r>
      <w:proofErr w:type="spellEnd"/>
      <w:r w:rsidRPr="00EC6B38">
        <w:rPr>
          <w:sz w:val="18"/>
        </w:rPr>
        <w:t xml:space="preserve">, Xia Zheng, Gen Zhang, and </w:t>
      </w:r>
      <w:proofErr w:type="spellStart"/>
      <w:r w:rsidRPr="00EC6B38">
        <w:rPr>
          <w:sz w:val="18"/>
        </w:rPr>
        <w:t>Qiang</w:t>
      </w:r>
      <w:proofErr w:type="spellEnd"/>
      <w:r w:rsidRPr="00EC6B38">
        <w:rPr>
          <w:sz w:val="18"/>
        </w:rPr>
        <w:t xml:space="preserve"> Fang. 2011. "Oral Acyclovir Induced Acute Renal Failure". World Journal Of Emergency Medicine 2 (4): 310. doi:10.5847/wjem.j.1920-8642.2011.04.013.</w:t>
      </w:r>
    </w:p>
    <w:p w14:paraId="3377F0BB" w14:textId="77777777" w:rsidR="00EC6B38" w:rsidRPr="00EC6B38" w:rsidRDefault="00EC6B38" w:rsidP="00EC6B38">
      <w:pPr>
        <w:pStyle w:val="ListParagraph"/>
        <w:numPr>
          <w:ilvl w:val="0"/>
          <w:numId w:val="3"/>
        </w:numPr>
        <w:tabs>
          <w:tab w:val="left" w:pos="384"/>
        </w:tabs>
        <w:spacing w:before="103" w:line="216" w:lineRule="exact"/>
        <w:ind w:right="138"/>
        <w:rPr>
          <w:sz w:val="18"/>
        </w:rPr>
      </w:pPr>
      <w:r w:rsidRPr="00EC6B38">
        <w:rPr>
          <w:sz w:val="18"/>
        </w:rPr>
        <w:t xml:space="preserve">Zhang, </w:t>
      </w:r>
      <w:proofErr w:type="spellStart"/>
      <w:r w:rsidRPr="00EC6B38">
        <w:rPr>
          <w:sz w:val="18"/>
        </w:rPr>
        <w:t>Yanning</w:t>
      </w:r>
      <w:proofErr w:type="spellEnd"/>
      <w:r w:rsidRPr="00EC6B38">
        <w:rPr>
          <w:sz w:val="18"/>
        </w:rPr>
        <w:t xml:space="preserve">, </w:t>
      </w:r>
      <w:proofErr w:type="spellStart"/>
      <w:r w:rsidRPr="00EC6B38">
        <w:rPr>
          <w:sz w:val="18"/>
        </w:rPr>
        <w:t>Yuxi</w:t>
      </w:r>
      <w:proofErr w:type="spellEnd"/>
      <w:r w:rsidRPr="00EC6B38">
        <w:rPr>
          <w:sz w:val="18"/>
        </w:rPr>
        <w:t xml:space="preserve"> Cong, and Yan Teng. 2016. "Acute Renal Injury Induced By Valacyclovir Hydrochloride: A Case Report". Experimental And Therapeutic Medicine 12 (6): 4025-4028. doi:10.3892/etm.2016.3905.</w:t>
      </w:r>
    </w:p>
    <w:p w14:paraId="1B5AFD1E" w14:textId="77777777" w:rsidR="00EC6B38" w:rsidRPr="00EC6B38" w:rsidRDefault="00EC6B38" w:rsidP="00EC6B38">
      <w:pPr>
        <w:pStyle w:val="ListParagraph"/>
        <w:numPr>
          <w:ilvl w:val="0"/>
          <w:numId w:val="3"/>
        </w:numPr>
        <w:tabs>
          <w:tab w:val="left" w:pos="384"/>
        </w:tabs>
        <w:spacing w:before="103" w:line="216" w:lineRule="exact"/>
        <w:ind w:right="138"/>
        <w:rPr>
          <w:sz w:val="18"/>
        </w:rPr>
      </w:pPr>
      <w:r w:rsidRPr="00EC6B38">
        <w:rPr>
          <w:sz w:val="18"/>
        </w:rPr>
        <w:t xml:space="preserve">Murakami, Takuya, </w:t>
      </w:r>
      <w:proofErr w:type="spellStart"/>
      <w:r w:rsidRPr="00EC6B38">
        <w:rPr>
          <w:sz w:val="18"/>
        </w:rPr>
        <w:t>Tetsu</w:t>
      </w:r>
      <w:proofErr w:type="spellEnd"/>
      <w:r w:rsidRPr="00EC6B38">
        <w:rPr>
          <w:sz w:val="18"/>
        </w:rPr>
        <w:t xml:space="preserve"> Akimoto, Mari Okada, Erika </w:t>
      </w:r>
      <w:proofErr w:type="spellStart"/>
      <w:r w:rsidRPr="00EC6B38">
        <w:rPr>
          <w:sz w:val="18"/>
        </w:rPr>
        <w:t>Hishida</w:t>
      </w:r>
      <w:proofErr w:type="spellEnd"/>
      <w:r w:rsidRPr="00EC6B38">
        <w:rPr>
          <w:sz w:val="18"/>
        </w:rPr>
        <w:t xml:space="preserve">, Taro </w:t>
      </w:r>
      <w:proofErr w:type="spellStart"/>
      <w:r w:rsidRPr="00EC6B38">
        <w:rPr>
          <w:sz w:val="18"/>
        </w:rPr>
        <w:t>Sugase</w:t>
      </w:r>
      <w:proofErr w:type="spellEnd"/>
      <w:r w:rsidRPr="00EC6B38">
        <w:rPr>
          <w:sz w:val="18"/>
        </w:rPr>
        <w:t xml:space="preserve">, Atsushi Miki, and Marina </w:t>
      </w:r>
      <w:proofErr w:type="spellStart"/>
      <w:r w:rsidRPr="00EC6B38">
        <w:rPr>
          <w:sz w:val="18"/>
        </w:rPr>
        <w:t>Kohara</w:t>
      </w:r>
      <w:proofErr w:type="spellEnd"/>
      <w:r w:rsidRPr="00EC6B38">
        <w:rPr>
          <w:sz w:val="18"/>
        </w:rPr>
        <w:t xml:space="preserve"> et al. 2018. "Valacyclovir Neurotoxicity And Nephrotoxicity In An Elderly Patient Complicated By Hyponatremia". Drug Target Insights 12 (1). doi:10.33393/dti.2018.1400.</w:t>
      </w:r>
    </w:p>
    <w:p w14:paraId="0CAD30CF" w14:textId="77777777" w:rsidR="00EC6B38" w:rsidRPr="00EC6B38" w:rsidRDefault="00EC6B38" w:rsidP="00EC6B38">
      <w:pPr>
        <w:pStyle w:val="ListParagraph"/>
        <w:numPr>
          <w:ilvl w:val="0"/>
          <w:numId w:val="3"/>
        </w:numPr>
        <w:tabs>
          <w:tab w:val="left" w:pos="384"/>
        </w:tabs>
        <w:spacing w:before="103" w:line="216" w:lineRule="exact"/>
        <w:ind w:right="138"/>
        <w:rPr>
          <w:sz w:val="18"/>
        </w:rPr>
      </w:pPr>
      <w:r w:rsidRPr="00EC6B38">
        <w:rPr>
          <w:sz w:val="18"/>
        </w:rPr>
        <w:t xml:space="preserve">Sugimoto, T., M. Yasuda, M. </w:t>
      </w:r>
      <w:proofErr w:type="spellStart"/>
      <w:r w:rsidRPr="00EC6B38">
        <w:rPr>
          <w:sz w:val="18"/>
        </w:rPr>
        <w:t>Sakaguchi</w:t>
      </w:r>
      <w:proofErr w:type="spellEnd"/>
      <w:r w:rsidRPr="00EC6B38">
        <w:rPr>
          <w:sz w:val="18"/>
        </w:rPr>
        <w:t xml:space="preserve">, T. Koyama, T. </w:t>
      </w:r>
      <w:proofErr w:type="spellStart"/>
      <w:r w:rsidRPr="00EC6B38">
        <w:rPr>
          <w:sz w:val="18"/>
        </w:rPr>
        <w:t>Uzu</w:t>
      </w:r>
      <w:proofErr w:type="spellEnd"/>
      <w:r w:rsidRPr="00EC6B38">
        <w:rPr>
          <w:sz w:val="18"/>
        </w:rPr>
        <w:t xml:space="preserve">, A. </w:t>
      </w:r>
      <w:proofErr w:type="spellStart"/>
      <w:r w:rsidRPr="00EC6B38">
        <w:rPr>
          <w:sz w:val="18"/>
        </w:rPr>
        <w:t>Kashiwagi</w:t>
      </w:r>
      <w:proofErr w:type="spellEnd"/>
      <w:r w:rsidRPr="00EC6B38">
        <w:rPr>
          <w:sz w:val="18"/>
        </w:rPr>
        <w:t xml:space="preserve">, K. </w:t>
      </w:r>
      <w:proofErr w:type="spellStart"/>
      <w:r w:rsidRPr="00EC6B38">
        <w:rPr>
          <w:sz w:val="18"/>
        </w:rPr>
        <w:t>Isshiki</w:t>
      </w:r>
      <w:proofErr w:type="spellEnd"/>
      <w:r w:rsidRPr="00EC6B38">
        <w:rPr>
          <w:sz w:val="18"/>
        </w:rPr>
        <w:t xml:space="preserve">, and M. </w:t>
      </w:r>
      <w:proofErr w:type="spellStart"/>
      <w:r w:rsidRPr="00EC6B38">
        <w:rPr>
          <w:sz w:val="18"/>
        </w:rPr>
        <w:t>Kanasaki</w:t>
      </w:r>
      <w:proofErr w:type="spellEnd"/>
      <w:r w:rsidRPr="00EC6B38">
        <w:rPr>
          <w:sz w:val="18"/>
        </w:rPr>
        <w:t>. 2008. "Oliguric Acute Renal Failure Following Oral Valacyclovir Therapy". QJM 101 (2): 164-166. doi:10.1093/</w:t>
      </w:r>
      <w:proofErr w:type="spellStart"/>
      <w:r w:rsidRPr="00EC6B38">
        <w:rPr>
          <w:sz w:val="18"/>
        </w:rPr>
        <w:t>qjmed</w:t>
      </w:r>
      <w:proofErr w:type="spellEnd"/>
      <w:r w:rsidRPr="00EC6B38">
        <w:rPr>
          <w:sz w:val="18"/>
        </w:rPr>
        <w:t>/hcm154.</w:t>
      </w:r>
    </w:p>
    <w:p w14:paraId="6B361E8F" w14:textId="77777777" w:rsidR="00EC6B38" w:rsidRPr="00EC6B38" w:rsidRDefault="00EC6B38" w:rsidP="00EC6B38">
      <w:pPr>
        <w:pStyle w:val="ListParagraph"/>
        <w:numPr>
          <w:ilvl w:val="0"/>
          <w:numId w:val="3"/>
        </w:numPr>
        <w:tabs>
          <w:tab w:val="left" w:pos="384"/>
        </w:tabs>
        <w:spacing w:before="103" w:line="216" w:lineRule="exact"/>
        <w:ind w:right="138"/>
        <w:rPr>
          <w:sz w:val="18"/>
        </w:rPr>
      </w:pPr>
      <w:r w:rsidRPr="00EC6B38">
        <w:rPr>
          <w:sz w:val="18"/>
        </w:rPr>
        <w:t xml:space="preserve">Ünsal, </w:t>
      </w:r>
      <w:proofErr w:type="spellStart"/>
      <w:r w:rsidRPr="00EC6B38">
        <w:rPr>
          <w:sz w:val="18"/>
        </w:rPr>
        <w:t>Miraç</w:t>
      </w:r>
      <w:proofErr w:type="spellEnd"/>
      <w:r w:rsidRPr="00EC6B38">
        <w:rPr>
          <w:sz w:val="18"/>
        </w:rPr>
        <w:t xml:space="preserve"> </w:t>
      </w:r>
      <w:proofErr w:type="spellStart"/>
      <w:r w:rsidRPr="00EC6B38">
        <w:rPr>
          <w:sz w:val="18"/>
        </w:rPr>
        <w:t>Ayşen</w:t>
      </w:r>
      <w:proofErr w:type="spellEnd"/>
      <w:r w:rsidRPr="00EC6B38">
        <w:rPr>
          <w:sz w:val="18"/>
        </w:rPr>
        <w:t xml:space="preserve">. 2018. "A Case Report: Acute Renal Injury With A Single Oral Dose Of Valacyclovir". </w:t>
      </w:r>
      <w:proofErr w:type="spellStart"/>
      <w:r w:rsidRPr="00EC6B38">
        <w:rPr>
          <w:sz w:val="18"/>
        </w:rPr>
        <w:t>Haydarpasa</w:t>
      </w:r>
      <w:proofErr w:type="spellEnd"/>
      <w:r w:rsidRPr="00EC6B38">
        <w:rPr>
          <w:sz w:val="18"/>
        </w:rPr>
        <w:t xml:space="preserve"> </w:t>
      </w:r>
      <w:proofErr w:type="spellStart"/>
      <w:r w:rsidRPr="00EC6B38">
        <w:rPr>
          <w:sz w:val="18"/>
        </w:rPr>
        <w:t>Numune</w:t>
      </w:r>
      <w:proofErr w:type="spellEnd"/>
      <w:r w:rsidRPr="00EC6B38">
        <w:rPr>
          <w:sz w:val="18"/>
        </w:rPr>
        <w:t xml:space="preserve"> Training And Research Hospital Medical Journal. doi:10.14744/hnhj.2018.82787.</w:t>
      </w:r>
    </w:p>
    <w:p w14:paraId="540A01AC" w14:textId="25FBC9DD" w:rsidR="00AE3E37" w:rsidRDefault="005973B9" w:rsidP="00041F1A">
      <w:pPr>
        <w:pStyle w:val="BodyText"/>
        <w:spacing w:before="85" w:line="216" w:lineRule="exact"/>
        <w:ind w:left="383" w:right="138" w:hanging="284"/>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w:t>
      </w:r>
      <w:r w:rsidR="008756E6">
        <w:rPr>
          <w:rFonts w:ascii="Calibri" w:hAnsi="Calibri"/>
        </w:rPr>
        <w:t xml:space="preserve">   </w:t>
      </w:r>
    </w:p>
    <w:p w14:paraId="1EEF166D" w14:textId="77777777" w:rsidR="00AE3E37" w:rsidRDefault="00AE3E37">
      <w:pPr>
        <w:pStyle w:val="BodyText"/>
        <w:rPr>
          <w:rFonts w:ascii="Calibri"/>
          <w:sz w:val="20"/>
        </w:rPr>
      </w:pPr>
    </w:p>
    <w:p w14:paraId="553C1F8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2856CB2" wp14:editId="13A7CE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395F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E914B69" w14:textId="36A01B00" w:rsidR="00AE3E37" w:rsidRDefault="008756E6" w:rsidP="00404E5B">
      <w:pPr>
        <w:spacing w:before="92"/>
        <w:ind w:right="4234"/>
        <w:rPr>
          <w:rFonts w:ascii="Arial"/>
        </w:rPr>
      </w:pPr>
      <w:r>
        <w:rPr>
          <w:noProof/>
        </w:rPr>
        <w:t xml:space="preserve">              </w:t>
      </w:r>
      <w:r>
        <w:rPr>
          <w:noProof/>
        </w:rPr>
        <w:drawing>
          <wp:inline distT="0" distB="0" distL="0" distR="0" wp14:anchorId="346DF090" wp14:editId="78B29C0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2706FA26" w14:textId="60E9E231" w:rsidR="00AE3E37" w:rsidRDefault="00672314">
      <w:pPr>
        <w:spacing w:before="41" w:line="154" w:lineRule="exact"/>
        <w:ind w:left="213" w:right="231"/>
        <w:jc w:val="both"/>
        <w:rPr>
          <w:rFonts w:ascii="Arial"/>
          <w:sz w:val="14"/>
        </w:rPr>
      </w:pPr>
      <w:r w:rsidRPr="00672314">
        <w:rPr>
          <w:rFonts w:ascii="Arial"/>
          <w:sz w:val="14"/>
        </w:rPr>
        <w:t>Dr James Kirkland</w:t>
      </w:r>
      <w:r>
        <w:rPr>
          <w:rFonts w:ascii="Arial"/>
          <w:sz w:val="14"/>
        </w:rPr>
        <w:t>,</w:t>
      </w:r>
      <w:r w:rsidRPr="00672314">
        <w:rPr>
          <w:rFonts w:ascii="Arial"/>
          <w:sz w:val="14"/>
        </w:rPr>
        <w:t xml:space="preserve"> MD BSC (Hon</w:t>
      </w:r>
      <w:r>
        <w:rPr>
          <w:rFonts w:ascii="Arial"/>
          <w:sz w:val="14"/>
        </w:rPr>
        <w:t>s</w:t>
      </w:r>
      <w:r w:rsidRPr="00672314">
        <w:rPr>
          <w:rFonts w:ascii="Arial"/>
          <w:sz w:val="14"/>
        </w:rPr>
        <w:t xml:space="preserve">) </w:t>
      </w:r>
      <w:r>
        <w:rPr>
          <w:rFonts w:ascii="Arial"/>
          <w:sz w:val="14"/>
        </w:rPr>
        <w:t>is a</w:t>
      </w:r>
      <w:r w:rsidRPr="00672314">
        <w:rPr>
          <w:rFonts w:ascii="Arial"/>
          <w:sz w:val="14"/>
        </w:rPr>
        <w:t xml:space="preserve"> </w:t>
      </w:r>
      <w:r>
        <w:rPr>
          <w:rFonts w:ascii="Arial"/>
          <w:sz w:val="14"/>
        </w:rPr>
        <w:t>M</w:t>
      </w:r>
      <w:r w:rsidRPr="00672314">
        <w:rPr>
          <w:rFonts w:ascii="Arial"/>
          <w:sz w:val="14"/>
        </w:rPr>
        <w:t>edical</w:t>
      </w:r>
      <w:r>
        <w:rPr>
          <w:rFonts w:ascii="Arial"/>
          <w:sz w:val="14"/>
        </w:rPr>
        <w:t xml:space="preserve"> R</w:t>
      </w:r>
      <w:r w:rsidRPr="00672314">
        <w:rPr>
          <w:rFonts w:ascii="Arial"/>
          <w:sz w:val="14"/>
        </w:rPr>
        <w:t xml:space="preserve">egistrar at </w:t>
      </w:r>
      <w:r>
        <w:rPr>
          <w:rFonts w:ascii="Arial"/>
          <w:sz w:val="14"/>
        </w:rPr>
        <w:t>E</w:t>
      </w:r>
      <w:r w:rsidRPr="00672314">
        <w:rPr>
          <w:rFonts w:ascii="Arial"/>
          <w:sz w:val="14"/>
        </w:rPr>
        <w:t xml:space="preserve">ast </w:t>
      </w:r>
      <w:r>
        <w:rPr>
          <w:rFonts w:ascii="Arial"/>
          <w:sz w:val="14"/>
        </w:rPr>
        <w:t>M</w:t>
      </w:r>
      <w:r w:rsidRPr="00672314">
        <w:rPr>
          <w:rFonts w:ascii="Arial"/>
          <w:sz w:val="14"/>
        </w:rPr>
        <w:t xml:space="preserve">etropolitan </w:t>
      </w:r>
      <w:r>
        <w:rPr>
          <w:rFonts w:ascii="Arial"/>
          <w:sz w:val="14"/>
        </w:rPr>
        <w:t>H</w:t>
      </w:r>
      <w:r w:rsidRPr="00672314">
        <w:rPr>
          <w:rFonts w:ascii="Arial"/>
          <w:sz w:val="14"/>
        </w:rPr>
        <w:t xml:space="preserve">ealth </w:t>
      </w:r>
      <w:r>
        <w:rPr>
          <w:rFonts w:ascii="Arial"/>
          <w:sz w:val="14"/>
        </w:rPr>
        <w:t>S</w:t>
      </w:r>
      <w:r w:rsidRPr="00672314">
        <w:rPr>
          <w:rFonts w:ascii="Arial"/>
          <w:sz w:val="14"/>
        </w:rPr>
        <w:t>ervice of Western Australia. He has a passion for providing outstanding patient centered health care to the community</w:t>
      </w:r>
      <w:r>
        <w:rPr>
          <w:rFonts w:ascii="Arial"/>
          <w:sz w:val="14"/>
        </w:rPr>
        <w:t>,</w:t>
      </w:r>
      <w:r w:rsidRPr="00672314">
        <w:rPr>
          <w:rFonts w:ascii="Arial"/>
          <w:sz w:val="14"/>
        </w:rPr>
        <w:t xml:space="preserve"> and advancing medical science through innovation and technology. Currently living in Perth, Western Australia </w:t>
      </w:r>
      <w:r>
        <w:rPr>
          <w:rFonts w:ascii="Arial"/>
          <w:sz w:val="14"/>
        </w:rPr>
        <w:t>he has</w:t>
      </w:r>
      <w:r w:rsidRPr="00672314">
        <w:rPr>
          <w:rFonts w:ascii="Arial"/>
          <w:sz w:val="14"/>
        </w:rPr>
        <w:t xml:space="preserve"> an interest </w:t>
      </w:r>
      <w:r>
        <w:rPr>
          <w:rFonts w:ascii="Arial"/>
          <w:sz w:val="14"/>
        </w:rPr>
        <w:t>in</w:t>
      </w:r>
      <w:r w:rsidRPr="00672314">
        <w:rPr>
          <w:rFonts w:ascii="Arial"/>
          <w:sz w:val="14"/>
        </w:rPr>
        <w:t xml:space="preserve"> the global </w:t>
      </w:r>
      <w:r>
        <w:rPr>
          <w:rFonts w:ascii="Arial"/>
          <w:sz w:val="14"/>
        </w:rPr>
        <w:t>perspective</w:t>
      </w:r>
      <w:r w:rsidRPr="00672314">
        <w:rPr>
          <w:rFonts w:ascii="Arial"/>
          <w:sz w:val="14"/>
        </w:rPr>
        <w:t xml:space="preserve"> of health and disease. Current projects include</w:t>
      </w:r>
      <w:r>
        <w:rPr>
          <w:rFonts w:ascii="Arial"/>
          <w:sz w:val="14"/>
        </w:rPr>
        <w:t xml:space="preserve"> </w:t>
      </w:r>
      <w:r w:rsidRPr="00672314">
        <w:rPr>
          <w:rFonts w:ascii="Arial"/>
          <w:sz w:val="14"/>
        </w:rPr>
        <w:t>revision of medical imaging guidelines and  quality improvement within the public health care system</w:t>
      </w:r>
      <w:r>
        <w:rPr>
          <w:rFonts w:ascii="Arial"/>
          <w:sz w:val="14"/>
        </w:rPr>
        <w:t>.</w:t>
      </w:r>
    </w:p>
    <w:p w14:paraId="2B1E3087" w14:textId="2122420B" w:rsidR="00AE3E37" w:rsidRPr="0014279D" w:rsidRDefault="00A9710C" w:rsidP="0014279D">
      <w:pPr>
        <w:spacing w:before="62"/>
        <w:ind w:left="4217" w:right="4235"/>
        <w:jc w:val="center"/>
        <w:rPr>
          <w:rFonts w:ascii="Arial"/>
          <w:sz w:val="14"/>
        </w:rPr>
        <w:sectPr w:rsidR="00AE3E37" w:rsidRPr="0014279D" w:rsidSect="008E5477">
          <w:type w:val="continuous"/>
          <w:pgSz w:w="11910" w:h="16840"/>
          <w:pgMar w:top="995" w:right="600" w:bottom="840" w:left="620" w:header="720" w:footer="720" w:gutter="0"/>
          <w:cols w:space="720"/>
        </w:sectPr>
      </w:pPr>
      <w:r>
        <w:rPr>
          <w:rFonts w:ascii="Arial"/>
          <w:sz w:val="14"/>
        </w:rPr>
        <w:t xml:space="preserve">Email: </w:t>
      </w:r>
      <w:hyperlink r:id="rId27" w:history="1">
        <w:r w:rsidR="00672314" w:rsidRPr="001224FA">
          <w:rPr>
            <w:rStyle w:val="Hyperlink"/>
            <w:rFonts w:ascii="Arial"/>
            <w:sz w:val="14"/>
          </w:rPr>
          <w:t>james.j.kirkland@protonmail.com</w:t>
        </w:r>
      </w:hyperlink>
      <w:r w:rsidR="00292ED9">
        <w:rPr>
          <w:noProof/>
        </w:rPr>
        <mc:AlternateContent>
          <mc:Choice Requires="wps">
            <w:drawing>
              <wp:anchor distT="0" distB="0" distL="0" distR="0" simplePos="0" relativeHeight="1072" behindDoc="0" locked="0" layoutInCell="1" allowOverlap="1" wp14:anchorId="77199375" wp14:editId="2B3AEFB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A7B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0386DCE" w14:textId="77777777" w:rsidR="00F046EA" w:rsidRPr="0013708E" w:rsidRDefault="00F046EA" w:rsidP="00F046EA">
      <w:pPr>
        <w:jc w:val="both"/>
        <w:rPr>
          <w:b/>
        </w:rPr>
      </w:pPr>
      <w:r w:rsidRPr="0013708E">
        <w:rPr>
          <w:b/>
        </w:rPr>
        <w:lastRenderedPageBreak/>
        <w:t xml:space="preserve">Presenting author details </w:t>
      </w:r>
    </w:p>
    <w:p w14:paraId="4FD94B9B" w14:textId="4A09D416" w:rsidR="00F046EA" w:rsidRPr="0013708E" w:rsidRDefault="00F046EA" w:rsidP="00F046EA">
      <w:pPr>
        <w:jc w:val="both"/>
      </w:pPr>
      <w:r w:rsidRPr="0013708E">
        <w:t xml:space="preserve">Full name: </w:t>
      </w:r>
      <w:r w:rsidR="00D97BB5">
        <w:t>James Kirkland</w:t>
      </w:r>
    </w:p>
    <w:p w14:paraId="5E3655FE" w14:textId="4B517F15" w:rsidR="00F046EA" w:rsidRDefault="00F046EA" w:rsidP="00F046EA">
      <w:pPr>
        <w:jc w:val="both"/>
      </w:pPr>
      <w:r w:rsidRPr="0013708E">
        <w:t>Contact number:</w:t>
      </w:r>
      <w:r w:rsidR="00D97BB5">
        <w:t xml:space="preserve"> +61400219175</w:t>
      </w:r>
    </w:p>
    <w:p w14:paraId="658DE58F" w14:textId="77777777" w:rsidR="00F046EA" w:rsidRPr="0013708E" w:rsidRDefault="00F046EA" w:rsidP="00F046EA">
      <w:pPr>
        <w:jc w:val="both"/>
      </w:pPr>
      <w:r>
        <w:t xml:space="preserve">Mail id: </w:t>
      </w:r>
    </w:p>
    <w:p w14:paraId="0FAC9B8F" w14:textId="5EDE6362" w:rsidR="00F046EA" w:rsidRDefault="00F046EA" w:rsidP="00F046EA">
      <w:pPr>
        <w:jc w:val="both"/>
      </w:pPr>
      <w:r w:rsidRPr="0013708E">
        <w:t>Category: Oral presentation</w:t>
      </w:r>
      <w:r>
        <w:t xml:space="preserve"> </w:t>
      </w:r>
    </w:p>
    <w:p w14:paraId="6BD8730C"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D7A0" w14:textId="77777777" w:rsidR="00930309" w:rsidRDefault="00930309">
      <w:r>
        <w:separator/>
      </w:r>
    </w:p>
  </w:endnote>
  <w:endnote w:type="continuationSeparator" w:id="0">
    <w:p w14:paraId="49394303" w14:textId="77777777" w:rsidR="00930309" w:rsidRDefault="0093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0E0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BBB9F35" wp14:editId="17D7A0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F4D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1FA6D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B9F35"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BBF4D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1FA6D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63340B5" wp14:editId="37462C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B97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BCDA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340B5" id="Text Box 2" o:sp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50B97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BCDA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3683C0" wp14:editId="386915B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739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C38C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683C0"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6D7397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C38C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52D6D" w14:textId="77777777" w:rsidR="00930309" w:rsidRDefault="00930309">
      <w:r>
        <w:separator/>
      </w:r>
    </w:p>
  </w:footnote>
  <w:footnote w:type="continuationSeparator" w:id="0">
    <w:p w14:paraId="591C5EBC" w14:textId="77777777" w:rsidR="00930309" w:rsidRDefault="00930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F1A"/>
    <w:rsid w:val="000E2911"/>
    <w:rsid w:val="001263DF"/>
    <w:rsid w:val="0014279D"/>
    <w:rsid w:val="00197A6C"/>
    <w:rsid w:val="00292ED9"/>
    <w:rsid w:val="00351D9B"/>
    <w:rsid w:val="00380299"/>
    <w:rsid w:val="003A2AE0"/>
    <w:rsid w:val="00404E5B"/>
    <w:rsid w:val="00414F7B"/>
    <w:rsid w:val="004355DC"/>
    <w:rsid w:val="004749B4"/>
    <w:rsid w:val="00494130"/>
    <w:rsid w:val="004F3523"/>
    <w:rsid w:val="005973B9"/>
    <w:rsid w:val="005B3A56"/>
    <w:rsid w:val="006060CE"/>
    <w:rsid w:val="0061505C"/>
    <w:rsid w:val="0063497F"/>
    <w:rsid w:val="00672314"/>
    <w:rsid w:val="00714354"/>
    <w:rsid w:val="00873DF0"/>
    <w:rsid w:val="008756E6"/>
    <w:rsid w:val="00897EC5"/>
    <w:rsid w:val="008E5477"/>
    <w:rsid w:val="00930309"/>
    <w:rsid w:val="009B2D44"/>
    <w:rsid w:val="00A07E82"/>
    <w:rsid w:val="00A52075"/>
    <w:rsid w:val="00A9710C"/>
    <w:rsid w:val="00AA76D9"/>
    <w:rsid w:val="00AB4547"/>
    <w:rsid w:val="00AE16FF"/>
    <w:rsid w:val="00AE3E37"/>
    <w:rsid w:val="00AF01CF"/>
    <w:rsid w:val="00B21A57"/>
    <w:rsid w:val="00B24FB3"/>
    <w:rsid w:val="00BA3452"/>
    <w:rsid w:val="00C33602"/>
    <w:rsid w:val="00C56C74"/>
    <w:rsid w:val="00C63957"/>
    <w:rsid w:val="00CD6F55"/>
    <w:rsid w:val="00D97BB5"/>
    <w:rsid w:val="00DE3104"/>
    <w:rsid w:val="00DE6170"/>
    <w:rsid w:val="00E30AAC"/>
    <w:rsid w:val="00E95D97"/>
    <w:rsid w:val="00EC6B38"/>
    <w:rsid w:val="00F046EA"/>
    <w:rsid w:val="00F45125"/>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C3C57"/>
  <w15:docId w15:val="{11942468-CBD7-4B76-AE3C-02F2C3C1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97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diagramColors" Target="diagrams/colors3.xml"/><Relationship Id="rId7" Type="http://schemas.openxmlformats.org/officeDocument/2006/relationships/footer" Target="footer1.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image" Target="media/image1.png"/><Relationship Id="rId28"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hyperlink" Target="mailto:james.j.kirkland@protonmail.co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C0FA90-9BCB-41A2-A445-5080FD1D07EC}"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AU"/>
        </a:p>
      </dgm:t>
    </dgm:pt>
    <dgm:pt modelId="{A3D72FD4-D128-41BE-9B4A-AB4A1499A11C}">
      <dgm:prSet phldrT="[Text]"/>
      <dgm:spPr/>
      <dgm:t>
        <a:bodyPr/>
        <a:lstStyle/>
        <a:p>
          <a:r>
            <a:rPr lang="en-AU" dirty="0"/>
            <a:t>Valacyclovir induced acute kidney injury</a:t>
          </a:r>
        </a:p>
      </dgm:t>
    </dgm:pt>
    <dgm:pt modelId="{63037BA8-4393-4E1B-97EC-684CD8378FE4}" type="parTrans" cxnId="{8B7C39AB-18E6-4361-9D79-20BFF32D7A2D}">
      <dgm:prSet/>
      <dgm:spPr/>
      <dgm:t>
        <a:bodyPr/>
        <a:lstStyle/>
        <a:p>
          <a:endParaRPr lang="en-AU"/>
        </a:p>
      </dgm:t>
    </dgm:pt>
    <dgm:pt modelId="{9182AA34-FBD8-4960-B167-3FBE5382CEA2}" type="sibTrans" cxnId="{8B7C39AB-18E6-4361-9D79-20BFF32D7A2D}">
      <dgm:prSet/>
      <dgm:spPr/>
      <dgm:t>
        <a:bodyPr/>
        <a:lstStyle/>
        <a:p>
          <a:endParaRPr lang="en-AU"/>
        </a:p>
      </dgm:t>
    </dgm:pt>
    <dgm:pt modelId="{7B5AABEF-638B-49B3-A209-065473CEC2AF}">
      <dgm:prSet phldrT="[Text]"/>
      <dgm:spPr/>
      <dgm:t>
        <a:bodyPr/>
        <a:lstStyle/>
        <a:p>
          <a:r>
            <a:rPr lang="en-AU" dirty="0"/>
            <a:t>Dehydration</a:t>
          </a:r>
        </a:p>
      </dgm:t>
    </dgm:pt>
    <dgm:pt modelId="{B8E102AD-DDE4-4628-BD35-68607F980615}" type="parTrans" cxnId="{8A9C8234-16CD-4C40-8D67-E8757C8186AA}">
      <dgm:prSet/>
      <dgm:spPr/>
      <dgm:t>
        <a:bodyPr/>
        <a:lstStyle/>
        <a:p>
          <a:endParaRPr lang="en-AU"/>
        </a:p>
      </dgm:t>
    </dgm:pt>
    <dgm:pt modelId="{ECB107A2-71F4-4CA3-B6B4-E8E5F02010A7}" type="sibTrans" cxnId="{8A9C8234-16CD-4C40-8D67-E8757C8186AA}">
      <dgm:prSet/>
      <dgm:spPr/>
      <dgm:t>
        <a:bodyPr/>
        <a:lstStyle/>
        <a:p>
          <a:endParaRPr lang="en-AU"/>
        </a:p>
      </dgm:t>
    </dgm:pt>
    <dgm:pt modelId="{BB2DEDED-C78C-4C34-A2A4-64C201A96DCA}">
      <dgm:prSet phldrT="[Text]"/>
      <dgm:spPr/>
      <dgm:t>
        <a:bodyPr/>
        <a:lstStyle/>
        <a:p>
          <a:r>
            <a:rPr lang="en-AU" dirty="0"/>
            <a:t>Advancing Age</a:t>
          </a:r>
        </a:p>
      </dgm:t>
    </dgm:pt>
    <dgm:pt modelId="{36E9A87E-9534-4E7E-AB8D-98308FD8C8BF}" type="parTrans" cxnId="{03A6219F-9DAF-4318-9B5E-2F0CB7ED0EE4}">
      <dgm:prSet/>
      <dgm:spPr/>
      <dgm:t>
        <a:bodyPr/>
        <a:lstStyle/>
        <a:p>
          <a:endParaRPr lang="en-AU"/>
        </a:p>
      </dgm:t>
    </dgm:pt>
    <dgm:pt modelId="{1C961AA8-1DC4-437D-8EF6-098626F8D1A4}" type="sibTrans" cxnId="{03A6219F-9DAF-4318-9B5E-2F0CB7ED0EE4}">
      <dgm:prSet/>
      <dgm:spPr/>
      <dgm:t>
        <a:bodyPr/>
        <a:lstStyle/>
        <a:p>
          <a:endParaRPr lang="en-AU"/>
        </a:p>
      </dgm:t>
    </dgm:pt>
    <dgm:pt modelId="{C6352D9F-3B54-446E-A66F-B6CD773ED0E1}">
      <dgm:prSet phldrT="[Text]"/>
      <dgm:spPr/>
      <dgm:t>
        <a:bodyPr/>
        <a:lstStyle/>
        <a:p>
          <a:r>
            <a:rPr lang="en-AU" dirty="0"/>
            <a:t>Concomitant use of </a:t>
          </a:r>
          <a:r>
            <a:rPr lang="en-AU" dirty="0" err="1"/>
            <a:t>nephrotoxics</a:t>
          </a:r>
          <a:endParaRPr lang="en-AU" dirty="0"/>
        </a:p>
      </dgm:t>
    </dgm:pt>
    <dgm:pt modelId="{057D343B-D129-434F-A34A-50B512FFDE48}" type="parTrans" cxnId="{E14C6C64-E9EE-42EC-B033-A4C318A6CC29}">
      <dgm:prSet/>
      <dgm:spPr/>
      <dgm:t>
        <a:bodyPr/>
        <a:lstStyle/>
        <a:p>
          <a:endParaRPr lang="en-AU"/>
        </a:p>
      </dgm:t>
    </dgm:pt>
    <dgm:pt modelId="{F1DCA4F6-7F92-4B14-930D-4D14F985BDF8}" type="sibTrans" cxnId="{E14C6C64-E9EE-42EC-B033-A4C318A6CC29}">
      <dgm:prSet/>
      <dgm:spPr/>
      <dgm:t>
        <a:bodyPr/>
        <a:lstStyle/>
        <a:p>
          <a:endParaRPr lang="en-AU"/>
        </a:p>
      </dgm:t>
    </dgm:pt>
    <dgm:pt modelId="{97229156-0FAE-4DDE-A1E3-E7C055F8EEE1}" type="pres">
      <dgm:prSet presAssocID="{CDC0FA90-9BCB-41A2-A445-5080FD1D07EC}" presName="cycle" presStyleCnt="0">
        <dgm:presLayoutVars>
          <dgm:chMax val="1"/>
          <dgm:dir/>
          <dgm:animLvl val="ctr"/>
          <dgm:resizeHandles val="exact"/>
        </dgm:presLayoutVars>
      </dgm:prSet>
      <dgm:spPr/>
    </dgm:pt>
    <dgm:pt modelId="{055F1A33-08C3-4D91-8A0C-89BE77410EAC}" type="pres">
      <dgm:prSet presAssocID="{A3D72FD4-D128-41BE-9B4A-AB4A1499A11C}" presName="centerShape" presStyleLbl="node0" presStyleIdx="0" presStyleCnt="1"/>
      <dgm:spPr/>
    </dgm:pt>
    <dgm:pt modelId="{980B02E9-8A6A-426F-89EA-D568CA91FF8E}" type="pres">
      <dgm:prSet presAssocID="{B8E102AD-DDE4-4628-BD35-68607F980615}" presName="parTrans" presStyleLbl="bgSibTrans2D1" presStyleIdx="0" presStyleCnt="3"/>
      <dgm:spPr/>
    </dgm:pt>
    <dgm:pt modelId="{BB77ADFD-DEB0-4B71-BEB2-D8B26B58B568}" type="pres">
      <dgm:prSet presAssocID="{7B5AABEF-638B-49B3-A209-065473CEC2AF}" presName="node" presStyleLbl="node1" presStyleIdx="0" presStyleCnt="3">
        <dgm:presLayoutVars>
          <dgm:bulletEnabled val="1"/>
        </dgm:presLayoutVars>
      </dgm:prSet>
      <dgm:spPr/>
    </dgm:pt>
    <dgm:pt modelId="{85FCF148-E8D0-4FC4-859C-B707A992182F}" type="pres">
      <dgm:prSet presAssocID="{36E9A87E-9534-4E7E-AB8D-98308FD8C8BF}" presName="parTrans" presStyleLbl="bgSibTrans2D1" presStyleIdx="1" presStyleCnt="3"/>
      <dgm:spPr/>
    </dgm:pt>
    <dgm:pt modelId="{C821C231-EFBA-4081-BF74-7473718274ED}" type="pres">
      <dgm:prSet presAssocID="{BB2DEDED-C78C-4C34-A2A4-64C201A96DCA}" presName="node" presStyleLbl="node1" presStyleIdx="1" presStyleCnt="3">
        <dgm:presLayoutVars>
          <dgm:bulletEnabled val="1"/>
        </dgm:presLayoutVars>
      </dgm:prSet>
      <dgm:spPr/>
    </dgm:pt>
    <dgm:pt modelId="{F2D087DC-935D-4784-8E40-358CA5806A8E}" type="pres">
      <dgm:prSet presAssocID="{057D343B-D129-434F-A34A-50B512FFDE48}" presName="parTrans" presStyleLbl="bgSibTrans2D1" presStyleIdx="2" presStyleCnt="3"/>
      <dgm:spPr/>
    </dgm:pt>
    <dgm:pt modelId="{7F0D2AA7-7B28-4524-9030-569F1DAC47C6}" type="pres">
      <dgm:prSet presAssocID="{C6352D9F-3B54-446E-A66F-B6CD773ED0E1}" presName="node" presStyleLbl="node1" presStyleIdx="2" presStyleCnt="3">
        <dgm:presLayoutVars>
          <dgm:bulletEnabled val="1"/>
        </dgm:presLayoutVars>
      </dgm:prSet>
      <dgm:spPr/>
    </dgm:pt>
  </dgm:ptLst>
  <dgm:cxnLst>
    <dgm:cxn modelId="{C9A50924-01FF-41A6-958D-4768EEC47AFE}" type="presOf" srcId="{7B5AABEF-638B-49B3-A209-065473CEC2AF}" destId="{BB77ADFD-DEB0-4B71-BEB2-D8B26B58B568}" srcOrd="0" destOrd="0" presId="urn:microsoft.com/office/officeart/2005/8/layout/radial4"/>
    <dgm:cxn modelId="{09933A2A-A3A6-4E27-BD9C-D4252E6FE94C}" type="presOf" srcId="{BB2DEDED-C78C-4C34-A2A4-64C201A96DCA}" destId="{C821C231-EFBA-4081-BF74-7473718274ED}" srcOrd="0" destOrd="0" presId="urn:microsoft.com/office/officeart/2005/8/layout/radial4"/>
    <dgm:cxn modelId="{8A9C8234-16CD-4C40-8D67-E8757C8186AA}" srcId="{A3D72FD4-D128-41BE-9B4A-AB4A1499A11C}" destId="{7B5AABEF-638B-49B3-A209-065473CEC2AF}" srcOrd="0" destOrd="0" parTransId="{B8E102AD-DDE4-4628-BD35-68607F980615}" sibTransId="{ECB107A2-71F4-4CA3-B6B4-E8E5F02010A7}"/>
    <dgm:cxn modelId="{83FB7C36-7748-4A93-8BEC-AEAF83508E36}" type="presOf" srcId="{057D343B-D129-434F-A34A-50B512FFDE48}" destId="{F2D087DC-935D-4784-8E40-358CA5806A8E}" srcOrd="0" destOrd="0" presId="urn:microsoft.com/office/officeart/2005/8/layout/radial4"/>
    <dgm:cxn modelId="{F62EFE60-D928-4725-B869-95ADD735DFE5}" type="presOf" srcId="{36E9A87E-9534-4E7E-AB8D-98308FD8C8BF}" destId="{85FCF148-E8D0-4FC4-859C-B707A992182F}" srcOrd="0" destOrd="0" presId="urn:microsoft.com/office/officeart/2005/8/layout/radial4"/>
    <dgm:cxn modelId="{E14C6C64-E9EE-42EC-B033-A4C318A6CC29}" srcId="{A3D72FD4-D128-41BE-9B4A-AB4A1499A11C}" destId="{C6352D9F-3B54-446E-A66F-B6CD773ED0E1}" srcOrd="2" destOrd="0" parTransId="{057D343B-D129-434F-A34A-50B512FFDE48}" sibTransId="{F1DCA4F6-7F92-4B14-930D-4D14F985BDF8}"/>
    <dgm:cxn modelId="{0314E645-AFC3-4966-BC6F-1FD0EA7F52FC}" type="presOf" srcId="{A3D72FD4-D128-41BE-9B4A-AB4A1499A11C}" destId="{055F1A33-08C3-4D91-8A0C-89BE77410EAC}" srcOrd="0" destOrd="0" presId="urn:microsoft.com/office/officeart/2005/8/layout/radial4"/>
    <dgm:cxn modelId="{D8B96B89-57F6-48FF-A680-E8F7C7E6B213}" type="presOf" srcId="{CDC0FA90-9BCB-41A2-A445-5080FD1D07EC}" destId="{97229156-0FAE-4DDE-A1E3-E7C055F8EEE1}" srcOrd="0" destOrd="0" presId="urn:microsoft.com/office/officeart/2005/8/layout/radial4"/>
    <dgm:cxn modelId="{03A6219F-9DAF-4318-9B5E-2F0CB7ED0EE4}" srcId="{A3D72FD4-D128-41BE-9B4A-AB4A1499A11C}" destId="{BB2DEDED-C78C-4C34-A2A4-64C201A96DCA}" srcOrd="1" destOrd="0" parTransId="{36E9A87E-9534-4E7E-AB8D-98308FD8C8BF}" sibTransId="{1C961AA8-1DC4-437D-8EF6-098626F8D1A4}"/>
    <dgm:cxn modelId="{8B7C39AB-18E6-4361-9D79-20BFF32D7A2D}" srcId="{CDC0FA90-9BCB-41A2-A445-5080FD1D07EC}" destId="{A3D72FD4-D128-41BE-9B4A-AB4A1499A11C}" srcOrd="0" destOrd="0" parTransId="{63037BA8-4393-4E1B-97EC-684CD8378FE4}" sibTransId="{9182AA34-FBD8-4960-B167-3FBE5382CEA2}"/>
    <dgm:cxn modelId="{7A5AC5C6-35EE-44F8-B707-3A91DBC017BB}" type="presOf" srcId="{B8E102AD-DDE4-4628-BD35-68607F980615}" destId="{980B02E9-8A6A-426F-89EA-D568CA91FF8E}" srcOrd="0" destOrd="0" presId="urn:microsoft.com/office/officeart/2005/8/layout/radial4"/>
    <dgm:cxn modelId="{CBCDB7EA-B76F-466A-AA86-F4C7D57A8356}" type="presOf" srcId="{C6352D9F-3B54-446E-A66F-B6CD773ED0E1}" destId="{7F0D2AA7-7B28-4524-9030-569F1DAC47C6}" srcOrd="0" destOrd="0" presId="urn:microsoft.com/office/officeart/2005/8/layout/radial4"/>
    <dgm:cxn modelId="{1BB7224D-E36B-4DB6-B6F9-A83D575055EF}" type="presParOf" srcId="{97229156-0FAE-4DDE-A1E3-E7C055F8EEE1}" destId="{055F1A33-08C3-4D91-8A0C-89BE77410EAC}" srcOrd="0" destOrd="0" presId="urn:microsoft.com/office/officeart/2005/8/layout/radial4"/>
    <dgm:cxn modelId="{BBF2C28C-A525-4FED-ABF4-ACABEB717BA7}" type="presParOf" srcId="{97229156-0FAE-4DDE-A1E3-E7C055F8EEE1}" destId="{980B02E9-8A6A-426F-89EA-D568CA91FF8E}" srcOrd="1" destOrd="0" presId="urn:microsoft.com/office/officeart/2005/8/layout/radial4"/>
    <dgm:cxn modelId="{898843E9-00D7-4610-BD8A-F95EC6E44B64}" type="presParOf" srcId="{97229156-0FAE-4DDE-A1E3-E7C055F8EEE1}" destId="{BB77ADFD-DEB0-4B71-BEB2-D8B26B58B568}" srcOrd="2" destOrd="0" presId="urn:microsoft.com/office/officeart/2005/8/layout/radial4"/>
    <dgm:cxn modelId="{49E1D9C5-8506-47D8-AF6A-1A581B89629E}" type="presParOf" srcId="{97229156-0FAE-4DDE-A1E3-E7C055F8EEE1}" destId="{85FCF148-E8D0-4FC4-859C-B707A992182F}" srcOrd="3" destOrd="0" presId="urn:microsoft.com/office/officeart/2005/8/layout/radial4"/>
    <dgm:cxn modelId="{812045D1-39B2-41F8-9F9A-2D615E51F305}" type="presParOf" srcId="{97229156-0FAE-4DDE-A1E3-E7C055F8EEE1}" destId="{C821C231-EFBA-4081-BF74-7473718274ED}" srcOrd="4" destOrd="0" presId="urn:microsoft.com/office/officeart/2005/8/layout/radial4"/>
    <dgm:cxn modelId="{61FC0B3A-36C0-4EC8-91FF-E3B65A047AAA}" type="presParOf" srcId="{97229156-0FAE-4DDE-A1E3-E7C055F8EEE1}" destId="{F2D087DC-935D-4784-8E40-358CA5806A8E}" srcOrd="5" destOrd="0" presId="urn:microsoft.com/office/officeart/2005/8/layout/radial4"/>
    <dgm:cxn modelId="{4B5072D0-9409-4F61-BCDC-C81CDBFF759E}" type="presParOf" srcId="{97229156-0FAE-4DDE-A1E3-E7C055F8EEE1}" destId="{7F0D2AA7-7B28-4524-9030-569F1DAC47C6}" srcOrd="6" destOrd="0" presId="urn:microsoft.com/office/officeart/2005/8/layout/radial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669F015-B14A-46CA-87FB-C968FCE1E6F8}" type="doc">
      <dgm:prSet loTypeId="urn:microsoft.com/office/officeart/2005/8/layout/chevron1" loCatId="process" qsTypeId="urn:microsoft.com/office/officeart/2005/8/quickstyle/simple1" qsCatId="simple" csTypeId="urn:microsoft.com/office/officeart/2005/8/colors/accent1_2" csCatId="accent1" phldr="1"/>
      <dgm:spPr/>
      <dgm:t>
        <a:bodyPr/>
        <a:lstStyle/>
        <a:p>
          <a:endParaRPr lang="en-AU"/>
        </a:p>
      </dgm:t>
    </dgm:pt>
    <dgm:pt modelId="{CE4F6721-714A-4D83-A893-1B0C08E94666}">
      <dgm:prSet phldrT="[Text]"/>
      <dgm:spPr/>
      <dgm:t>
        <a:bodyPr/>
        <a:lstStyle/>
        <a:p>
          <a:r>
            <a:rPr lang="en-AU" dirty="0"/>
            <a:t>Increased serum creatinine</a:t>
          </a:r>
        </a:p>
      </dgm:t>
    </dgm:pt>
    <dgm:pt modelId="{8EB30C98-FDA3-482E-B025-902A33C548F8}" type="parTrans" cxnId="{B71A952A-B511-4982-AD77-ED2387BF6C47}">
      <dgm:prSet/>
      <dgm:spPr/>
      <dgm:t>
        <a:bodyPr/>
        <a:lstStyle/>
        <a:p>
          <a:endParaRPr lang="en-AU"/>
        </a:p>
      </dgm:t>
    </dgm:pt>
    <dgm:pt modelId="{F28F13CF-47F9-475C-8B1F-10A59AB74791}" type="sibTrans" cxnId="{B71A952A-B511-4982-AD77-ED2387BF6C47}">
      <dgm:prSet/>
      <dgm:spPr/>
      <dgm:t>
        <a:bodyPr/>
        <a:lstStyle/>
        <a:p>
          <a:endParaRPr lang="en-AU"/>
        </a:p>
      </dgm:t>
    </dgm:pt>
    <dgm:pt modelId="{A9AF39B6-942E-435F-990E-C7E22B2EE29D}">
      <dgm:prSet phldrT="[Text]"/>
      <dgm:spPr/>
      <dgm:t>
        <a:bodyPr/>
        <a:lstStyle/>
        <a:p>
          <a:r>
            <a:rPr lang="en-AU" dirty="0"/>
            <a:t>Oliguria, electrolyte abnormality</a:t>
          </a:r>
        </a:p>
      </dgm:t>
    </dgm:pt>
    <dgm:pt modelId="{6B2B6B3F-A3BB-4BC1-A301-AFF87FFE24F3}" type="parTrans" cxnId="{756A38B9-C248-481D-859E-D8ECE9DEBF0F}">
      <dgm:prSet/>
      <dgm:spPr/>
      <dgm:t>
        <a:bodyPr/>
        <a:lstStyle/>
        <a:p>
          <a:endParaRPr lang="en-AU"/>
        </a:p>
      </dgm:t>
    </dgm:pt>
    <dgm:pt modelId="{F1DEF80D-7B52-4A85-BB52-FB0C1C21BC28}" type="sibTrans" cxnId="{756A38B9-C248-481D-859E-D8ECE9DEBF0F}">
      <dgm:prSet/>
      <dgm:spPr/>
      <dgm:t>
        <a:bodyPr/>
        <a:lstStyle/>
        <a:p>
          <a:endParaRPr lang="en-AU"/>
        </a:p>
      </dgm:t>
    </dgm:pt>
    <dgm:pt modelId="{8EA3933D-1398-4347-ACC6-4C8D006F5E7F}">
      <dgm:prSet phldrT="[Text]"/>
      <dgm:spPr/>
      <dgm:t>
        <a:bodyPr/>
        <a:lstStyle/>
        <a:p>
          <a:r>
            <a:rPr lang="en-AU" dirty="0"/>
            <a:t>Anuria </a:t>
          </a:r>
          <a:r>
            <a:rPr lang="en-AU" dirty="0" err="1"/>
            <a:t>hyperkalaeamia</a:t>
          </a:r>
          <a:r>
            <a:rPr lang="en-AU" dirty="0"/>
            <a:t>, fluid overload</a:t>
          </a:r>
        </a:p>
      </dgm:t>
    </dgm:pt>
    <dgm:pt modelId="{3A4472EB-8E18-48F4-A028-D1A7485B97FD}" type="parTrans" cxnId="{9361BD1D-9054-4B5A-978C-186DD8786E9B}">
      <dgm:prSet/>
      <dgm:spPr/>
      <dgm:t>
        <a:bodyPr/>
        <a:lstStyle/>
        <a:p>
          <a:endParaRPr lang="en-AU"/>
        </a:p>
      </dgm:t>
    </dgm:pt>
    <dgm:pt modelId="{1237FF5E-9D5D-4CE1-A610-EF4EE5B52252}" type="sibTrans" cxnId="{9361BD1D-9054-4B5A-978C-186DD8786E9B}">
      <dgm:prSet/>
      <dgm:spPr/>
      <dgm:t>
        <a:bodyPr/>
        <a:lstStyle/>
        <a:p>
          <a:endParaRPr lang="en-AU"/>
        </a:p>
      </dgm:t>
    </dgm:pt>
    <dgm:pt modelId="{8D6D1F32-6A7C-4B54-94C7-D70E1E0007FC}" type="pres">
      <dgm:prSet presAssocID="{E669F015-B14A-46CA-87FB-C968FCE1E6F8}" presName="Name0" presStyleCnt="0">
        <dgm:presLayoutVars>
          <dgm:dir/>
          <dgm:animLvl val="lvl"/>
          <dgm:resizeHandles val="exact"/>
        </dgm:presLayoutVars>
      </dgm:prSet>
      <dgm:spPr/>
    </dgm:pt>
    <dgm:pt modelId="{EF380AE2-36F3-4CA6-A17D-97068D608415}" type="pres">
      <dgm:prSet presAssocID="{CE4F6721-714A-4D83-A893-1B0C08E94666}" presName="parTxOnly" presStyleLbl="node1" presStyleIdx="0" presStyleCnt="3">
        <dgm:presLayoutVars>
          <dgm:chMax val="0"/>
          <dgm:chPref val="0"/>
          <dgm:bulletEnabled val="1"/>
        </dgm:presLayoutVars>
      </dgm:prSet>
      <dgm:spPr/>
    </dgm:pt>
    <dgm:pt modelId="{D35210A6-607F-4296-9607-55CA6BE786F3}" type="pres">
      <dgm:prSet presAssocID="{F28F13CF-47F9-475C-8B1F-10A59AB74791}" presName="parTxOnlySpace" presStyleCnt="0"/>
      <dgm:spPr/>
    </dgm:pt>
    <dgm:pt modelId="{3999CEF9-201B-4E75-B31E-6F58AE927AE7}" type="pres">
      <dgm:prSet presAssocID="{A9AF39B6-942E-435F-990E-C7E22B2EE29D}" presName="parTxOnly" presStyleLbl="node1" presStyleIdx="1" presStyleCnt="3">
        <dgm:presLayoutVars>
          <dgm:chMax val="0"/>
          <dgm:chPref val="0"/>
          <dgm:bulletEnabled val="1"/>
        </dgm:presLayoutVars>
      </dgm:prSet>
      <dgm:spPr/>
    </dgm:pt>
    <dgm:pt modelId="{B4303AB4-8B3E-46D1-9C47-E9E995D8C258}" type="pres">
      <dgm:prSet presAssocID="{F1DEF80D-7B52-4A85-BB52-FB0C1C21BC28}" presName="parTxOnlySpace" presStyleCnt="0"/>
      <dgm:spPr/>
    </dgm:pt>
    <dgm:pt modelId="{7096215E-2885-4295-B77B-C70F981056CB}" type="pres">
      <dgm:prSet presAssocID="{8EA3933D-1398-4347-ACC6-4C8D006F5E7F}" presName="parTxOnly" presStyleLbl="node1" presStyleIdx="2" presStyleCnt="3">
        <dgm:presLayoutVars>
          <dgm:chMax val="0"/>
          <dgm:chPref val="0"/>
          <dgm:bulletEnabled val="1"/>
        </dgm:presLayoutVars>
      </dgm:prSet>
      <dgm:spPr/>
    </dgm:pt>
  </dgm:ptLst>
  <dgm:cxnLst>
    <dgm:cxn modelId="{9361BD1D-9054-4B5A-978C-186DD8786E9B}" srcId="{E669F015-B14A-46CA-87FB-C968FCE1E6F8}" destId="{8EA3933D-1398-4347-ACC6-4C8D006F5E7F}" srcOrd="2" destOrd="0" parTransId="{3A4472EB-8E18-48F4-A028-D1A7485B97FD}" sibTransId="{1237FF5E-9D5D-4CE1-A610-EF4EE5B52252}"/>
    <dgm:cxn modelId="{B71A952A-B511-4982-AD77-ED2387BF6C47}" srcId="{E669F015-B14A-46CA-87FB-C968FCE1E6F8}" destId="{CE4F6721-714A-4D83-A893-1B0C08E94666}" srcOrd="0" destOrd="0" parTransId="{8EB30C98-FDA3-482E-B025-902A33C548F8}" sibTransId="{F28F13CF-47F9-475C-8B1F-10A59AB74791}"/>
    <dgm:cxn modelId="{EDD30460-1467-49B9-AF82-F83B273246FB}" type="presOf" srcId="{CE4F6721-714A-4D83-A893-1B0C08E94666}" destId="{EF380AE2-36F3-4CA6-A17D-97068D608415}" srcOrd="0" destOrd="0" presId="urn:microsoft.com/office/officeart/2005/8/layout/chevron1"/>
    <dgm:cxn modelId="{64802C95-DE6B-4E11-A552-AEDF6950BCD5}" type="presOf" srcId="{8EA3933D-1398-4347-ACC6-4C8D006F5E7F}" destId="{7096215E-2885-4295-B77B-C70F981056CB}" srcOrd="0" destOrd="0" presId="urn:microsoft.com/office/officeart/2005/8/layout/chevron1"/>
    <dgm:cxn modelId="{42C5C9A1-10F7-428B-84B9-DC0AF6748AF6}" type="presOf" srcId="{A9AF39B6-942E-435F-990E-C7E22B2EE29D}" destId="{3999CEF9-201B-4E75-B31E-6F58AE927AE7}" srcOrd="0" destOrd="0" presId="urn:microsoft.com/office/officeart/2005/8/layout/chevron1"/>
    <dgm:cxn modelId="{478A66B4-BFE5-402C-8E45-A13AFD39BAF4}" type="presOf" srcId="{E669F015-B14A-46CA-87FB-C968FCE1E6F8}" destId="{8D6D1F32-6A7C-4B54-94C7-D70E1E0007FC}" srcOrd="0" destOrd="0" presId="urn:microsoft.com/office/officeart/2005/8/layout/chevron1"/>
    <dgm:cxn modelId="{756A38B9-C248-481D-859E-D8ECE9DEBF0F}" srcId="{E669F015-B14A-46CA-87FB-C968FCE1E6F8}" destId="{A9AF39B6-942E-435F-990E-C7E22B2EE29D}" srcOrd="1" destOrd="0" parTransId="{6B2B6B3F-A3BB-4BC1-A301-AFF87FFE24F3}" sibTransId="{F1DEF80D-7B52-4A85-BB52-FB0C1C21BC28}"/>
    <dgm:cxn modelId="{F15A22BD-9F42-405E-8C53-7EF8C8938C60}" type="presParOf" srcId="{8D6D1F32-6A7C-4B54-94C7-D70E1E0007FC}" destId="{EF380AE2-36F3-4CA6-A17D-97068D608415}" srcOrd="0" destOrd="0" presId="urn:microsoft.com/office/officeart/2005/8/layout/chevron1"/>
    <dgm:cxn modelId="{7C25C941-B48B-4C76-B006-4A6A7BE04AFC}" type="presParOf" srcId="{8D6D1F32-6A7C-4B54-94C7-D70E1E0007FC}" destId="{D35210A6-607F-4296-9607-55CA6BE786F3}" srcOrd="1" destOrd="0" presId="urn:microsoft.com/office/officeart/2005/8/layout/chevron1"/>
    <dgm:cxn modelId="{3234163D-D37D-4F78-8BC7-21B5D467A038}" type="presParOf" srcId="{8D6D1F32-6A7C-4B54-94C7-D70E1E0007FC}" destId="{3999CEF9-201B-4E75-B31E-6F58AE927AE7}" srcOrd="2" destOrd="0" presId="urn:microsoft.com/office/officeart/2005/8/layout/chevron1"/>
    <dgm:cxn modelId="{DF2FEE11-2483-49E9-93DC-726C7D608A46}" type="presParOf" srcId="{8D6D1F32-6A7C-4B54-94C7-D70E1E0007FC}" destId="{B4303AB4-8B3E-46D1-9C47-E9E995D8C258}" srcOrd="3" destOrd="0" presId="urn:microsoft.com/office/officeart/2005/8/layout/chevron1"/>
    <dgm:cxn modelId="{B3B426B7-C604-4A45-AD8B-B06CA06E2C36}" type="presParOf" srcId="{8D6D1F32-6A7C-4B54-94C7-D70E1E0007FC}" destId="{7096215E-2885-4295-B77B-C70F981056CB}" srcOrd="4" destOrd="0" presId="urn:microsoft.com/office/officeart/2005/8/layout/chevro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619B70D-2F4F-453E-86D5-42C2DCFD528E}"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AU"/>
        </a:p>
      </dgm:t>
    </dgm:pt>
    <dgm:pt modelId="{8FB7A7E3-6C97-4032-9C18-9A9FA4480BD3}">
      <dgm:prSet phldrT="[Text]"/>
      <dgm:spPr/>
      <dgm:t>
        <a:bodyPr/>
        <a:lstStyle/>
        <a:p>
          <a:r>
            <a:rPr lang="en-AU" dirty="0"/>
            <a:t>Stop Valacyclovir</a:t>
          </a:r>
        </a:p>
      </dgm:t>
    </dgm:pt>
    <dgm:pt modelId="{65D803A7-A51D-4085-A925-5B4A39B8E5F1}" type="parTrans" cxnId="{BC1E855F-BBFF-40E8-9D2F-9B01B4773EA2}">
      <dgm:prSet/>
      <dgm:spPr/>
      <dgm:t>
        <a:bodyPr/>
        <a:lstStyle/>
        <a:p>
          <a:endParaRPr lang="en-AU"/>
        </a:p>
      </dgm:t>
    </dgm:pt>
    <dgm:pt modelId="{8662A06A-2F9B-4341-8727-212C7408637A}" type="sibTrans" cxnId="{BC1E855F-BBFF-40E8-9D2F-9B01B4773EA2}">
      <dgm:prSet/>
      <dgm:spPr/>
      <dgm:t>
        <a:bodyPr/>
        <a:lstStyle/>
        <a:p>
          <a:endParaRPr lang="en-AU"/>
        </a:p>
      </dgm:t>
    </dgm:pt>
    <dgm:pt modelId="{C8B74B9B-2AE2-4CEA-8317-F239630D30F7}">
      <dgm:prSet phldrT="[Text]"/>
      <dgm:spPr/>
      <dgm:t>
        <a:bodyPr/>
        <a:lstStyle/>
        <a:p>
          <a:r>
            <a:rPr lang="en-AU" dirty="0"/>
            <a:t>IV hydration</a:t>
          </a:r>
        </a:p>
      </dgm:t>
    </dgm:pt>
    <dgm:pt modelId="{4DFD237C-C685-47CC-B02A-8418A830F05B}" type="parTrans" cxnId="{7B6D0797-7B16-4E6F-AF85-4BD4ACD80EB8}">
      <dgm:prSet/>
      <dgm:spPr/>
      <dgm:t>
        <a:bodyPr/>
        <a:lstStyle/>
        <a:p>
          <a:endParaRPr lang="en-AU"/>
        </a:p>
      </dgm:t>
    </dgm:pt>
    <dgm:pt modelId="{2BFF2378-998B-4025-8020-B49F4D69AD5F}" type="sibTrans" cxnId="{7B6D0797-7B16-4E6F-AF85-4BD4ACD80EB8}">
      <dgm:prSet/>
      <dgm:spPr/>
      <dgm:t>
        <a:bodyPr/>
        <a:lstStyle/>
        <a:p>
          <a:endParaRPr lang="en-AU"/>
        </a:p>
      </dgm:t>
    </dgm:pt>
    <dgm:pt modelId="{1B28114F-6A99-4F4A-BB0A-037EFDCA6D3F}">
      <dgm:prSet phldrT="[Text]"/>
      <dgm:spPr/>
      <dgm:t>
        <a:bodyPr/>
        <a:lstStyle/>
        <a:p>
          <a:r>
            <a:rPr lang="en-AU" dirty="0"/>
            <a:t>Electrolyte management</a:t>
          </a:r>
        </a:p>
      </dgm:t>
    </dgm:pt>
    <dgm:pt modelId="{C7DC4260-C43C-4B82-81D0-EC0C717DDDB1}" type="parTrans" cxnId="{5F13C309-EB28-450E-96CE-213A6AA6F0E2}">
      <dgm:prSet/>
      <dgm:spPr/>
      <dgm:t>
        <a:bodyPr/>
        <a:lstStyle/>
        <a:p>
          <a:endParaRPr lang="en-AU"/>
        </a:p>
      </dgm:t>
    </dgm:pt>
    <dgm:pt modelId="{CA760BD7-8341-47C3-A517-4AEB8A063154}" type="sibTrans" cxnId="{5F13C309-EB28-450E-96CE-213A6AA6F0E2}">
      <dgm:prSet/>
      <dgm:spPr/>
      <dgm:t>
        <a:bodyPr/>
        <a:lstStyle/>
        <a:p>
          <a:endParaRPr lang="en-AU"/>
        </a:p>
      </dgm:t>
    </dgm:pt>
    <dgm:pt modelId="{3E82166A-0B37-4840-8244-5526535C146F}">
      <dgm:prSet phldrT="[Text]"/>
      <dgm:spPr/>
      <dgm:t>
        <a:bodyPr/>
        <a:lstStyle/>
        <a:p>
          <a:r>
            <a:rPr lang="en-AU" dirty="0"/>
            <a:t>Renal replacement therapy</a:t>
          </a:r>
        </a:p>
      </dgm:t>
    </dgm:pt>
    <dgm:pt modelId="{AA2975FC-0412-4E12-BD2A-74CB0325C7D2}" type="parTrans" cxnId="{4B477B96-70DA-4C74-8BD4-275CBEA84D12}">
      <dgm:prSet/>
      <dgm:spPr/>
      <dgm:t>
        <a:bodyPr/>
        <a:lstStyle/>
        <a:p>
          <a:endParaRPr lang="en-AU"/>
        </a:p>
      </dgm:t>
    </dgm:pt>
    <dgm:pt modelId="{3DD3CEAC-3611-42EC-AB89-7BA7C2699D45}" type="sibTrans" cxnId="{4B477B96-70DA-4C74-8BD4-275CBEA84D12}">
      <dgm:prSet/>
      <dgm:spPr/>
      <dgm:t>
        <a:bodyPr/>
        <a:lstStyle/>
        <a:p>
          <a:endParaRPr lang="en-AU"/>
        </a:p>
      </dgm:t>
    </dgm:pt>
    <dgm:pt modelId="{3EDE66A7-E436-409B-8FE9-B842F172F04C}" type="pres">
      <dgm:prSet presAssocID="{8619B70D-2F4F-453E-86D5-42C2DCFD528E}" presName="cycle" presStyleCnt="0">
        <dgm:presLayoutVars>
          <dgm:chMax val="1"/>
          <dgm:dir/>
          <dgm:animLvl val="ctr"/>
          <dgm:resizeHandles val="exact"/>
        </dgm:presLayoutVars>
      </dgm:prSet>
      <dgm:spPr/>
    </dgm:pt>
    <dgm:pt modelId="{B4339E42-CA91-4484-B385-784F75C0CEF7}" type="pres">
      <dgm:prSet presAssocID="{8FB7A7E3-6C97-4032-9C18-9A9FA4480BD3}" presName="centerShape" presStyleLbl="node0" presStyleIdx="0" presStyleCnt="1" custScaleX="129026" custScaleY="118703"/>
      <dgm:spPr/>
    </dgm:pt>
    <dgm:pt modelId="{89680FEF-C829-4C9E-BA36-6D164F054FB4}" type="pres">
      <dgm:prSet presAssocID="{4DFD237C-C685-47CC-B02A-8418A830F05B}" presName="parTrans" presStyleLbl="bgSibTrans2D1" presStyleIdx="0" presStyleCnt="3"/>
      <dgm:spPr/>
    </dgm:pt>
    <dgm:pt modelId="{3D0CCA72-A5EA-4652-A668-35F7E1C1AD88}" type="pres">
      <dgm:prSet presAssocID="{C8B74B9B-2AE2-4CEA-8317-F239630D30F7}" presName="node" presStyleLbl="node1" presStyleIdx="0" presStyleCnt="3" custRadScaleRad="156985" custRadScaleInc="12007">
        <dgm:presLayoutVars>
          <dgm:bulletEnabled val="1"/>
        </dgm:presLayoutVars>
      </dgm:prSet>
      <dgm:spPr/>
    </dgm:pt>
    <dgm:pt modelId="{133A1C3B-C66A-4003-A589-B5CDC25DBE62}" type="pres">
      <dgm:prSet presAssocID="{C7DC4260-C43C-4B82-81D0-EC0C717DDDB1}" presName="parTrans" presStyleLbl="bgSibTrans2D1" presStyleIdx="1" presStyleCnt="3"/>
      <dgm:spPr/>
    </dgm:pt>
    <dgm:pt modelId="{17687A4B-A80A-4249-9441-EB04B937C4A6}" type="pres">
      <dgm:prSet presAssocID="{1B28114F-6A99-4F4A-BB0A-037EFDCA6D3F}" presName="node" presStyleLbl="node1" presStyleIdx="1" presStyleCnt="3" custRadScaleRad="99301" custRadScaleInc="0">
        <dgm:presLayoutVars>
          <dgm:bulletEnabled val="1"/>
        </dgm:presLayoutVars>
      </dgm:prSet>
      <dgm:spPr/>
    </dgm:pt>
    <dgm:pt modelId="{0A8BC1A6-9BB2-47E5-B4DC-269EE02FC4F5}" type="pres">
      <dgm:prSet presAssocID="{AA2975FC-0412-4E12-BD2A-74CB0325C7D2}" presName="parTrans" presStyleLbl="bgSibTrans2D1" presStyleIdx="2" presStyleCnt="3"/>
      <dgm:spPr/>
    </dgm:pt>
    <dgm:pt modelId="{E3BF59AC-869B-4F10-8159-F4EC897BF5AA}" type="pres">
      <dgm:prSet presAssocID="{3E82166A-0B37-4840-8244-5526535C146F}" presName="node" presStyleLbl="node1" presStyleIdx="2" presStyleCnt="3" custRadScaleRad="147402" custRadScaleInc="-9688">
        <dgm:presLayoutVars>
          <dgm:bulletEnabled val="1"/>
        </dgm:presLayoutVars>
      </dgm:prSet>
      <dgm:spPr/>
    </dgm:pt>
  </dgm:ptLst>
  <dgm:cxnLst>
    <dgm:cxn modelId="{5F13C309-EB28-450E-96CE-213A6AA6F0E2}" srcId="{8FB7A7E3-6C97-4032-9C18-9A9FA4480BD3}" destId="{1B28114F-6A99-4F4A-BB0A-037EFDCA6D3F}" srcOrd="1" destOrd="0" parTransId="{C7DC4260-C43C-4B82-81D0-EC0C717DDDB1}" sibTransId="{CA760BD7-8341-47C3-A517-4AEB8A063154}"/>
    <dgm:cxn modelId="{AB18833C-C94B-4552-A867-47039A0D292A}" type="presOf" srcId="{4DFD237C-C685-47CC-B02A-8418A830F05B}" destId="{89680FEF-C829-4C9E-BA36-6D164F054FB4}" srcOrd="0" destOrd="0" presId="urn:microsoft.com/office/officeart/2005/8/layout/radial4"/>
    <dgm:cxn modelId="{FA26703E-5F31-47EF-A990-5BC3BF9CB38B}" type="presOf" srcId="{AA2975FC-0412-4E12-BD2A-74CB0325C7D2}" destId="{0A8BC1A6-9BB2-47E5-B4DC-269EE02FC4F5}" srcOrd="0" destOrd="0" presId="urn:microsoft.com/office/officeart/2005/8/layout/radial4"/>
    <dgm:cxn modelId="{BC1E855F-BBFF-40E8-9D2F-9B01B4773EA2}" srcId="{8619B70D-2F4F-453E-86D5-42C2DCFD528E}" destId="{8FB7A7E3-6C97-4032-9C18-9A9FA4480BD3}" srcOrd="0" destOrd="0" parTransId="{65D803A7-A51D-4085-A925-5B4A39B8E5F1}" sibTransId="{8662A06A-2F9B-4341-8727-212C7408637A}"/>
    <dgm:cxn modelId="{F0423570-4840-431D-BDA0-318F9F407DC6}" type="presOf" srcId="{C7DC4260-C43C-4B82-81D0-EC0C717DDDB1}" destId="{133A1C3B-C66A-4003-A589-B5CDC25DBE62}" srcOrd="0" destOrd="0" presId="urn:microsoft.com/office/officeart/2005/8/layout/radial4"/>
    <dgm:cxn modelId="{08AE9092-9386-4E80-BDBD-25B483EA26F7}" type="presOf" srcId="{C8B74B9B-2AE2-4CEA-8317-F239630D30F7}" destId="{3D0CCA72-A5EA-4652-A668-35F7E1C1AD88}" srcOrd="0" destOrd="0" presId="urn:microsoft.com/office/officeart/2005/8/layout/radial4"/>
    <dgm:cxn modelId="{33920294-8485-4A2C-B40F-30931A811321}" type="presOf" srcId="{8FB7A7E3-6C97-4032-9C18-9A9FA4480BD3}" destId="{B4339E42-CA91-4484-B385-784F75C0CEF7}" srcOrd="0" destOrd="0" presId="urn:microsoft.com/office/officeart/2005/8/layout/radial4"/>
    <dgm:cxn modelId="{4B477B96-70DA-4C74-8BD4-275CBEA84D12}" srcId="{8FB7A7E3-6C97-4032-9C18-9A9FA4480BD3}" destId="{3E82166A-0B37-4840-8244-5526535C146F}" srcOrd="2" destOrd="0" parTransId="{AA2975FC-0412-4E12-BD2A-74CB0325C7D2}" sibTransId="{3DD3CEAC-3611-42EC-AB89-7BA7C2699D45}"/>
    <dgm:cxn modelId="{7B6D0797-7B16-4E6F-AF85-4BD4ACD80EB8}" srcId="{8FB7A7E3-6C97-4032-9C18-9A9FA4480BD3}" destId="{C8B74B9B-2AE2-4CEA-8317-F239630D30F7}" srcOrd="0" destOrd="0" parTransId="{4DFD237C-C685-47CC-B02A-8418A830F05B}" sibTransId="{2BFF2378-998B-4025-8020-B49F4D69AD5F}"/>
    <dgm:cxn modelId="{6D57D59E-12FA-4587-8DC3-E5E94EAD1575}" type="presOf" srcId="{3E82166A-0B37-4840-8244-5526535C146F}" destId="{E3BF59AC-869B-4F10-8159-F4EC897BF5AA}" srcOrd="0" destOrd="0" presId="urn:microsoft.com/office/officeart/2005/8/layout/radial4"/>
    <dgm:cxn modelId="{1DE3FACE-9870-402D-88AD-2F5DE0FBDF93}" type="presOf" srcId="{8619B70D-2F4F-453E-86D5-42C2DCFD528E}" destId="{3EDE66A7-E436-409B-8FE9-B842F172F04C}" srcOrd="0" destOrd="0" presId="urn:microsoft.com/office/officeart/2005/8/layout/radial4"/>
    <dgm:cxn modelId="{DFA55DED-A8DF-424A-B7DA-6815F9B156AC}" type="presOf" srcId="{1B28114F-6A99-4F4A-BB0A-037EFDCA6D3F}" destId="{17687A4B-A80A-4249-9441-EB04B937C4A6}" srcOrd="0" destOrd="0" presId="urn:microsoft.com/office/officeart/2005/8/layout/radial4"/>
    <dgm:cxn modelId="{069D3F16-4EB9-4F83-9BCB-9FF3B69D1F34}" type="presParOf" srcId="{3EDE66A7-E436-409B-8FE9-B842F172F04C}" destId="{B4339E42-CA91-4484-B385-784F75C0CEF7}" srcOrd="0" destOrd="0" presId="urn:microsoft.com/office/officeart/2005/8/layout/radial4"/>
    <dgm:cxn modelId="{4CCC1063-969E-4219-A5CC-2535C9FCCA22}" type="presParOf" srcId="{3EDE66A7-E436-409B-8FE9-B842F172F04C}" destId="{89680FEF-C829-4C9E-BA36-6D164F054FB4}" srcOrd="1" destOrd="0" presId="urn:microsoft.com/office/officeart/2005/8/layout/radial4"/>
    <dgm:cxn modelId="{37C03AEB-0E5C-4F25-AAA1-E1A7B9E4EC8E}" type="presParOf" srcId="{3EDE66A7-E436-409B-8FE9-B842F172F04C}" destId="{3D0CCA72-A5EA-4652-A668-35F7E1C1AD88}" srcOrd="2" destOrd="0" presId="urn:microsoft.com/office/officeart/2005/8/layout/radial4"/>
    <dgm:cxn modelId="{97792B60-3BE8-4965-9478-EEF1E6C6BD63}" type="presParOf" srcId="{3EDE66A7-E436-409B-8FE9-B842F172F04C}" destId="{133A1C3B-C66A-4003-A589-B5CDC25DBE62}" srcOrd="3" destOrd="0" presId="urn:microsoft.com/office/officeart/2005/8/layout/radial4"/>
    <dgm:cxn modelId="{232D3FF2-2DA0-4EC4-BC6B-DCDB7D48E9E1}" type="presParOf" srcId="{3EDE66A7-E436-409B-8FE9-B842F172F04C}" destId="{17687A4B-A80A-4249-9441-EB04B937C4A6}" srcOrd="4" destOrd="0" presId="urn:microsoft.com/office/officeart/2005/8/layout/radial4"/>
    <dgm:cxn modelId="{38057106-48BC-4ACE-8444-402D047EBFEE}" type="presParOf" srcId="{3EDE66A7-E436-409B-8FE9-B842F172F04C}" destId="{0A8BC1A6-9BB2-47E5-B4DC-269EE02FC4F5}" srcOrd="5" destOrd="0" presId="urn:microsoft.com/office/officeart/2005/8/layout/radial4"/>
    <dgm:cxn modelId="{1C5B01E0-B98E-49A7-8662-9F6342C1C7E3}" type="presParOf" srcId="{3EDE66A7-E436-409B-8FE9-B842F172F04C}" destId="{E3BF59AC-869B-4F10-8159-F4EC897BF5AA}" srcOrd="6" destOrd="0" presId="urn:microsoft.com/office/officeart/2005/8/layout/radial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5F1A33-08C3-4D91-8A0C-89BE77410EAC}">
      <dsp:nvSpPr>
        <dsp:cNvPr id="0" name=""/>
        <dsp:cNvSpPr/>
      </dsp:nvSpPr>
      <dsp:spPr>
        <a:xfrm>
          <a:off x="1963536" y="661531"/>
          <a:ext cx="555507" cy="5555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AU" sz="500" kern="1200" dirty="0"/>
            <a:t>Valacyclovir induced acute kidney injury</a:t>
          </a:r>
        </a:p>
      </dsp:txBody>
      <dsp:txXfrm>
        <a:off x="2044888" y="742883"/>
        <a:ext cx="392803" cy="392803"/>
      </dsp:txXfrm>
    </dsp:sp>
    <dsp:sp modelId="{980B02E9-8A6A-426F-89EA-D568CA91FF8E}">
      <dsp:nvSpPr>
        <dsp:cNvPr id="0" name=""/>
        <dsp:cNvSpPr/>
      </dsp:nvSpPr>
      <dsp:spPr>
        <a:xfrm rot="12900000">
          <a:off x="1606581" y="564621"/>
          <a:ext cx="425369" cy="158319"/>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B77ADFD-DEB0-4B71-BEB2-D8B26B58B568}">
      <dsp:nvSpPr>
        <dsp:cNvPr id="0" name=""/>
        <dsp:cNvSpPr/>
      </dsp:nvSpPr>
      <dsp:spPr>
        <a:xfrm>
          <a:off x="1381179" y="310697"/>
          <a:ext cx="527731" cy="422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311150">
            <a:lnSpc>
              <a:spcPct val="90000"/>
            </a:lnSpc>
            <a:spcBef>
              <a:spcPct val="0"/>
            </a:spcBef>
            <a:spcAft>
              <a:spcPct val="35000"/>
            </a:spcAft>
            <a:buNone/>
          </a:pPr>
          <a:r>
            <a:rPr lang="en-AU" sz="700" kern="1200" dirty="0"/>
            <a:t>Dehydration</a:t>
          </a:r>
        </a:p>
      </dsp:txBody>
      <dsp:txXfrm>
        <a:off x="1393544" y="323062"/>
        <a:ext cx="503001" cy="397455"/>
      </dsp:txXfrm>
    </dsp:sp>
    <dsp:sp modelId="{85FCF148-E8D0-4FC4-859C-B707A992182F}">
      <dsp:nvSpPr>
        <dsp:cNvPr id="0" name=""/>
        <dsp:cNvSpPr/>
      </dsp:nvSpPr>
      <dsp:spPr>
        <a:xfrm rot="16200000">
          <a:off x="2028605" y="344929"/>
          <a:ext cx="425369" cy="158319"/>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821C231-EFBA-4081-BF74-7473718274ED}">
      <dsp:nvSpPr>
        <dsp:cNvPr id="0" name=""/>
        <dsp:cNvSpPr/>
      </dsp:nvSpPr>
      <dsp:spPr>
        <a:xfrm>
          <a:off x="1977424" y="312"/>
          <a:ext cx="527731" cy="422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311150">
            <a:lnSpc>
              <a:spcPct val="90000"/>
            </a:lnSpc>
            <a:spcBef>
              <a:spcPct val="0"/>
            </a:spcBef>
            <a:spcAft>
              <a:spcPct val="35000"/>
            </a:spcAft>
            <a:buNone/>
          </a:pPr>
          <a:r>
            <a:rPr lang="en-AU" sz="700" kern="1200" dirty="0"/>
            <a:t>Advancing Age</a:t>
          </a:r>
        </a:p>
      </dsp:txBody>
      <dsp:txXfrm>
        <a:off x="1989789" y="12677"/>
        <a:ext cx="503001" cy="397455"/>
      </dsp:txXfrm>
    </dsp:sp>
    <dsp:sp modelId="{F2D087DC-935D-4784-8E40-358CA5806A8E}">
      <dsp:nvSpPr>
        <dsp:cNvPr id="0" name=""/>
        <dsp:cNvSpPr/>
      </dsp:nvSpPr>
      <dsp:spPr>
        <a:xfrm rot="19500000">
          <a:off x="2450628" y="564621"/>
          <a:ext cx="425369" cy="158319"/>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F0D2AA7-7B28-4524-9030-569F1DAC47C6}">
      <dsp:nvSpPr>
        <dsp:cNvPr id="0" name=""/>
        <dsp:cNvSpPr/>
      </dsp:nvSpPr>
      <dsp:spPr>
        <a:xfrm>
          <a:off x="2573668" y="310697"/>
          <a:ext cx="527731" cy="4221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311150">
            <a:lnSpc>
              <a:spcPct val="90000"/>
            </a:lnSpc>
            <a:spcBef>
              <a:spcPct val="0"/>
            </a:spcBef>
            <a:spcAft>
              <a:spcPct val="35000"/>
            </a:spcAft>
            <a:buNone/>
          </a:pPr>
          <a:r>
            <a:rPr lang="en-AU" sz="700" kern="1200" dirty="0"/>
            <a:t>Concomitant use of </a:t>
          </a:r>
          <a:r>
            <a:rPr lang="en-AU" sz="700" kern="1200" dirty="0" err="1"/>
            <a:t>nephrotoxics</a:t>
          </a:r>
          <a:endParaRPr lang="en-AU" sz="700" kern="1200" dirty="0"/>
        </a:p>
      </dsp:txBody>
      <dsp:txXfrm>
        <a:off x="2586033" y="323062"/>
        <a:ext cx="503001" cy="3974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380AE2-36F3-4CA6-A17D-97068D608415}">
      <dsp:nvSpPr>
        <dsp:cNvPr id="0" name=""/>
        <dsp:cNvSpPr/>
      </dsp:nvSpPr>
      <dsp:spPr>
        <a:xfrm>
          <a:off x="962" y="639273"/>
          <a:ext cx="1172245" cy="468898"/>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kern="1200" dirty="0"/>
            <a:t>Increased serum creatinine</a:t>
          </a:r>
        </a:p>
      </dsp:txBody>
      <dsp:txXfrm>
        <a:off x="235411" y="639273"/>
        <a:ext cx="703347" cy="468898"/>
      </dsp:txXfrm>
    </dsp:sp>
    <dsp:sp modelId="{3999CEF9-201B-4E75-B31E-6F58AE927AE7}">
      <dsp:nvSpPr>
        <dsp:cNvPr id="0" name=""/>
        <dsp:cNvSpPr/>
      </dsp:nvSpPr>
      <dsp:spPr>
        <a:xfrm>
          <a:off x="1055983" y="639273"/>
          <a:ext cx="1172245" cy="468898"/>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kern="1200" dirty="0"/>
            <a:t>Oliguria, electrolyte abnormality</a:t>
          </a:r>
        </a:p>
      </dsp:txBody>
      <dsp:txXfrm>
        <a:off x="1290432" y="639273"/>
        <a:ext cx="703347" cy="468898"/>
      </dsp:txXfrm>
    </dsp:sp>
    <dsp:sp modelId="{7096215E-2885-4295-B77B-C70F981056CB}">
      <dsp:nvSpPr>
        <dsp:cNvPr id="0" name=""/>
        <dsp:cNvSpPr/>
      </dsp:nvSpPr>
      <dsp:spPr>
        <a:xfrm>
          <a:off x="2111004" y="639273"/>
          <a:ext cx="1172245" cy="468898"/>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kern="1200" dirty="0"/>
            <a:t>Anuria </a:t>
          </a:r>
          <a:r>
            <a:rPr lang="en-AU" sz="700" kern="1200" dirty="0" err="1"/>
            <a:t>hyperkalaeamia</a:t>
          </a:r>
          <a:r>
            <a:rPr lang="en-AU" sz="700" kern="1200" dirty="0"/>
            <a:t>, fluid overload</a:t>
          </a:r>
        </a:p>
      </dsp:txBody>
      <dsp:txXfrm>
        <a:off x="2345453" y="639273"/>
        <a:ext cx="703347" cy="4688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339E42-CA91-4484-B385-784F75C0CEF7}">
      <dsp:nvSpPr>
        <dsp:cNvPr id="0" name=""/>
        <dsp:cNvSpPr/>
      </dsp:nvSpPr>
      <dsp:spPr>
        <a:xfrm>
          <a:off x="2545284" y="434502"/>
          <a:ext cx="533854" cy="49114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AU" sz="600" kern="1200" dirty="0"/>
            <a:t>Stop Valacyclovir</a:t>
          </a:r>
        </a:p>
      </dsp:txBody>
      <dsp:txXfrm>
        <a:off x="2623465" y="506428"/>
        <a:ext cx="377492" cy="347290"/>
      </dsp:txXfrm>
    </dsp:sp>
    <dsp:sp modelId="{89680FEF-C829-4C9E-BA36-6D164F054FB4}">
      <dsp:nvSpPr>
        <dsp:cNvPr id="0" name=""/>
        <dsp:cNvSpPr/>
      </dsp:nvSpPr>
      <dsp:spPr>
        <a:xfrm rot="13180075">
          <a:off x="2120636" y="267624"/>
          <a:ext cx="530619" cy="117920"/>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D0CCA72-A5EA-4652-A668-35F7E1C1AD88}">
      <dsp:nvSpPr>
        <dsp:cNvPr id="0" name=""/>
        <dsp:cNvSpPr/>
      </dsp:nvSpPr>
      <dsp:spPr>
        <a:xfrm>
          <a:off x="1985187" y="0"/>
          <a:ext cx="393069" cy="3144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222250">
            <a:lnSpc>
              <a:spcPct val="90000"/>
            </a:lnSpc>
            <a:spcBef>
              <a:spcPct val="0"/>
            </a:spcBef>
            <a:spcAft>
              <a:spcPct val="35000"/>
            </a:spcAft>
            <a:buNone/>
          </a:pPr>
          <a:r>
            <a:rPr lang="en-AU" sz="500" kern="1200" dirty="0"/>
            <a:t>IV hydration</a:t>
          </a:r>
        </a:p>
      </dsp:txBody>
      <dsp:txXfrm>
        <a:off x="1994397" y="9210"/>
        <a:ext cx="374649" cy="296035"/>
      </dsp:txXfrm>
    </dsp:sp>
    <dsp:sp modelId="{133A1C3B-C66A-4003-A589-B5CDC25DBE62}">
      <dsp:nvSpPr>
        <dsp:cNvPr id="0" name=""/>
        <dsp:cNvSpPr/>
      </dsp:nvSpPr>
      <dsp:spPr>
        <a:xfrm rot="16200000">
          <a:off x="2673854" y="221079"/>
          <a:ext cx="276714" cy="117920"/>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7687A4B-A80A-4249-9441-EB04B937C4A6}">
      <dsp:nvSpPr>
        <dsp:cNvPr id="0" name=""/>
        <dsp:cNvSpPr/>
      </dsp:nvSpPr>
      <dsp:spPr>
        <a:xfrm>
          <a:off x="2615676" y="-15545"/>
          <a:ext cx="393069" cy="3144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222250">
            <a:lnSpc>
              <a:spcPct val="90000"/>
            </a:lnSpc>
            <a:spcBef>
              <a:spcPct val="0"/>
            </a:spcBef>
            <a:spcAft>
              <a:spcPct val="35000"/>
            </a:spcAft>
            <a:buNone/>
          </a:pPr>
          <a:r>
            <a:rPr lang="en-AU" sz="500" kern="1200" dirty="0"/>
            <a:t>Electrolyte management</a:t>
          </a:r>
        </a:p>
      </dsp:txBody>
      <dsp:txXfrm>
        <a:off x="2624886" y="-6335"/>
        <a:ext cx="374649" cy="296035"/>
      </dsp:txXfrm>
    </dsp:sp>
    <dsp:sp modelId="{0A8BC1A6-9BB2-47E5-B4DC-269EE02FC4F5}">
      <dsp:nvSpPr>
        <dsp:cNvPr id="0" name=""/>
        <dsp:cNvSpPr/>
      </dsp:nvSpPr>
      <dsp:spPr>
        <a:xfrm rot="19151232">
          <a:off x="2967120" y="266167"/>
          <a:ext cx="512228" cy="117920"/>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3BF59AC-869B-4F10-8159-F4EC897BF5AA}">
      <dsp:nvSpPr>
        <dsp:cNvPr id="0" name=""/>
        <dsp:cNvSpPr/>
      </dsp:nvSpPr>
      <dsp:spPr>
        <a:xfrm>
          <a:off x="3220539" y="506"/>
          <a:ext cx="393069" cy="3144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222250">
            <a:lnSpc>
              <a:spcPct val="90000"/>
            </a:lnSpc>
            <a:spcBef>
              <a:spcPct val="0"/>
            </a:spcBef>
            <a:spcAft>
              <a:spcPct val="35000"/>
            </a:spcAft>
            <a:buNone/>
          </a:pPr>
          <a:r>
            <a:rPr lang="en-AU" sz="500" kern="1200" dirty="0"/>
            <a:t>Renal replacement therapy</a:t>
          </a:r>
        </a:p>
      </dsp:txBody>
      <dsp:txXfrm>
        <a:off x="3229749" y="9716"/>
        <a:ext cx="374649" cy="29603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Snaggy P</cp:lastModifiedBy>
  <cp:revision>9</cp:revision>
  <dcterms:created xsi:type="dcterms:W3CDTF">2021-12-15T12:37:00Z</dcterms:created>
  <dcterms:modified xsi:type="dcterms:W3CDTF">2021-12-17T10:06:00Z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