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CA6" w:rsidRPr="007E0219" w:rsidRDefault="00AB0CA6" w:rsidP="00AB0CA6">
      <w:pPr>
        <w:rPr>
          <w:rFonts w:ascii="Times New Roman" w:hAnsi="Times New Roman" w:cs="Times New Roman"/>
          <w:b/>
          <w:sz w:val="28"/>
          <w:szCs w:val="28"/>
        </w:rPr>
      </w:pPr>
      <w:r w:rsidRPr="007E0219">
        <w:rPr>
          <w:rFonts w:ascii="Times New Roman" w:hAnsi="Times New Roman" w:cs="Times New Roman"/>
          <w:b/>
          <w:sz w:val="28"/>
          <w:szCs w:val="28"/>
        </w:rPr>
        <w:t xml:space="preserve">Assessment of the effect of oral exposure to kerosene on serum α-amylase and alkaline </w:t>
      </w:r>
      <w:proofErr w:type="spellStart"/>
      <w:r w:rsidRPr="007E0219">
        <w:rPr>
          <w:rFonts w:ascii="Times New Roman" w:hAnsi="Times New Roman" w:cs="Times New Roman"/>
          <w:b/>
          <w:sz w:val="28"/>
          <w:szCs w:val="28"/>
        </w:rPr>
        <w:t>phosphatase</w:t>
      </w:r>
      <w:proofErr w:type="spellEnd"/>
      <w:r w:rsidRPr="007E0219">
        <w:rPr>
          <w:rFonts w:ascii="Times New Roman" w:hAnsi="Times New Roman" w:cs="Times New Roman"/>
          <w:b/>
          <w:sz w:val="28"/>
          <w:szCs w:val="28"/>
        </w:rPr>
        <w:t xml:space="preserve"> activities in rats</w:t>
      </w:r>
    </w:p>
    <w:p w:rsidR="00AB0CA6" w:rsidRPr="00854B86" w:rsidRDefault="00AB0CA6" w:rsidP="00AB0CA6">
      <w:pPr>
        <w:spacing w:after="0" w:line="240" w:lineRule="auto"/>
        <w:jc w:val="center"/>
        <w:rPr>
          <w:rFonts w:ascii="Times New Roman" w:hAnsi="Times New Roman" w:cs="Times New Roman"/>
          <w:b/>
          <w:sz w:val="24"/>
          <w:szCs w:val="24"/>
        </w:rPr>
      </w:pPr>
      <w:r w:rsidRPr="00854B86">
        <w:rPr>
          <w:rFonts w:ascii="Times New Roman" w:hAnsi="Times New Roman" w:cs="Times New Roman"/>
          <w:b/>
          <w:sz w:val="24"/>
          <w:szCs w:val="24"/>
        </w:rPr>
        <w:t xml:space="preserve">*Friday E. </w:t>
      </w:r>
      <w:proofErr w:type="spellStart"/>
      <w:r w:rsidRPr="00854B86">
        <w:rPr>
          <w:rFonts w:ascii="Times New Roman" w:hAnsi="Times New Roman" w:cs="Times New Roman"/>
          <w:b/>
          <w:sz w:val="24"/>
          <w:szCs w:val="24"/>
        </w:rPr>
        <w:t>Uboh</w:t>
      </w:r>
      <w:proofErr w:type="spellEnd"/>
      <w:r w:rsidRPr="00854B86">
        <w:rPr>
          <w:rFonts w:ascii="Times New Roman" w:hAnsi="Times New Roman" w:cs="Times New Roman"/>
          <w:b/>
          <w:sz w:val="24"/>
          <w:szCs w:val="24"/>
        </w:rPr>
        <w:t xml:space="preserve">, </w:t>
      </w:r>
      <w:proofErr w:type="spellStart"/>
      <w:r w:rsidRPr="00854B86">
        <w:rPr>
          <w:rFonts w:ascii="Times New Roman" w:hAnsi="Times New Roman" w:cs="Times New Roman"/>
          <w:b/>
          <w:sz w:val="24"/>
          <w:szCs w:val="24"/>
        </w:rPr>
        <w:t>Saviour</w:t>
      </w:r>
      <w:proofErr w:type="spellEnd"/>
      <w:r w:rsidRPr="00854B86">
        <w:rPr>
          <w:rFonts w:ascii="Times New Roman" w:hAnsi="Times New Roman" w:cs="Times New Roman"/>
          <w:b/>
          <w:sz w:val="24"/>
          <w:szCs w:val="24"/>
        </w:rPr>
        <w:t xml:space="preserve"> </w:t>
      </w:r>
      <w:proofErr w:type="spellStart"/>
      <w:r w:rsidRPr="00854B86">
        <w:rPr>
          <w:rFonts w:ascii="Times New Roman" w:hAnsi="Times New Roman" w:cs="Times New Roman"/>
          <w:b/>
          <w:sz w:val="24"/>
          <w:szCs w:val="24"/>
        </w:rPr>
        <w:t>Ufot</w:t>
      </w:r>
      <w:proofErr w:type="spellEnd"/>
      <w:r w:rsidRPr="00854B86">
        <w:rPr>
          <w:rFonts w:ascii="Times New Roman" w:hAnsi="Times New Roman" w:cs="Times New Roman"/>
          <w:b/>
          <w:sz w:val="24"/>
          <w:szCs w:val="24"/>
        </w:rPr>
        <w:t xml:space="preserve">, </w:t>
      </w:r>
      <w:proofErr w:type="spellStart"/>
      <w:r w:rsidRPr="00854B86">
        <w:rPr>
          <w:rFonts w:ascii="Times New Roman" w:hAnsi="Times New Roman" w:cs="Times New Roman"/>
          <w:b/>
          <w:sz w:val="24"/>
          <w:szCs w:val="24"/>
        </w:rPr>
        <w:t>Uduak</w:t>
      </w:r>
      <w:proofErr w:type="spellEnd"/>
      <w:r w:rsidRPr="00854B86">
        <w:rPr>
          <w:rFonts w:ascii="Times New Roman" w:hAnsi="Times New Roman" w:cs="Times New Roman"/>
          <w:b/>
          <w:sz w:val="24"/>
          <w:szCs w:val="24"/>
        </w:rPr>
        <w:t xml:space="preserve"> O. Luke, </w:t>
      </w:r>
      <w:r>
        <w:rPr>
          <w:rFonts w:ascii="Times New Roman" w:hAnsi="Times New Roman" w:cs="Times New Roman"/>
          <w:b/>
          <w:sz w:val="24"/>
          <w:szCs w:val="24"/>
        </w:rPr>
        <w:t xml:space="preserve">Eve O. </w:t>
      </w:r>
      <w:proofErr w:type="spellStart"/>
      <w:r>
        <w:rPr>
          <w:rFonts w:ascii="Times New Roman" w:hAnsi="Times New Roman" w:cs="Times New Roman"/>
          <w:b/>
          <w:sz w:val="24"/>
          <w:szCs w:val="24"/>
        </w:rPr>
        <w:t>Mboso</w:t>
      </w:r>
      <w:proofErr w:type="spellEnd"/>
      <w:r>
        <w:rPr>
          <w:rFonts w:ascii="Times New Roman" w:hAnsi="Times New Roman" w:cs="Times New Roman"/>
          <w:b/>
          <w:sz w:val="24"/>
          <w:szCs w:val="24"/>
        </w:rPr>
        <w:t xml:space="preserve"> </w:t>
      </w:r>
      <w:r w:rsidRPr="00854B86">
        <w:rPr>
          <w:rFonts w:ascii="Times New Roman" w:hAnsi="Times New Roman" w:cs="Times New Roman"/>
          <w:b/>
          <w:sz w:val="24"/>
          <w:szCs w:val="24"/>
        </w:rPr>
        <w:t xml:space="preserve">and </w:t>
      </w:r>
      <w:proofErr w:type="spellStart"/>
      <w:r>
        <w:rPr>
          <w:rFonts w:ascii="Times New Roman" w:hAnsi="Times New Roman" w:cs="Times New Roman"/>
          <w:b/>
          <w:sz w:val="24"/>
          <w:szCs w:val="24"/>
        </w:rPr>
        <w:t>Ada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Nneonyi-Egbe</w:t>
      </w:r>
      <w:proofErr w:type="spellEnd"/>
      <w:r w:rsidRPr="00854B86">
        <w:rPr>
          <w:rFonts w:ascii="Times New Roman" w:hAnsi="Times New Roman" w:cs="Times New Roman"/>
          <w:b/>
          <w:sz w:val="24"/>
          <w:szCs w:val="24"/>
        </w:rPr>
        <w:t xml:space="preserve"> </w:t>
      </w:r>
    </w:p>
    <w:p w:rsidR="00AB0CA6" w:rsidRPr="00854B86" w:rsidRDefault="00AB0CA6" w:rsidP="00AB0CA6">
      <w:pPr>
        <w:autoSpaceDE w:val="0"/>
        <w:autoSpaceDN w:val="0"/>
        <w:adjustRightInd w:val="0"/>
        <w:spacing w:after="0" w:line="240" w:lineRule="auto"/>
        <w:jc w:val="both"/>
        <w:rPr>
          <w:rFonts w:ascii="Times New Roman" w:hAnsi="Times New Roman" w:cs="Times New Roman"/>
          <w:b/>
          <w:sz w:val="24"/>
          <w:szCs w:val="24"/>
        </w:rPr>
      </w:pPr>
      <w:proofErr w:type="gramStart"/>
      <w:r w:rsidRPr="00854B86">
        <w:rPr>
          <w:rFonts w:ascii="Times New Roman" w:hAnsi="Times New Roman" w:cs="Times New Roman"/>
          <w:b/>
          <w:sz w:val="24"/>
          <w:szCs w:val="24"/>
        </w:rPr>
        <w:t xml:space="preserve">Biochemistry Department, Faculty of Basic Medical Sciences, University of </w:t>
      </w:r>
      <w:proofErr w:type="spellStart"/>
      <w:r w:rsidRPr="00854B86">
        <w:rPr>
          <w:rFonts w:ascii="Times New Roman" w:hAnsi="Times New Roman" w:cs="Times New Roman"/>
          <w:b/>
          <w:sz w:val="24"/>
          <w:szCs w:val="24"/>
        </w:rPr>
        <w:t>Calabar</w:t>
      </w:r>
      <w:proofErr w:type="spellEnd"/>
      <w:r w:rsidRPr="00854B86">
        <w:rPr>
          <w:rFonts w:ascii="Times New Roman" w:hAnsi="Times New Roman" w:cs="Times New Roman"/>
          <w:b/>
          <w:sz w:val="24"/>
          <w:szCs w:val="24"/>
        </w:rPr>
        <w:t xml:space="preserve">, </w:t>
      </w:r>
      <w:proofErr w:type="spellStart"/>
      <w:r w:rsidRPr="00854B86">
        <w:rPr>
          <w:rFonts w:ascii="Times New Roman" w:hAnsi="Times New Roman" w:cs="Times New Roman"/>
          <w:b/>
          <w:sz w:val="24"/>
          <w:szCs w:val="24"/>
        </w:rPr>
        <w:t>Calabar</w:t>
      </w:r>
      <w:proofErr w:type="spellEnd"/>
      <w:r w:rsidRPr="00854B86">
        <w:rPr>
          <w:rFonts w:ascii="Times New Roman" w:hAnsi="Times New Roman" w:cs="Times New Roman"/>
          <w:b/>
          <w:sz w:val="24"/>
          <w:szCs w:val="24"/>
        </w:rPr>
        <w:t>, Nigeria.</w:t>
      </w:r>
      <w:proofErr w:type="gramEnd"/>
    </w:p>
    <w:p w:rsidR="00AB0CA6" w:rsidRDefault="00AB0CA6" w:rsidP="00AB0CA6">
      <w:pPr>
        <w:autoSpaceDE w:val="0"/>
        <w:autoSpaceDN w:val="0"/>
        <w:adjustRightInd w:val="0"/>
        <w:spacing w:after="0" w:line="240" w:lineRule="auto"/>
        <w:jc w:val="both"/>
        <w:rPr>
          <w:rFonts w:ascii="Times New Roman" w:hAnsi="Times New Roman" w:cs="Times New Roman"/>
          <w:sz w:val="28"/>
          <w:szCs w:val="28"/>
        </w:rPr>
      </w:pPr>
    </w:p>
    <w:p w:rsidR="00AB0CA6" w:rsidRPr="00DC5554" w:rsidRDefault="00AB0CA6" w:rsidP="00AB0CA6">
      <w:pPr>
        <w:autoSpaceDE w:val="0"/>
        <w:autoSpaceDN w:val="0"/>
        <w:adjustRightInd w:val="0"/>
        <w:spacing w:after="0" w:line="360" w:lineRule="auto"/>
        <w:jc w:val="both"/>
        <w:rPr>
          <w:rFonts w:ascii="Times New Roman" w:hAnsi="Times New Roman" w:cs="Times New Roman"/>
          <w:sz w:val="24"/>
          <w:szCs w:val="24"/>
        </w:rPr>
      </w:pPr>
      <w:r w:rsidRPr="00DC5554">
        <w:rPr>
          <w:rFonts w:ascii="Times New Roman" w:hAnsi="Times New Roman" w:cs="Times New Roman"/>
          <w:b/>
          <w:sz w:val="24"/>
          <w:szCs w:val="24"/>
        </w:rPr>
        <w:t xml:space="preserve">Abstract: </w:t>
      </w:r>
      <w:r w:rsidRPr="00DC5554">
        <w:rPr>
          <w:rFonts w:ascii="Times New Roman" w:hAnsi="Times New Roman" w:cs="Times New Roman"/>
          <w:sz w:val="24"/>
          <w:szCs w:val="24"/>
        </w:rPr>
        <w:t xml:space="preserve">Kerosene is a one of the fractionated products from crude oil that is commonly used for cooking and lighting purposes in many African and Asian societies. Its’ regular domestic and industrial usage makes frequent exposure through dermal, inhalation and oral routes a common occurrence in these parts of the world. Oral exposure to kerosene have been reported to be a potential risk factor for </w:t>
      </w:r>
      <w:proofErr w:type="spellStart"/>
      <w:r w:rsidRPr="00DC5554">
        <w:rPr>
          <w:rFonts w:ascii="Times New Roman" w:hAnsi="Times New Roman" w:cs="Times New Roman"/>
          <w:sz w:val="24"/>
          <w:szCs w:val="24"/>
        </w:rPr>
        <w:t>hepatotoxicity</w:t>
      </w:r>
      <w:proofErr w:type="spellEnd"/>
      <w:r w:rsidRPr="00DC5554">
        <w:rPr>
          <w:rFonts w:ascii="Times New Roman" w:hAnsi="Times New Roman" w:cs="Times New Roman"/>
          <w:sz w:val="24"/>
          <w:szCs w:val="24"/>
        </w:rPr>
        <w:t xml:space="preserve"> in rats, and whether exposure contributes a risk factor for pancreatitis is a subject for investigation. This study assessed the effect of oral exposure to varying concentrations of kerosene on serum α-amylase and alkaline </w:t>
      </w:r>
      <w:proofErr w:type="spellStart"/>
      <w:r w:rsidRPr="00DC5554">
        <w:rPr>
          <w:rFonts w:ascii="Times New Roman" w:hAnsi="Times New Roman" w:cs="Times New Roman"/>
          <w:sz w:val="24"/>
          <w:szCs w:val="24"/>
        </w:rPr>
        <w:t>phosphatase</w:t>
      </w:r>
      <w:proofErr w:type="spellEnd"/>
      <w:r w:rsidRPr="00DC5554">
        <w:rPr>
          <w:rFonts w:ascii="Times New Roman" w:hAnsi="Times New Roman" w:cs="Times New Roman"/>
          <w:sz w:val="24"/>
          <w:szCs w:val="24"/>
        </w:rPr>
        <w:t xml:space="preserve"> activities, as well as conjugated and total </w:t>
      </w:r>
      <w:proofErr w:type="spellStart"/>
      <w:r w:rsidRPr="00DC5554">
        <w:rPr>
          <w:rFonts w:ascii="Times New Roman" w:hAnsi="Times New Roman" w:cs="Times New Roman"/>
          <w:sz w:val="24"/>
          <w:szCs w:val="24"/>
        </w:rPr>
        <w:t>bilirubin</w:t>
      </w:r>
      <w:proofErr w:type="spellEnd"/>
      <w:r w:rsidRPr="00DC5554">
        <w:rPr>
          <w:rFonts w:ascii="Times New Roman" w:hAnsi="Times New Roman" w:cs="Times New Roman"/>
          <w:sz w:val="24"/>
          <w:szCs w:val="24"/>
        </w:rPr>
        <w:t xml:space="preserve"> levels in albino </w:t>
      </w:r>
      <w:proofErr w:type="spellStart"/>
      <w:r w:rsidRPr="00DC5554">
        <w:rPr>
          <w:rFonts w:ascii="Times New Roman" w:hAnsi="Times New Roman" w:cs="Times New Roman"/>
          <w:i/>
          <w:sz w:val="24"/>
          <w:szCs w:val="24"/>
        </w:rPr>
        <w:t>Wistar</w:t>
      </w:r>
      <w:proofErr w:type="spellEnd"/>
      <w:r w:rsidRPr="00DC5554">
        <w:rPr>
          <w:rFonts w:ascii="Times New Roman" w:hAnsi="Times New Roman" w:cs="Times New Roman"/>
          <w:sz w:val="24"/>
          <w:szCs w:val="24"/>
        </w:rPr>
        <w:t xml:space="preserve"> rats (160.0 ± 25.0 g). The rats were distributed into five groups (A – E) and orally administered varying concentrations (0, 10, 20, 30 and 40ml/kg body, respectively) of kerosene once daily for 30 days. The results of the study showed that oral exposure to kerosene caused a significant increase (</w:t>
      </w:r>
      <w:r w:rsidRPr="00DC5554">
        <w:rPr>
          <w:rFonts w:ascii="Times New Roman" w:hAnsi="Times New Roman" w:cs="Times New Roman"/>
          <w:i/>
          <w:iCs/>
          <w:sz w:val="24"/>
          <w:szCs w:val="24"/>
        </w:rPr>
        <w:t xml:space="preserve">p </w:t>
      </w:r>
      <w:r w:rsidRPr="00DC5554">
        <w:rPr>
          <w:rFonts w:ascii="Times New Roman" w:eastAsia="Arial,Italic" w:hAnsi="Times New Roman" w:cs="Times New Roman"/>
          <w:i/>
          <w:iCs/>
          <w:sz w:val="24"/>
          <w:szCs w:val="24"/>
        </w:rPr>
        <w:t xml:space="preserve">≤ </w:t>
      </w:r>
      <w:r w:rsidRPr="00DC5554">
        <w:rPr>
          <w:rFonts w:ascii="Times New Roman" w:hAnsi="Times New Roman" w:cs="Times New Roman"/>
          <w:i/>
          <w:iCs/>
          <w:sz w:val="24"/>
          <w:szCs w:val="24"/>
        </w:rPr>
        <w:t>0.05</w:t>
      </w:r>
      <w:r w:rsidRPr="00DC5554">
        <w:rPr>
          <w:rFonts w:ascii="Times New Roman" w:hAnsi="Times New Roman" w:cs="Times New Roman"/>
          <w:sz w:val="24"/>
          <w:szCs w:val="24"/>
        </w:rPr>
        <w:t xml:space="preserve">) in serum α-amylase and alkaline </w:t>
      </w:r>
      <w:proofErr w:type="spellStart"/>
      <w:r w:rsidRPr="00DC5554">
        <w:rPr>
          <w:rFonts w:ascii="Times New Roman" w:hAnsi="Times New Roman" w:cs="Times New Roman"/>
          <w:sz w:val="24"/>
          <w:szCs w:val="24"/>
        </w:rPr>
        <w:t>phosphatase</w:t>
      </w:r>
      <w:proofErr w:type="spellEnd"/>
      <w:r w:rsidRPr="00DC5554">
        <w:rPr>
          <w:rFonts w:ascii="Times New Roman" w:hAnsi="Times New Roman" w:cs="Times New Roman"/>
          <w:sz w:val="24"/>
          <w:szCs w:val="24"/>
        </w:rPr>
        <w:t xml:space="preserve"> activities, as well as conjugated and total </w:t>
      </w:r>
      <w:proofErr w:type="spellStart"/>
      <w:r w:rsidRPr="00DC5554">
        <w:rPr>
          <w:rFonts w:ascii="Times New Roman" w:hAnsi="Times New Roman" w:cs="Times New Roman"/>
          <w:sz w:val="24"/>
          <w:szCs w:val="24"/>
        </w:rPr>
        <w:t>bilirubin</w:t>
      </w:r>
      <w:proofErr w:type="spellEnd"/>
      <w:r w:rsidRPr="00DC5554">
        <w:rPr>
          <w:rFonts w:ascii="Times New Roman" w:hAnsi="Times New Roman" w:cs="Times New Roman"/>
          <w:sz w:val="24"/>
          <w:szCs w:val="24"/>
        </w:rPr>
        <w:t xml:space="preserve"> levels in a concentration-dependent pattern, compared to the control. These results gave a strong indication that exposure to 20, 30 and 40ml/kg body of kerosene may produce a significant adverse effect on the metabolic activities of the pancreatic tissues in rats. It may therefore be concluded that oral exposure to kerosene is a risk factor for pancreatitis in rat model.</w:t>
      </w:r>
    </w:p>
    <w:p w:rsidR="00AB0CA6" w:rsidRPr="00DC5554" w:rsidRDefault="00AB0CA6" w:rsidP="00AB0CA6">
      <w:pPr>
        <w:autoSpaceDE w:val="0"/>
        <w:autoSpaceDN w:val="0"/>
        <w:adjustRightInd w:val="0"/>
        <w:spacing w:after="0" w:line="360" w:lineRule="auto"/>
        <w:jc w:val="both"/>
        <w:rPr>
          <w:rFonts w:ascii="Arial" w:hAnsi="Arial" w:cs="Arial"/>
          <w:sz w:val="24"/>
          <w:szCs w:val="24"/>
        </w:rPr>
      </w:pPr>
      <w:r w:rsidRPr="00DC5554">
        <w:rPr>
          <w:rFonts w:ascii="Arial" w:hAnsi="Arial" w:cs="Arial"/>
          <w:b/>
          <w:sz w:val="24"/>
          <w:szCs w:val="24"/>
        </w:rPr>
        <w:t>Key words:</w:t>
      </w:r>
      <w:r w:rsidRPr="00DC5554">
        <w:rPr>
          <w:rFonts w:ascii="Arial" w:hAnsi="Arial" w:cs="Arial"/>
          <w:sz w:val="24"/>
          <w:szCs w:val="24"/>
        </w:rPr>
        <w:t xml:space="preserve"> kerosene, </w:t>
      </w:r>
      <w:r w:rsidRPr="00DC5554">
        <w:rPr>
          <w:rFonts w:ascii="Times New Roman" w:hAnsi="Times New Roman" w:cs="Times New Roman"/>
          <w:sz w:val="24"/>
          <w:szCs w:val="24"/>
        </w:rPr>
        <w:t xml:space="preserve">α-amylase, alkaline </w:t>
      </w:r>
      <w:proofErr w:type="spellStart"/>
      <w:r w:rsidRPr="00DC5554">
        <w:rPr>
          <w:rFonts w:ascii="Times New Roman" w:hAnsi="Times New Roman" w:cs="Times New Roman"/>
          <w:sz w:val="24"/>
          <w:szCs w:val="24"/>
        </w:rPr>
        <w:t>phosphatase</w:t>
      </w:r>
      <w:proofErr w:type="spellEnd"/>
      <w:r w:rsidRPr="00DC5554">
        <w:rPr>
          <w:rFonts w:ascii="Times New Roman" w:hAnsi="Times New Roman" w:cs="Times New Roman"/>
          <w:sz w:val="24"/>
          <w:szCs w:val="24"/>
        </w:rPr>
        <w:t>, pancreatitis.</w:t>
      </w:r>
    </w:p>
    <w:p w:rsidR="00AB0CA6" w:rsidRPr="00DC5554" w:rsidRDefault="00AB0CA6" w:rsidP="00AB0CA6">
      <w:pPr>
        <w:jc w:val="both"/>
        <w:rPr>
          <w:rFonts w:ascii="Times New Roman" w:hAnsi="Times New Roman" w:cs="Times New Roman"/>
          <w:sz w:val="24"/>
          <w:szCs w:val="24"/>
        </w:rPr>
      </w:pPr>
      <w:r w:rsidRPr="00DC5554">
        <w:rPr>
          <w:rFonts w:ascii="Times New Roman" w:hAnsi="Times New Roman" w:cs="Times New Roman"/>
          <w:b/>
          <w:sz w:val="24"/>
          <w:szCs w:val="24"/>
        </w:rPr>
        <w:t>Corresponding author:</w:t>
      </w:r>
      <w:r w:rsidRPr="00DC5554">
        <w:rPr>
          <w:rFonts w:ascii="Times New Roman" w:hAnsi="Times New Roman" w:cs="Times New Roman"/>
          <w:sz w:val="24"/>
          <w:szCs w:val="24"/>
        </w:rPr>
        <w:t xml:space="preserve"> fridayuboh@yahoo.com</w:t>
      </w:r>
    </w:p>
    <w:p w:rsidR="009B1C8F" w:rsidRDefault="009B1C8F"/>
    <w:sectPr w:rsidR="009B1C8F" w:rsidSect="009B1C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Italic">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AB0CA6"/>
    <w:rsid w:val="00114B1E"/>
    <w:rsid w:val="006D53F6"/>
    <w:rsid w:val="008957B4"/>
    <w:rsid w:val="00901842"/>
    <w:rsid w:val="009133F3"/>
    <w:rsid w:val="00974EF9"/>
    <w:rsid w:val="009B1C8F"/>
    <w:rsid w:val="009E51FE"/>
    <w:rsid w:val="00A472EC"/>
    <w:rsid w:val="00AB0CA6"/>
    <w:rsid w:val="00B82F29"/>
    <w:rsid w:val="00F012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1637</Characters>
  <Application>Microsoft Office Word</Application>
  <DocSecurity>0</DocSecurity>
  <Lines>13</Lines>
  <Paragraphs>3</Paragraphs>
  <ScaleCrop>false</ScaleCrop>
  <Company>Hewlett-Packard</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2017-06-04T18:46:00Z</dcterms:created>
  <dcterms:modified xsi:type="dcterms:W3CDTF">2017-06-04T18:47:00Z</dcterms:modified>
</cp:coreProperties>
</file>