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D27B0" w14:textId="77777777" w:rsidR="0068729A" w:rsidRPr="00CE55B4" w:rsidRDefault="0068729A" w:rsidP="00CE55B4">
      <w:pPr>
        <w:jc w:val="center"/>
        <w:rPr>
          <w:sz w:val="28"/>
          <w:szCs w:val="28"/>
        </w:rPr>
      </w:pPr>
      <w:r w:rsidRPr="00CE55B4">
        <w:rPr>
          <w:sz w:val="28"/>
          <w:szCs w:val="28"/>
        </w:rPr>
        <w:t xml:space="preserve">Concentrations of </w:t>
      </w:r>
      <w:r w:rsidR="00E3141C" w:rsidRPr="00CE55B4">
        <w:rPr>
          <w:sz w:val="28"/>
          <w:szCs w:val="28"/>
        </w:rPr>
        <w:t xml:space="preserve">garibaldi </w:t>
      </w:r>
      <w:r w:rsidR="00657506" w:rsidRPr="00CE55B4">
        <w:rPr>
          <w:sz w:val="28"/>
          <w:szCs w:val="28"/>
        </w:rPr>
        <w:t>in the blue smurf</w:t>
      </w:r>
    </w:p>
    <w:p w14:paraId="5FD882BF" w14:textId="77777777" w:rsidR="00CE55B4" w:rsidRDefault="00CE55B4" w:rsidP="00CE55B4">
      <w:pPr>
        <w:jc w:val="center"/>
      </w:pPr>
    </w:p>
    <w:p w14:paraId="101CC450" w14:textId="47704A38" w:rsidR="0068729A" w:rsidRDefault="00ED2D65" w:rsidP="00CE55B4">
      <w:pPr>
        <w:jc w:val="center"/>
      </w:pPr>
      <w:r>
        <w:t xml:space="preserve">Dr </w:t>
      </w:r>
      <w:r w:rsidR="0068729A">
        <w:t>Andrew Turner, Father Abraham</w:t>
      </w:r>
      <w:r w:rsidR="00657506">
        <w:t>, Mr Kipling</w:t>
      </w:r>
    </w:p>
    <w:p w14:paraId="3AA3EC42" w14:textId="77777777" w:rsidR="0068729A" w:rsidRDefault="0068729A" w:rsidP="00CE55B4">
      <w:pPr>
        <w:jc w:val="center"/>
      </w:pPr>
      <w:r>
        <w:t>School of Geography, Smurf and Environmental Sciences</w:t>
      </w:r>
    </w:p>
    <w:p w14:paraId="3DAB667C" w14:textId="77777777" w:rsidR="0068729A" w:rsidRDefault="0068729A" w:rsidP="00CE55B4">
      <w:pPr>
        <w:jc w:val="center"/>
      </w:pPr>
      <w:r>
        <w:t>Burrator University</w:t>
      </w:r>
    </w:p>
    <w:p w14:paraId="738779F6" w14:textId="77777777" w:rsidR="0068729A" w:rsidRDefault="00E3141C" w:rsidP="00CE55B4">
      <w:pPr>
        <w:jc w:val="center"/>
      </w:pPr>
      <w:r>
        <w:t>M</w:t>
      </w:r>
      <w:r w:rsidR="00657506">
        <w:t>aryland Cookie Tavy</w:t>
      </w:r>
    </w:p>
    <w:p w14:paraId="2F5EC72F" w14:textId="77777777" w:rsidR="0068729A" w:rsidRDefault="0068729A" w:rsidP="00CE55B4">
      <w:pPr>
        <w:jc w:val="center"/>
      </w:pPr>
      <w:r>
        <w:t>England</w:t>
      </w:r>
    </w:p>
    <w:p w14:paraId="620C1071" w14:textId="77777777" w:rsidR="0068729A" w:rsidRDefault="0068729A"/>
    <w:p w14:paraId="03DFAC00" w14:textId="76D414C5" w:rsidR="00CE55B4" w:rsidRDefault="0068729A">
      <w:r>
        <w:t>Blue smurf are an endangered species, mainly because of their ability to accumulate large quantities of the highly dangerous chemical</w:t>
      </w:r>
      <w:r w:rsidR="00657506">
        <w:t>, g</w:t>
      </w:r>
      <w:r>
        <w:t>ari</w:t>
      </w:r>
      <w:r w:rsidR="00657506">
        <w:t>b</w:t>
      </w:r>
      <w:r>
        <w:t>aldi. In this study, blue smurfs were collected from underneath magic m</w:t>
      </w:r>
      <w:r w:rsidR="00CE55B4">
        <w:t>arshmallows</w:t>
      </w:r>
      <w:r>
        <w:t xml:space="preserve"> in the forest of Burrator, England, and analysed for </w:t>
      </w:r>
      <w:r w:rsidR="00E3141C">
        <w:t>g</w:t>
      </w:r>
      <w:r w:rsidR="00657506">
        <w:t>ari</w:t>
      </w:r>
      <w:r w:rsidR="00E3141C">
        <w:t>b</w:t>
      </w:r>
      <w:r>
        <w:t xml:space="preserve">aldi in the laboratory. Individuals were seized from their habitats using a pair of Stanley knifes, taking care not to dismember any </w:t>
      </w:r>
      <w:r w:rsidR="00657506">
        <w:t>hobnobs</w:t>
      </w:r>
      <w:r>
        <w:t xml:space="preserve">, </w:t>
      </w:r>
      <w:r w:rsidR="000C497E">
        <w:t xml:space="preserve">and </w:t>
      </w:r>
      <w:r>
        <w:t xml:space="preserve">with </w:t>
      </w:r>
      <w:r w:rsidR="00CE55B4">
        <w:t xml:space="preserve">any </w:t>
      </w:r>
      <w:r>
        <w:t xml:space="preserve">resistance quashed </w:t>
      </w:r>
      <w:r w:rsidR="00E3141C">
        <w:t>using</w:t>
      </w:r>
      <w:r>
        <w:t xml:space="preserve"> a 50-volt mini-taser purchased from Poundland. Samples were then transported to the laboratory in a Morris Marina fitted with </w:t>
      </w:r>
      <w:r w:rsidR="00E3141C">
        <w:t xml:space="preserve">L-plates and </w:t>
      </w:r>
      <w:r>
        <w:t xml:space="preserve">a tow bar. Smurfs were dried in a tanning parlour for three months before being weighed into </w:t>
      </w:r>
      <w:r w:rsidR="00CE55B4">
        <w:t>jammy dodger</w:t>
      </w:r>
      <w:r w:rsidR="00E3141C">
        <w:t xml:space="preserve"> </w:t>
      </w:r>
      <w:r w:rsidR="00CE55B4">
        <w:t>wrappers</w:t>
      </w:r>
      <w:r>
        <w:t xml:space="preserve"> at 40</w:t>
      </w:r>
      <w:r w:rsidRPr="0068729A">
        <w:rPr>
          <w:vertAlign w:val="superscript"/>
        </w:rPr>
        <w:t>o</w:t>
      </w:r>
      <w:r>
        <w:t xml:space="preserve">C in a temperature-controlled beer barrel. </w:t>
      </w:r>
      <w:r w:rsidR="00E3141C">
        <w:t>Digest</w:t>
      </w:r>
      <w:r w:rsidR="00657506">
        <w:t>ives</w:t>
      </w:r>
      <w:r w:rsidR="00E3141C">
        <w:t xml:space="preserve"> were analysed for g</w:t>
      </w:r>
      <w:r w:rsidR="00657506">
        <w:t>ari</w:t>
      </w:r>
      <w:r w:rsidR="00E3141C">
        <w:t xml:space="preserve">baldi using a Jacobs cracker spectrometer </w:t>
      </w:r>
      <w:r w:rsidR="000C497E">
        <w:t xml:space="preserve">set at </w:t>
      </w:r>
      <w:r w:rsidR="00E3141C">
        <w:t>time-dis</w:t>
      </w:r>
      <w:r w:rsidR="00657506">
        <w:t>tort 5</w:t>
      </w:r>
      <w:r w:rsidR="000C497E">
        <w:t xml:space="preserve"> and with a Spar shortbread constant of 5 g of fat (of which 3 g were saturates)</w:t>
      </w:r>
      <w:r w:rsidR="00657506">
        <w:t xml:space="preserve">. Statistics were performed using Cadbury’s fudge-factor analysis </w:t>
      </w:r>
      <w:r w:rsidR="00CE55B4">
        <w:t>with a significance quotient e</w:t>
      </w:r>
      <w:bookmarkStart w:id="0" w:name="_GoBack"/>
      <w:bookmarkEnd w:id="0"/>
      <w:r w:rsidR="00CE55B4">
        <w:t xml:space="preserve">quivalent to the Tunnoch’s tea cake index of expendability and a 5% discount for loyalty card holders. </w:t>
      </w:r>
      <w:r w:rsidR="00657506">
        <w:t>Concentrations of gari</w:t>
      </w:r>
      <w:r w:rsidR="00E3141C">
        <w:t xml:space="preserve">baldi were highest in smurfs exposed to biscuit waste deposited by </w:t>
      </w:r>
      <w:r w:rsidR="00657506">
        <w:t xml:space="preserve">tipper trucks from Londis, and lowest in smurfs that had gorged opportunistically on custard creams growing on Dartmoor palm trees. These results </w:t>
      </w:r>
      <w:r w:rsidR="00CE55B4">
        <w:t>clearly indicate that spam is a pervasive problem in the academic world and that predatory open access journals and conferences are taking the biscuit.</w:t>
      </w:r>
    </w:p>
    <w:sectPr w:rsidR="00CE55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29A"/>
    <w:rsid w:val="000C497E"/>
    <w:rsid w:val="00657506"/>
    <w:rsid w:val="0068729A"/>
    <w:rsid w:val="00CE55B4"/>
    <w:rsid w:val="00E23589"/>
    <w:rsid w:val="00E3141C"/>
    <w:rsid w:val="00ED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E5DEC"/>
  <w15:chartTrackingRefBased/>
  <w15:docId w15:val="{3B1AE609-63F9-46F5-9B1C-19AC214E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Plymouth University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Turner</dc:creator>
  <cp:keywords/>
  <dc:description/>
  <cp:lastModifiedBy>Andrew Turner</cp:lastModifiedBy>
  <cp:revision>2</cp:revision>
  <dcterms:created xsi:type="dcterms:W3CDTF">2017-01-11T10:02:00Z</dcterms:created>
  <dcterms:modified xsi:type="dcterms:W3CDTF">2017-01-11T10:46:00Z</dcterms:modified>
</cp:coreProperties>
</file>