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3159" w:rsidRDefault="00753159" w:rsidP="00753159">
      <w:pPr>
        <w:pStyle w:val="Default"/>
        <w:rPr>
          <w:color w:val="211D1E"/>
          <w:sz w:val="18"/>
          <w:szCs w:val="18"/>
        </w:rPr>
      </w:pPr>
      <w:r>
        <w:rPr>
          <w:b/>
          <w:bCs/>
          <w:color w:val="211D1E"/>
          <w:sz w:val="26"/>
          <w:szCs w:val="26"/>
        </w:rPr>
        <w:t xml:space="preserve">Application of a Health Behaviour Modification Programme for Benign Prostatic Hyperplasia Patients in the Non Sung Sub-District of Muang Udon Thani, Udon Thani Province, Thailand </w:t>
      </w:r>
      <w:r>
        <w:rPr>
          <w:i/>
          <w:iCs/>
          <w:color w:val="211D1E"/>
          <w:sz w:val="15"/>
          <w:szCs w:val="15"/>
        </w:rPr>
        <w:t>Paricha Nippanon</w:t>
      </w:r>
      <w:r>
        <w:rPr>
          <w:i/>
          <w:iCs/>
          <w:color w:val="211D1E"/>
          <w:sz w:val="9"/>
          <w:szCs w:val="9"/>
        </w:rPr>
        <w:t>1</w:t>
      </w:r>
      <w:r>
        <w:rPr>
          <w:i/>
          <w:iCs/>
          <w:color w:val="211D1E"/>
          <w:sz w:val="15"/>
          <w:szCs w:val="15"/>
        </w:rPr>
        <w:t xml:space="preserve">, </w:t>
      </w:r>
      <w:r>
        <w:rPr>
          <w:i/>
          <w:iCs/>
          <w:color w:val="211D1E"/>
          <w:sz w:val="13"/>
          <w:szCs w:val="13"/>
        </w:rPr>
        <w:t xml:space="preserve">Faculty of Public Health, Khon Kaen University, Thailand </w:t>
      </w:r>
      <w:r>
        <w:rPr>
          <w:b/>
          <w:bCs/>
          <w:color w:val="211D1E"/>
          <w:sz w:val="22"/>
          <w:szCs w:val="22"/>
        </w:rPr>
        <w:t xml:space="preserve">------------------------------------------------------------------------------------------------------- ABSTRACT </w:t>
      </w:r>
      <w:r>
        <w:rPr>
          <w:color w:val="211D1E"/>
          <w:sz w:val="18"/>
          <w:szCs w:val="18"/>
        </w:rPr>
        <w:t xml:space="preserve">Background: Benign Prostatic Hyperplasia is a chronic disease in older men.whose flow of urine through the urethra is impeded by a non-malignant enlargement of the prostate.The problem can affect their health and work as well as their usual routine daily activities. One potentially useful method of decreasing the symptoms of this disease is to use a behaviour modification approach. Objective: The main objective of this study was to investigate the effectiveness of a new health behaviour modification programme to achieve this objective. Method: In this quasi-experimental research study the participants were 72 patients suffering from benign prostatic hyperplasia in the Non Sung Tambon Subdistrict of Mueang Udonthani in Northeastern Thailand. The participants were non-randomly assigned to experimental and control groups with each containing 36 subjects. The conceptual framework for the behavioural intervention in the experimental group was based on the health belief model, the Appreciation, Influence and Control (AIC) process, and the application of SWOT analyses and other group processes. The data were collected by questionnaires and were summarised by the use of descriptive statistics (frequencies, percentages, means, and standard deviations). Paired and independent t-tests were used to analyse differences within and between the two groups. Statistical significance was set at p≤0.05. Result: The results showed that, compared with the controls, the experimental group at the end of the study achieved significantly higher scores in knowledge about and attitudes towards benign prostatic hyperplasia and in perceived susceptibility to the condition (p&lt;0.001). They also obtained higher scores in perceived severity of the problem (p&lt;0.003) and were more aware of the possible benefits of and barriers to the practicing of beneficial health behavior (p&lt;0.001). </w:t>
      </w:r>
      <w:r>
        <w:rPr>
          <w:b/>
          <w:bCs/>
          <w:color w:val="211D1E"/>
          <w:sz w:val="18"/>
          <w:szCs w:val="18"/>
        </w:rPr>
        <w:t xml:space="preserve">Keyword: </w:t>
      </w:r>
      <w:r>
        <w:rPr>
          <w:i/>
          <w:iCs/>
          <w:color w:val="211D1E"/>
          <w:sz w:val="18"/>
          <w:szCs w:val="18"/>
        </w:rPr>
        <w:t>Benign Prostatic Hyperplasia Health Behavior</w:t>
      </w:r>
      <w:r>
        <w:rPr>
          <w:b/>
          <w:bCs/>
          <w:i/>
          <w:iCs/>
          <w:color w:val="211D1E"/>
          <w:sz w:val="18"/>
          <w:szCs w:val="18"/>
        </w:rPr>
        <w:t xml:space="preserve">, </w:t>
      </w:r>
      <w:r>
        <w:rPr>
          <w:i/>
          <w:iCs/>
          <w:color w:val="211D1E"/>
          <w:sz w:val="18"/>
          <w:szCs w:val="18"/>
        </w:rPr>
        <w:t xml:space="preserve">Health Behavioural Modification </w:t>
      </w:r>
    </w:p>
    <w:p w:rsidR="00753159" w:rsidRDefault="00753159" w:rsidP="00753159">
      <w:pPr>
        <w:pStyle w:val="Default"/>
        <w:rPr>
          <w:color w:val="211D1E"/>
          <w:sz w:val="18"/>
          <w:szCs w:val="18"/>
        </w:rPr>
      </w:pPr>
    </w:p>
    <w:p w:rsidR="00251BA3" w:rsidRDefault="00251BA3"/>
    <w:sectPr w:rsidR="00251BA3" w:rsidSect="00251BA3">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AFF" w:usb1="C0007841"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ngsana New">
    <w:panose1 w:val="02020603050405020304"/>
    <w:charset w:val="00"/>
    <w:family w:val="roman"/>
    <w:pitch w:val="variable"/>
    <w:sig w:usb0="81000003" w:usb1="00000000" w:usb2="00000000" w:usb3="00000000" w:csb0="0001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applyBreakingRules/>
  </w:compat>
  <w:rsids>
    <w:rsidRoot w:val="00753159"/>
    <w:rsid w:val="00251BA3"/>
    <w:rsid w:val="004860CD"/>
    <w:rsid w:val="00753159"/>
  </w:rsids>
  <m:mathPr>
    <m:mathFont m:val="Cambria Math"/>
    <m:brkBin m:val="before"/>
    <m:brkBinSub m:val="--"/>
    <m:smallFrac m:val="off"/>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1BA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753159"/>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ชุดรูปแบบของ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349</Words>
  <Characters>1991</Characters>
  <Application>Microsoft Office Word</Application>
  <DocSecurity>0</DocSecurity>
  <Lines>16</Lines>
  <Paragraphs>4</Paragraphs>
  <ScaleCrop>false</ScaleCrop>
  <Company/>
  <LinksUpToDate>false</LinksUpToDate>
  <CharactersWithSpaces>2336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2017-06-02T07:22:00Z</dcterms:created>
  <dcterms:modified xsi:type="dcterms:W3CDTF">2017-06-02T07:25:00Z</dcterms:modified>
</cp:coreProperties>
</file>