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21E7" w:rsidRDefault="008D26E6" w:rsidP="0013703C">
      <w:pPr>
        <w:autoSpaceDE w:val="0"/>
        <w:autoSpaceDN w:val="0"/>
        <w:adjustRightInd w:val="0"/>
        <w:spacing w:after="0" w:line="240" w:lineRule="auto"/>
        <w:jc w:val="both"/>
        <w:rPr>
          <w:rFonts w:ascii="WqvbxlAdvTT99c4c969" w:hAnsi="WqvbxlAdvTT99c4c969" w:cs="WqvbxlAdvTT99c4c969"/>
          <w:color w:val="131413"/>
          <w:sz w:val="20"/>
          <w:szCs w:val="20"/>
        </w:rPr>
      </w:pPr>
      <w:r w:rsidRPr="008D26E6">
        <w:rPr>
          <w:rFonts w:ascii="WqvbxlAdvTT99c4c969" w:hAnsi="WqvbxlAdvTT99c4c969" w:cs="WqvbxlAdvTT99c4c969"/>
          <w:noProof/>
          <w:color w:val="131413"/>
          <w:sz w:val="20"/>
          <w:szCs w:val="20"/>
        </w:rPr>
        <mc:AlternateContent>
          <mc:Choice Requires="wps">
            <w:drawing>
              <wp:anchor distT="45720" distB="45720" distL="114300" distR="114300" simplePos="0" relativeHeight="251659264" behindDoc="0" locked="0" layoutInCell="1" allowOverlap="1">
                <wp:simplePos x="0" y="0"/>
                <wp:positionH relativeFrom="column">
                  <wp:posOffset>3971925</wp:posOffset>
                </wp:positionH>
                <wp:positionV relativeFrom="paragraph">
                  <wp:posOffset>0</wp:posOffset>
                </wp:positionV>
                <wp:extent cx="1695450" cy="1428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1428750"/>
                        </a:xfrm>
                        <a:prstGeom prst="rect">
                          <a:avLst/>
                        </a:prstGeom>
                        <a:solidFill>
                          <a:srgbClr val="FFFFFF"/>
                        </a:solidFill>
                        <a:ln w="9525">
                          <a:solidFill>
                            <a:srgbClr val="000000"/>
                          </a:solidFill>
                          <a:miter lim="800000"/>
                          <a:headEnd/>
                          <a:tailEnd/>
                        </a:ln>
                      </wps:spPr>
                      <wps:txbx>
                        <w:txbxContent>
                          <w:p w:rsidR="008D26E6" w:rsidRDefault="008D26E6">
                            <w:r>
                              <w:rPr>
                                <w:noProof/>
                              </w:rPr>
                              <w:drawing>
                                <wp:inline distT="0" distB="0" distL="0" distR="0" wp14:anchorId="6D398FA3" wp14:editId="544840B9">
                                  <wp:extent cx="1454418" cy="1316736"/>
                                  <wp:effectExtent l="19050" t="0" r="0" b="0"/>
                                  <wp:docPr id="1" name="Picture 1" descr="D:\Arya's Photo\RL yadav\maulakalika trip\DSCN26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rya's Photo\RL yadav\maulakalika trip\DSCN2656.JPG"/>
                                          <pic:cNvPicPr>
                                            <a:picLocks noChangeAspect="1" noChangeArrowheads="1"/>
                                          </pic:cNvPicPr>
                                        </pic:nvPicPr>
                                        <pic:blipFill>
                                          <a:blip r:embed="rId4"/>
                                          <a:srcRect l="35684" t="38977" r="30984" b="8661"/>
                                          <a:stretch>
                                            <a:fillRect/>
                                          </a:stretch>
                                        </pic:blipFill>
                                        <pic:spPr bwMode="auto">
                                          <a:xfrm>
                                            <a:off x="0" y="0"/>
                                            <a:ext cx="1460917" cy="132262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12.75pt;margin-top:0;width:133.5pt;height:11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">
                <v:textbox>
                  <w:txbxContent>
                    <w:p w:rsidR="008D26E6" w:rsidRDefault="008D26E6">
                      <w:r>
                        <w:rPr>
                          <w:noProof/>
                        </w:rPr>
                        <w:drawing>
                          <wp:inline distT="0" distB="0" distL="0" distR="0" wp14:anchorId="6D398FA3" wp14:editId="544840B9">
                            <wp:extent cx="1454418" cy="1316736"/>
                            <wp:effectExtent l="19050" t="0" r="0" b="0"/>
                            <wp:docPr id="1" name="Picture 1" descr="D:\Arya's Photo\RL yadav\maulakalika trip\DSCN26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rya's Photo\RL yadav\maulakalika trip\DSCN2656.JPG"/>
                                    <pic:cNvPicPr>
                                      <a:picLocks noChangeAspect="1" noChangeArrowheads="1"/>
                                    </pic:cNvPicPr>
                                  </pic:nvPicPr>
                                  <pic:blipFill>
                                    <a:blip r:embed="rId5"/>
                                    <a:srcRect l="35684" t="38977" r="30984" b="8661"/>
                                    <a:stretch>
                                      <a:fillRect/>
                                    </a:stretch>
                                  </pic:blipFill>
                                  <pic:spPr bwMode="auto">
                                    <a:xfrm>
                                      <a:off x="0" y="0"/>
                                      <a:ext cx="1460917" cy="1322620"/>
                                    </a:xfrm>
                                    <a:prstGeom prst="rect">
                                      <a:avLst/>
                                    </a:prstGeom>
                                    <a:noFill/>
                                    <a:ln w="9525">
                                      <a:noFill/>
                                      <a:miter lim="800000"/>
                                      <a:headEnd/>
                                      <a:tailEnd/>
                                    </a:ln>
                                  </pic:spPr>
                                </pic:pic>
                              </a:graphicData>
                            </a:graphic>
                          </wp:inline>
                        </w:drawing>
                      </w:r>
                    </w:p>
                  </w:txbxContent>
                </v:textbox>
                <w10:wrap type="square"/>
              </v:shape>
            </w:pict>
          </mc:Fallback>
        </mc:AlternateContent>
      </w:r>
    </w:p>
    <w:p w:rsidR="00D821E7" w:rsidRDefault="00D821E7" w:rsidP="0013703C">
      <w:pPr>
        <w:autoSpaceDE w:val="0"/>
        <w:autoSpaceDN w:val="0"/>
        <w:adjustRightInd w:val="0"/>
        <w:spacing w:after="0" w:line="240" w:lineRule="auto"/>
        <w:jc w:val="both"/>
        <w:rPr>
          <w:rFonts w:ascii="WqvbxlAdvTT99c4c969" w:hAnsi="WqvbxlAdvTT99c4c969" w:cs="WqvbxlAdvTT99c4c969"/>
          <w:color w:val="131413"/>
          <w:sz w:val="20"/>
          <w:szCs w:val="20"/>
        </w:rPr>
      </w:pPr>
    </w:p>
    <w:p w:rsidR="00D821E7" w:rsidRDefault="00D821E7" w:rsidP="0013703C">
      <w:pPr>
        <w:autoSpaceDE w:val="0"/>
        <w:autoSpaceDN w:val="0"/>
        <w:adjustRightInd w:val="0"/>
        <w:spacing w:after="0" w:line="240" w:lineRule="auto"/>
        <w:jc w:val="both"/>
        <w:rPr>
          <w:rFonts w:ascii="WqvbxlAdvTT99c4c969" w:hAnsi="WqvbxlAdvTT99c4c969" w:cs="WqvbxlAdvTT99c4c969"/>
          <w:color w:val="131413"/>
          <w:sz w:val="20"/>
          <w:szCs w:val="20"/>
        </w:rPr>
      </w:pPr>
    </w:p>
    <w:p w:rsidR="00D821E7" w:rsidRDefault="00D821E7" w:rsidP="0013703C">
      <w:pPr>
        <w:autoSpaceDE w:val="0"/>
        <w:autoSpaceDN w:val="0"/>
        <w:adjustRightInd w:val="0"/>
        <w:spacing w:after="0" w:line="240" w:lineRule="auto"/>
        <w:jc w:val="both"/>
        <w:rPr>
          <w:rFonts w:ascii="WqvbxlAdvTT99c4c969" w:hAnsi="WqvbxlAdvTT99c4c969" w:cs="WqvbxlAdvTT99c4c969"/>
          <w:color w:val="131413"/>
          <w:sz w:val="20"/>
          <w:szCs w:val="20"/>
        </w:rPr>
      </w:pPr>
    </w:p>
    <w:p w:rsidR="00C7549B" w:rsidRDefault="00C7549B" w:rsidP="00D255F7">
      <w:pPr>
        <w:autoSpaceDE w:val="0"/>
        <w:autoSpaceDN w:val="0"/>
        <w:adjustRightInd w:val="0"/>
        <w:spacing w:after="0" w:line="240" w:lineRule="auto"/>
        <w:rPr>
          <w:rFonts w:ascii="WqvbxlAdvTT99c4c969" w:hAnsi="WqvbxlAdvTT99c4c969" w:cs="WqvbxlAdvTT99c4c969"/>
          <w:color w:val="131413"/>
          <w:sz w:val="20"/>
          <w:szCs w:val="20"/>
        </w:rPr>
      </w:pPr>
    </w:p>
    <w:p w:rsidR="00C7549B" w:rsidRDefault="00C7549B" w:rsidP="00D255F7">
      <w:pPr>
        <w:autoSpaceDE w:val="0"/>
        <w:autoSpaceDN w:val="0"/>
        <w:adjustRightInd w:val="0"/>
        <w:spacing w:after="0" w:line="240" w:lineRule="auto"/>
        <w:rPr>
          <w:rFonts w:ascii="WqvbxlAdvTT99c4c969" w:hAnsi="WqvbxlAdvTT99c4c969" w:cs="WqvbxlAdvTT99c4c969"/>
          <w:color w:val="131413"/>
          <w:sz w:val="20"/>
          <w:szCs w:val="20"/>
        </w:rPr>
      </w:pPr>
    </w:p>
    <w:p w:rsidR="00C7549B" w:rsidRDefault="00C7549B" w:rsidP="00D255F7">
      <w:pPr>
        <w:autoSpaceDE w:val="0"/>
        <w:autoSpaceDN w:val="0"/>
        <w:adjustRightInd w:val="0"/>
        <w:spacing w:after="0" w:line="240" w:lineRule="auto"/>
        <w:rPr>
          <w:rFonts w:ascii="WqvbxlAdvTT99c4c969" w:hAnsi="WqvbxlAdvTT99c4c969" w:cs="WqvbxlAdvTT99c4c969"/>
          <w:color w:val="131413"/>
          <w:sz w:val="20"/>
          <w:szCs w:val="20"/>
        </w:rPr>
      </w:pPr>
    </w:p>
    <w:p w:rsidR="00C7549B" w:rsidRDefault="00C7549B" w:rsidP="00D255F7">
      <w:pPr>
        <w:autoSpaceDE w:val="0"/>
        <w:autoSpaceDN w:val="0"/>
        <w:adjustRightInd w:val="0"/>
        <w:spacing w:after="0" w:line="240" w:lineRule="auto"/>
        <w:rPr>
          <w:rFonts w:ascii="WqvbxlAdvTT99c4c969" w:hAnsi="WqvbxlAdvTT99c4c969" w:cs="WqvbxlAdvTT99c4c969"/>
          <w:color w:val="131413"/>
          <w:sz w:val="20"/>
          <w:szCs w:val="20"/>
        </w:rPr>
      </w:pPr>
    </w:p>
    <w:p w:rsidR="00C7549B" w:rsidRDefault="00C7549B" w:rsidP="00D255F7">
      <w:pPr>
        <w:autoSpaceDE w:val="0"/>
        <w:autoSpaceDN w:val="0"/>
        <w:adjustRightInd w:val="0"/>
        <w:spacing w:after="0" w:line="240" w:lineRule="auto"/>
        <w:rPr>
          <w:rFonts w:ascii="WqvbxlAdvTT99c4c969" w:hAnsi="WqvbxlAdvTT99c4c969" w:cs="WqvbxlAdvTT99c4c969"/>
          <w:color w:val="131413"/>
          <w:sz w:val="20"/>
          <w:szCs w:val="20"/>
        </w:rPr>
      </w:pPr>
    </w:p>
    <w:p w:rsidR="00C7549B" w:rsidRDefault="00C7549B" w:rsidP="00D255F7">
      <w:pPr>
        <w:autoSpaceDE w:val="0"/>
        <w:autoSpaceDN w:val="0"/>
        <w:adjustRightInd w:val="0"/>
        <w:spacing w:after="0" w:line="240" w:lineRule="auto"/>
        <w:rPr>
          <w:rFonts w:ascii="WqvbxlAdvTT99c4c969" w:hAnsi="WqvbxlAdvTT99c4c969" w:cs="WqvbxlAdvTT99c4c969"/>
          <w:color w:val="131413"/>
          <w:sz w:val="20"/>
          <w:szCs w:val="20"/>
        </w:rPr>
      </w:pPr>
    </w:p>
    <w:p w:rsidR="00C7549B" w:rsidRDefault="00C7549B" w:rsidP="00D255F7">
      <w:pPr>
        <w:autoSpaceDE w:val="0"/>
        <w:autoSpaceDN w:val="0"/>
        <w:adjustRightInd w:val="0"/>
        <w:spacing w:after="0" w:line="240" w:lineRule="auto"/>
        <w:rPr>
          <w:rFonts w:ascii="WqvbxlAdvTT99c4c969" w:hAnsi="WqvbxlAdvTT99c4c969" w:cs="WqvbxlAdvTT99c4c969"/>
          <w:color w:val="131413"/>
          <w:sz w:val="20"/>
          <w:szCs w:val="20"/>
        </w:rPr>
      </w:pPr>
    </w:p>
    <w:p w:rsidR="0091041C" w:rsidRDefault="00D255F7" w:rsidP="0091041C">
      <w:pPr>
        <w:jc w:val="both"/>
        <w:rPr>
          <w:rFonts w:ascii="Times New Roman" w:hAnsi="Times New Roman" w:cs="Times New Roman"/>
          <w:b/>
          <w:sz w:val="24"/>
          <w:szCs w:val="24"/>
        </w:rPr>
      </w:pPr>
      <w:r w:rsidRPr="00C7549B">
        <w:rPr>
          <w:rFonts w:ascii="Times New Roman" w:hAnsi="Times New Roman" w:cs="Times New Roman"/>
          <w:b/>
          <w:color w:val="131413"/>
          <w:sz w:val="28"/>
          <w:szCs w:val="24"/>
        </w:rPr>
        <w:t xml:space="preserve">Title: </w:t>
      </w:r>
      <w:r w:rsidR="0091041C" w:rsidRPr="00F942DF">
        <w:rPr>
          <w:rFonts w:ascii="Times New Roman" w:hAnsi="Times New Roman" w:cs="Times New Roman"/>
          <w:b/>
          <w:sz w:val="24"/>
          <w:szCs w:val="24"/>
        </w:rPr>
        <w:t>Impact of adolescent’s obesity in cardiac function: An association of Cardiac structural and metabolic risk factors with physical fitness</w:t>
      </w:r>
    </w:p>
    <w:p w:rsidR="00F429B4" w:rsidRDefault="00F429B4" w:rsidP="008825B9">
      <w:pPr>
        <w:jc w:val="center"/>
        <w:rPr>
          <w:rFonts w:ascii="Times New Roman" w:hAnsi="Times New Roman" w:cs="Times New Roman"/>
          <w:b/>
          <w:sz w:val="24"/>
          <w:szCs w:val="24"/>
        </w:rPr>
      </w:pPr>
    </w:p>
    <w:p w:rsidR="00084F9F" w:rsidRDefault="00084F9F" w:rsidP="008825B9">
      <w:pPr>
        <w:jc w:val="center"/>
        <w:rPr>
          <w:rFonts w:ascii="Times New Roman" w:hAnsi="Times New Roman" w:cs="Times New Roman"/>
          <w:b/>
          <w:sz w:val="24"/>
          <w:szCs w:val="24"/>
        </w:rPr>
      </w:pPr>
      <w:r>
        <w:rPr>
          <w:rFonts w:ascii="Times New Roman" w:hAnsi="Times New Roman" w:cs="Times New Roman"/>
          <w:b/>
          <w:sz w:val="24"/>
          <w:szCs w:val="24"/>
        </w:rPr>
        <w:t xml:space="preserve">Name: Dr. Ram </w:t>
      </w:r>
      <w:proofErr w:type="spellStart"/>
      <w:r>
        <w:rPr>
          <w:rFonts w:ascii="Times New Roman" w:hAnsi="Times New Roman" w:cs="Times New Roman"/>
          <w:b/>
          <w:sz w:val="24"/>
          <w:szCs w:val="24"/>
        </w:rPr>
        <w:t>Lochan</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Yadav</w:t>
      </w:r>
      <w:proofErr w:type="spellEnd"/>
    </w:p>
    <w:p w:rsidR="00084F9F" w:rsidRDefault="008825B9" w:rsidP="008825B9">
      <w:pPr>
        <w:jc w:val="center"/>
        <w:rPr>
          <w:rFonts w:ascii="Times New Roman" w:hAnsi="Times New Roman" w:cs="Times New Roman"/>
          <w:b/>
          <w:sz w:val="24"/>
          <w:szCs w:val="24"/>
        </w:rPr>
      </w:pPr>
      <w:proofErr w:type="spellStart"/>
      <w:r>
        <w:rPr>
          <w:rFonts w:ascii="Times New Roman" w:hAnsi="Times New Roman" w:cs="Times New Roman"/>
          <w:b/>
          <w:sz w:val="24"/>
          <w:szCs w:val="24"/>
        </w:rPr>
        <w:t>Chitwan</w:t>
      </w:r>
      <w:proofErr w:type="spellEnd"/>
      <w:r>
        <w:rPr>
          <w:rFonts w:ascii="Times New Roman" w:hAnsi="Times New Roman" w:cs="Times New Roman"/>
          <w:b/>
          <w:sz w:val="24"/>
          <w:szCs w:val="24"/>
        </w:rPr>
        <w:t xml:space="preserve"> Medical College, Nepal</w:t>
      </w:r>
    </w:p>
    <w:p w:rsidR="00D821E7" w:rsidRPr="00C7549B" w:rsidRDefault="00D821E7" w:rsidP="00C7549B">
      <w:pPr>
        <w:autoSpaceDE w:val="0"/>
        <w:autoSpaceDN w:val="0"/>
        <w:adjustRightInd w:val="0"/>
        <w:spacing w:after="0" w:line="240" w:lineRule="auto"/>
        <w:jc w:val="both"/>
        <w:rPr>
          <w:rFonts w:ascii="Times New Roman" w:hAnsi="Times New Roman" w:cs="Times New Roman"/>
          <w:color w:val="131413"/>
          <w:sz w:val="24"/>
          <w:szCs w:val="24"/>
        </w:rPr>
      </w:pPr>
    </w:p>
    <w:p w:rsidR="0091041C" w:rsidRPr="00C26E60" w:rsidRDefault="0091041C" w:rsidP="0091041C">
      <w:pPr>
        <w:jc w:val="both"/>
        <w:rPr>
          <w:rFonts w:ascii="Times New Roman" w:hAnsi="Times New Roman" w:cs="Times New Roman"/>
          <w:sz w:val="24"/>
          <w:szCs w:val="24"/>
        </w:rPr>
      </w:pPr>
      <w:r w:rsidRPr="00C26E60">
        <w:rPr>
          <w:rFonts w:ascii="Times New Roman" w:hAnsi="Times New Roman" w:cs="Times New Roman"/>
          <w:sz w:val="24"/>
          <w:szCs w:val="24"/>
        </w:rPr>
        <w:t>There is evidence of metabolic, cardiac structural, and functional derangements in the elderly obese. However, such alterations including physical fitness in early age obesity are still controversial. This study aimed to evaluate physical fitness, cardiac structural, functional, and metabolic remodeling and their association with BMI markers in adolescents.</w:t>
      </w:r>
    </w:p>
    <w:p w:rsidR="0091041C" w:rsidRPr="00C26E60" w:rsidRDefault="0091041C" w:rsidP="0091041C">
      <w:pPr>
        <w:jc w:val="both"/>
        <w:rPr>
          <w:rFonts w:ascii="Times New Roman" w:hAnsi="Times New Roman" w:cs="Times New Roman"/>
          <w:sz w:val="24"/>
          <w:szCs w:val="24"/>
        </w:rPr>
      </w:pPr>
      <w:r w:rsidRPr="00C26E60">
        <w:rPr>
          <w:rFonts w:ascii="Times New Roman" w:hAnsi="Times New Roman" w:cs="Times New Roman"/>
          <w:sz w:val="24"/>
          <w:szCs w:val="24"/>
        </w:rPr>
        <w:t>This cross-sectional comparative study included 90 adolescents with median age -14(2) years were grouped into Normal weight (NW) and Overweight/Obese (OW/OB) based on the BMI percentile for age and sex, WHO, 2007 CDC. International Diabetes Federation criteria for adolescents selected for lipid profiles, fasting sugar, SBP and DBP. Echocardiographic standard 2-dimensional measurements for cardiac structures, percent ejection fraction (</w:t>
      </w:r>
      <w:proofErr w:type="gramStart"/>
      <w:r w:rsidRPr="00C26E60">
        <w:rPr>
          <w:rFonts w:ascii="Times New Roman" w:hAnsi="Times New Roman" w:cs="Times New Roman"/>
          <w:sz w:val="24"/>
          <w:szCs w:val="24"/>
        </w:rPr>
        <w:t>EF%</w:t>
      </w:r>
      <w:proofErr w:type="gramEnd"/>
      <w:r w:rsidRPr="00C26E60">
        <w:rPr>
          <w:rFonts w:ascii="Times New Roman" w:hAnsi="Times New Roman" w:cs="Times New Roman"/>
          <w:sz w:val="24"/>
          <w:szCs w:val="24"/>
        </w:rPr>
        <w:t xml:space="preserve">) were performed with standard procedure. Physical fitness index (PFI) was graded using the modified Harvard step test. The data compared with Mann Whitney U test and Spearman’s Rank correlation test was used to find an association among study variables. </w:t>
      </w:r>
    </w:p>
    <w:p w:rsidR="0091041C" w:rsidRPr="00C26E60" w:rsidRDefault="0091041C" w:rsidP="0091041C">
      <w:pPr>
        <w:jc w:val="both"/>
        <w:rPr>
          <w:rFonts w:ascii="Times New Roman" w:hAnsi="Times New Roman" w:cs="Times New Roman"/>
          <w:sz w:val="24"/>
          <w:szCs w:val="24"/>
        </w:rPr>
      </w:pPr>
      <w:r w:rsidRPr="00C26E60">
        <w:rPr>
          <w:rFonts w:ascii="Times New Roman" w:hAnsi="Times New Roman" w:cs="Times New Roman"/>
          <w:sz w:val="24"/>
          <w:szCs w:val="24"/>
        </w:rPr>
        <w:t xml:space="preserve">The cardiac functional and metabolic parameters-heart rate (NW </w:t>
      </w:r>
      <w:proofErr w:type="spellStart"/>
      <w:r w:rsidRPr="00C26E60">
        <w:rPr>
          <w:rFonts w:ascii="Times New Roman" w:hAnsi="Times New Roman" w:cs="Times New Roman"/>
          <w:sz w:val="24"/>
          <w:szCs w:val="24"/>
        </w:rPr>
        <w:t>Vs</w:t>
      </w:r>
      <w:proofErr w:type="spellEnd"/>
      <w:r w:rsidRPr="00C26E60">
        <w:rPr>
          <w:rFonts w:ascii="Times New Roman" w:hAnsi="Times New Roman" w:cs="Times New Roman"/>
          <w:sz w:val="24"/>
          <w:szCs w:val="24"/>
        </w:rPr>
        <w:t xml:space="preserve"> OW/OB: 80 (9</w:t>
      </w:r>
      <w:proofErr w:type="gramStart"/>
      <w:r w:rsidRPr="00C26E60">
        <w:rPr>
          <w:rFonts w:ascii="Times New Roman" w:hAnsi="Times New Roman" w:cs="Times New Roman"/>
          <w:sz w:val="24"/>
          <w:szCs w:val="24"/>
        </w:rPr>
        <w:t>)-</w:t>
      </w:r>
      <w:proofErr w:type="gramEnd"/>
      <w:r w:rsidRPr="00C26E60">
        <w:rPr>
          <w:rFonts w:ascii="Times New Roman" w:hAnsi="Times New Roman" w:cs="Times New Roman"/>
          <w:sz w:val="24"/>
          <w:szCs w:val="24"/>
        </w:rPr>
        <w:t xml:space="preserve"> 91(12) beats/min, p&lt;0.001),  SBP, DBP (NW </w:t>
      </w:r>
      <w:proofErr w:type="spellStart"/>
      <w:r w:rsidRPr="00C26E60">
        <w:rPr>
          <w:rFonts w:ascii="Times New Roman" w:hAnsi="Times New Roman" w:cs="Times New Roman"/>
          <w:sz w:val="24"/>
          <w:szCs w:val="24"/>
        </w:rPr>
        <w:t>Vs</w:t>
      </w:r>
      <w:proofErr w:type="spellEnd"/>
      <w:r w:rsidRPr="00C26E60">
        <w:rPr>
          <w:rFonts w:ascii="Times New Roman" w:hAnsi="Times New Roman" w:cs="Times New Roman"/>
          <w:sz w:val="24"/>
          <w:szCs w:val="24"/>
        </w:rPr>
        <w:t xml:space="preserve"> OW/OB: 74.33±3.64- 80.32±4.8 mmHg, p&lt;0.001), LDL were higher whereas HDL (NW </w:t>
      </w:r>
      <w:proofErr w:type="spellStart"/>
      <w:r w:rsidRPr="00C26E60">
        <w:rPr>
          <w:rFonts w:ascii="Times New Roman" w:hAnsi="Times New Roman" w:cs="Times New Roman"/>
          <w:sz w:val="24"/>
          <w:szCs w:val="24"/>
        </w:rPr>
        <w:t>Vs</w:t>
      </w:r>
      <w:proofErr w:type="spellEnd"/>
      <w:r w:rsidRPr="00C26E60">
        <w:rPr>
          <w:rFonts w:ascii="Times New Roman" w:hAnsi="Times New Roman" w:cs="Times New Roman"/>
          <w:sz w:val="24"/>
          <w:szCs w:val="24"/>
        </w:rPr>
        <w:t xml:space="preserve"> OW/OB: 45.5 (8)- 40(6), p&lt;0.001) was lower in OW/OB adolescents. They had cardiac structural remodeling with increased left atrial wall thickness, EDD with significantly reduced % LV ejection fraction (NW </w:t>
      </w:r>
      <w:proofErr w:type="spellStart"/>
      <w:r w:rsidRPr="00C26E60">
        <w:rPr>
          <w:rFonts w:ascii="Times New Roman" w:hAnsi="Times New Roman" w:cs="Times New Roman"/>
          <w:sz w:val="24"/>
          <w:szCs w:val="24"/>
        </w:rPr>
        <w:t>Vs</w:t>
      </w:r>
      <w:proofErr w:type="spellEnd"/>
      <w:r w:rsidRPr="00C26E60">
        <w:rPr>
          <w:rFonts w:ascii="Times New Roman" w:hAnsi="Times New Roman" w:cs="Times New Roman"/>
          <w:sz w:val="24"/>
          <w:szCs w:val="24"/>
        </w:rPr>
        <w:t xml:space="preserve"> OW/OB: 65(4</w:t>
      </w:r>
      <w:proofErr w:type="gramStart"/>
      <w:r w:rsidRPr="00C26E60">
        <w:rPr>
          <w:rFonts w:ascii="Times New Roman" w:hAnsi="Times New Roman" w:cs="Times New Roman"/>
          <w:sz w:val="24"/>
          <w:szCs w:val="24"/>
        </w:rPr>
        <w:t>)-</w:t>
      </w:r>
      <w:proofErr w:type="gramEnd"/>
      <w:r w:rsidRPr="00C26E60">
        <w:rPr>
          <w:rFonts w:ascii="Times New Roman" w:hAnsi="Times New Roman" w:cs="Times New Roman"/>
          <w:sz w:val="24"/>
          <w:szCs w:val="24"/>
        </w:rPr>
        <w:t xml:space="preserve"> 63(8), p=0.002). PFI was ‘fair-poor’. Moreover, physical fitness (PFI, rho=0.589, p&lt;0.001), cardiac structural (LA, rho=+0.473, p&lt;0.001; %EF, rho= -0.346, p=0.001) and functional (SBP, rho=+0.308, p=0.003) parameters revealed unfavorable correlation with obesity markers.</w:t>
      </w:r>
    </w:p>
    <w:p w:rsidR="0091041C" w:rsidRPr="00F942DF" w:rsidRDefault="0091041C" w:rsidP="0091041C">
      <w:pPr>
        <w:jc w:val="both"/>
        <w:rPr>
          <w:rFonts w:ascii="Times New Roman" w:hAnsi="Times New Roman" w:cs="Times New Roman"/>
          <w:sz w:val="24"/>
          <w:szCs w:val="24"/>
        </w:rPr>
      </w:pPr>
      <w:r w:rsidRPr="00C26E60">
        <w:rPr>
          <w:rFonts w:ascii="Times New Roman" w:hAnsi="Times New Roman" w:cs="Times New Roman"/>
          <w:sz w:val="24"/>
          <w:szCs w:val="24"/>
        </w:rPr>
        <w:t>Adolescent obesity ensues detrimental consequences in early life-modifying not only the metabolic, hormonal, and chemical functions but also bringing unfavorable structural changes especially in cardiovascular and musculoskeletal health thereby halting overall physical fitness to poor.</w:t>
      </w:r>
    </w:p>
    <w:p w:rsidR="00A47279" w:rsidRPr="00E562A6" w:rsidRDefault="0013703C" w:rsidP="00C7549B">
      <w:pPr>
        <w:autoSpaceDE w:val="0"/>
        <w:autoSpaceDN w:val="0"/>
        <w:adjustRightInd w:val="0"/>
        <w:spacing w:after="0" w:line="240" w:lineRule="auto"/>
        <w:jc w:val="both"/>
        <w:rPr>
          <w:rFonts w:ascii="Times New Roman" w:eastAsia="MS PGothic" w:hAnsi="Times New Roman" w:cs="Times New Roman"/>
          <w:color w:val="000000"/>
          <w:sz w:val="24"/>
          <w:szCs w:val="32"/>
          <w:lang w:val="it-IT" w:eastAsia="it-IT"/>
        </w:rPr>
      </w:pPr>
      <w:r w:rsidRPr="00E562A6">
        <w:rPr>
          <w:rFonts w:ascii="Times New Roman" w:eastAsia="MS PGothic" w:hAnsi="Times New Roman" w:cs="Times New Roman"/>
          <w:color w:val="000000"/>
          <w:sz w:val="24"/>
          <w:szCs w:val="32"/>
          <w:lang w:val="it-IT" w:eastAsia="it-IT"/>
        </w:rPr>
        <w:lastRenderedPageBreak/>
        <w:t>and conduction velocities strongly suggest involvement of slow conducting fibers.</w:t>
      </w:r>
    </w:p>
    <w:p w:rsidR="008D26E6" w:rsidRPr="00E562A6" w:rsidRDefault="008D26E6" w:rsidP="00C7549B">
      <w:pPr>
        <w:autoSpaceDE w:val="0"/>
        <w:autoSpaceDN w:val="0"/>
        <w:adjustRightInd w:val="0"/>
        <w:spacing w:after="0" w:line="240" w:lineRule="auto"/>
        <w:jc w:val="both"/>
        <w:rPr>
          <w:rFonts w:ascii="Times New Roman" w:eastAsia="MS PGothic" w:hAnsi="Times New Roman" w:cs="Times New Roman"/>
          <w:color w:val="000000"/>
          <w:sz w:val="24"/>
          <w:szCs w:val="32"/>
          <w:lang w:val="it-IT" w:eastAsia="it-IT"/>
        </w:rPr>
      </w:pPr>
    </w:p>
    <w:p w:rsidR="00084F9F" w:rsidRDefault="00084F9F" w:rsidP="00C7549B">
      <w:pPr>
        <w:autoSpaceDE w:val="0"/>
        <w:autoSpaceDN w:val="0"/>
        <w:adjustRightInd w:val="0"/>
        <w:spacing w:after="0" w:line="240" w:lineRule="auto"/>
        <w:jc w:val="both"/>
        <w:rPr>
          <w:rFonts w:ascii="Times New Roman" w:eastAsia="MS PGothic" w:hAnsi="Times New Roman" w:cs="Times New Roman"/>
          <w:color w:val="000000"/>
          <w:sz w:val="24"/>
          <w:szCs w:val="32"/>
          <w:lang w:val="it-IT" w:eastAsia="it-IT"/>
        </w:rPr>
      </w:pPr>
    </w:p>
    <w:p w:rsidR="008D26E6" w:rsidRPr="00E562A6" w:rsidRDefault="008D26E6" w:rsidP="00C7549B">
      <w:pPr>
        <w:autoSpaceDE w:val="0"/>
        <w:autoSpaceDN w:val="0"/>
        <w:adjustRightInd w:val="0"/>
        <w:spacing w:after="0" w:line="240" w:lineRule="auto"/>
        <w:jc w:val="both"/>
        <w:rPr>
          <w:rFonts w:ascii="Times New Roman" w:eastAsia="MS PGothic" w:hAnsi="Times New Roman" w:cs="Times New Roman"/>
          <w:color w:val="000000"/>
          <w:sz w:val="24"/>
          <w:szCs w:val="32"/>
          <w:lang w:val="it-IT" w:eastAsia="it-IT"/>
        </w:rPr>
      </w:pPr>
      <w:r w:rsidRPr="00E562A6">
        <w:rPr>
          <w:rFonts w:ascii="Times New Roman" w:eastAsia="MS PGothic" w:hAnsi="Times New Roman" w:cs="Times New Roman"/>
          <w:color w:val="000000"/>
          <w:sz w:val="24"/>
          <w:szCs w:val="32"/>
          <w:lang w:val="it-IT" w:eastAsia="it-IT"/>
        </w:rPr>
        <w:t>Biography</w:t>
      </w:r>
    </w:p>
    <w:p w:rsidR="008D26E6" w:rsidRPr="00E562A6" w:rsidRDefault="008D26E6" w:rsidP="00E562A6">
      <w:pPr>
        <w:spacing w:after="151" w:line="240" w:lineRule="auto"/>
        <w:jc w:val="both"/>
        <w:rPr>
          <w:rFonts w:ascii="Times New Roman" w:eastAsia="MS PGothic" w:hAnsi="Times New Roman"/>
          <w:color w:val="000000"/>
          <w:sz w:val="24"/>
          <w:szCs w:val="32"/>
          <w:lang w:val="it-IT" w:eastAsia="it-IT"/>
        </w:rPr>
      </w:pPr>
      <w:r w:rsidRPr="00E562A6">
        <w:rPr>
          <w:rFonts w:ascii="Times New Roman" w:eastAsia="MS PGothic" w:hAnsi="Times New Roman"/>
          <w:color w:val="000000"/>
          <w:sz w:val="24"/>
          <w:szCs w:val="32"/>
          <w:lang w:val="it-IT" w:eastAsia="it-IT"/>
        </w:rPr>
        <w:t>Dr. Yadav is an Associate Professor and Head of the Department of Clinical Physiology at Chitwan Medical College, CMC,</w:t>
      </w:r>
      <w:r w:rsidR="00E86B12" w:rsidRPr="00E562A6">
        <w:rPr>
          <w:rFonts w:ascii="Times New Roman" w:eastAsia="MS PGothic" w:hAnsi="Times New Roman"/>
          <w:color w:val="000000"/>
          <w:sz w:val="24"/>
          <w:szCs w:val="32"/>
          <w:lang w:val="it-IT" w:eastAsia="it-IT"/>
        </w:rPr>
        <w:t xml:space="preserve"> affiliated to Tribhuvan University,</w:t>
      </w:r>
      <w:r w:rsidRPr="00E562A6">
        <w:rPr>
          <w:rFonts w:ascii="Times New Roman" w:eastAsia="MS PGothic" w:hAnsi="Times New Roman"/>
          <w:color w:val="000000"/>
          <w:sz w:val="24"/>
          <w:szCs w:val="32"/>
          <w:lang w:val="it-IT" w:eastAsia="it-IT"/>
        </w:rPr>
        <w:t xml:space="preserve"> Nepal. He obtained MD degree in Basic and Clinical</w:t>
      </w:r>
      <w:r w:rsidR="001103F7" w:rsidRPr="00E562A6">
        <w:rPr>
          <w:rFonts w:ascii="Times New Roman" w:eastAsia="MS PGothic" w:hAnsi="Times New Roman"/>
          <w:color w:val="000000"/>
          <w:sz w:val="24"/>
          <w:szCs w:val="32"/>
          <w:lang w:val="it-IT" w:eastAsia="it-IT"/>
        </w:rPr>
        <w:t xml:space="preserve"> Physiology under full </w:t>
      </w:r>
      <w:r w:rsidRPr="00E562A6">
        <w:rPr>
          <w:rFonts w:ascii="Times New Roman" w:eastAsia="MS PGothic" w:hAnsi="Times New Roman"/>
          <w:color w:val="000000"/>
          <w:sz w:val="24"/>
          <w:szCs w:val="32"/>
          <w:lang w:val="it-IT" w:eastAsia="it-IT"/>
        </w:rPr>
        <w:t xml:space="preserve">scholarship from B.P. Koirala Institute of Health Sciences, Nepal (listed in the WHO and FAIMER/IMED). </w:t>
      </w:r>
      <w:r w:rsidR="00F31FB1" w:rsidRPr="00E562A6">
        <w:rPr>
          <w:rFonts w:ascii="Times New Roman" w:eastAsia="MS PGothic" w:hAnsi="Times New Roman"/>
          <w:color w:val="000000"/>
          <w:sz w:val="24"/>
          <w:szCs w:val="32"/>
          <w:lang w:val="it-IT" w:eastAsia="it-IT"/>
        </w:rPr>
        <w:t>H</w:t>
      </w:r>
      <w:r w:rsidRPr="00E562A6">
        <w:rPr>
          <w:rFonts w:ascii="Times New Roman" w:eastAsia="MS PGothic" w:hAnsi="Times New Roman"/>
          <w:color w:val="000000"/>
          <w:sz w:val="24"/>
          <w:szCs w:val="32"/>
          <w:lang w:val="it-IT" w:eastAsia="it-IT"/>
        </w:rPr>
        <w:t xml:space="preserve">e </w:t>
      </w:r>
      <w:r w:rsidR="003F00F2">
        <w:rPr>
          <w:rFonts w:ascii="Times New Roman" w:eastAsia="MS PGothic" w:hAnsi="Times New Roman"/>
          <w:color w:val="000000"/>
          <w:sz w:val="24"/>
          <w:szCs w:val="32"/>
          <w:lang w:val="it-IT" w:eastAsia="it-IT"/>
        </w:rPr>
        <w:t>be</w:t>
      </w:r>
      <w:r w:rsidR="00F429B4">
        <w:rPr>
          <w:rFonts w:ascii="Times New Roman" w:eastAsia="MS PGothic" w:hAnsi="Times New Roman"/>
          <w:color w:val="000000"/>
          <w:sz w:val="24"/>
          <w:szCs w:val="32"/>
          <w:lang w:val="it-IT" w:eastAsia="it-IT"/>
        </w:rPr>
        <w:t>ars</w:t>
      </w:r>
      <w:r w:rsidR="00634E59" w:rsidRPr="00E562A6">
        <w:rPr>
          <w:rFonts w:ascii="Times New Roman" w:eastAsia="MS PGothic" w:hAnsi="Times New Roman"/>
          <w:color w:val="000000"/>
          <w:sz w:val="24"/>
          <w:szCs w:val="32"/>
          <w:lang w:val="it-IT" w:eastAsia="it-IT"/>
        </w:rPr>
        <w:t xml:space="preserve"> an</w:t>
      </w:r>
      <w:r w:rsidRPr="00E562A6">
        <w:rPr>
          <w:rFonts w:ascii="Times New Roman" w:eastAsia="MS PGothic" w:hAnsi="Times New Roman"/>
          <w:color w:val="000000"/>
          <w:sz w:val="24"/>
          <w:szCs w:val="32"/>
          <w:lang w:val="it-IT" w:eastAsia="it-IT"/>
        </w:rPr>
        <w:t xml:space="preserve"> expertise </w:t>
      </w:r>
      <w:r w:rsidR="00BE3BC9" w:rsidRPr="00E562A6">
        <w:rPr>
          <w:rFonts w:ascii="Times New Roman" w:eastAsia="MS PGothic" w:hAnsi="Times New Roman"/>
          <w:color w:val="000000"/>
          <w:sz w:val="24"/>
          <w:szCs w:val="32"/>
          <w:lang w:val="it-IT" w:eastAsia="it-IT"/>
        </w:rPr>
        <w:t>of</w:t>
      </w:r>
      <w:r w:rsidRPr="00E562A6">
        <w:rPr>
          <w:rFonts w:ascii="Times New Roman" w:eastAsia="MS PGothic" w:hAnsi="Times New Roman"/>
          <w:color w:val="000000"/>
          <w:sz w:val="24"/>
          <w:szCs w:val="32"/>
          <w:lang w:val="it-IT" w:eastAsia="it-IT"/>
        </w:rPr>
        <w:t xml:space="preserve"> Clinical Neurophysiology including NCS, EMG, EEG, VEP, BERA and AFT clinical tests. He has dynamic professional experience for more than </w:t>
      </w:r>
      <w:r w:rsidR="00E86FEC" w:rsidRPr="00E562A6">
        <w:rPr>
          <w:rFonts w:ascii="Times New Roman" w:eastAsia="MS PGothic" w:hAnsi="Times New Roman"/>
          <w:color w:val="000000"/>
          <w:sz w:val="24"/>
          <w:szCs w:val="32"/>
          <w:lang w:val="it-IT" w:eastAsia="it-IT"/>
        </w:rPr>
        <w:t>9</w:t>
      </w:r>
      <w:r w:rsidRPr="00E562A6">
        <w:rPr>
          <w:rFonts w:ascii="Times New Roman" w:eastAsia="MS PGothic" w:hAnsi="Times New Roman"/>
          <w:color w:val="000000"/>
          <w:sz w:val="24"/>
          <w:szCs w:val="32"/>
          <w:lang w:val="it-IT" w:eastAsia="it-IT"/>
        </w:rPr>
        <w:t xml:space="preserve">-years in teaching Physiology to </w:t>
      </w:r>
      <w:r w:rsidR="00BE3BC9" w:rsidRPr="00E562A6">
        <w:rPr>
          <w:rFonts w:ascii="Times New Roman" w:eastAsia="MS PGothic" w:hAnsi="Times New Roman"/>
          <w:color w:val="000000"/>
          <w:sz w:val="24"/>
          <w:szCs w:val="32"/>
          <w:lang w:val="it-IT" w:eastAsia="it-IT"/>
        </w:rPr>
        <w:t>under-and post-graduate medical</w:t>
      </w:r>
      <w:r w:rsidR="00D16ADE" w:rsidRPr="00E562A6">
        <w:rPr>
          <w:rFonts w:ascii="Times New Roman" w:eastAsia="MS PGothic" w:hAnsi="Times New Roman"/>
          <w:color w:val="000000"/>
          <w:sz w:val="24"/>
          <w:szCs w:val="32"/>
          <w:lang w:val="it-IT" w:eastAsia="it-IT"/>
        </w:rPr>
        <w:t xml:space="preserve"> students</w:t>
      </w:r>
      <w:r w:rsidRPr="00E562A6">
        <w:rPr>
          <w:rFonts w:ascii="Times New Roman" w:eastAsia="MS PGothic" w:hAnsi="Times New Roman"/>
          <w:color w:val="000000"/>
          <w:sz w:val="24"/>
          <w:szCs w:val="32"/>
          <w:lang w:val="it-IT" w:eastAsia="it-IT"/>
        </w:rPr>
        <w:t xml:space="preserve">.  He </w:t>
      </w:r>
      <w:r w:rsidR="00BB1701" w:rsidRPr="00E562A6">
        <w:rPr>
          <w:rFonts w:ascii="Times New Roman" w:eastAsia="MS PGothic" w:hAnsi="Times New Roman"/>
          <w:color w:val="000000"/>
          <w:sz w:val="24"/>
          <w:szCs w:val="32"/>
          <w:lang w:val="it-IT" w:eastAsia="it-IT"/>
        </w:rPr>
        <w:t>is a core member</w:t>
      </w:r>
      <w:r w:rsidR="00E86B12" w:rsidRPr="00E562A6">
        <w:rPr>
          <w:rFonts w:ascii="Times New Roman" w:eastAsia="MS PGothic" w:hAnsi="Times New Roman"/>
          <w:color w:val="000000"/>
          <w:sz w:val="24"/>
          <w:szCs w:val="32"/>
          <w:lang w:val="it-IT" w:eastAsia="it-IT"/>
        </w:rPr>
        <w:t xml:space="preserve"> </w:t>
      </w:r>
      <w:r w:rsidR="00F31FB1" w:rsidRPr="00E562A6">
        <w:rPr>
          <w:rFonts w:ascii="Times New Roman" w:eastAsia="MS PGothic" w:hAnsi="Times New Roman"/>
          <w:color w:val="000000"/>
          <w:sz w:val="24"/>
          <w:szCs w:val="32"/>
          <w:lang w:val="it-IT" w:eastAsia="it-IT"/>
        </w:rPr>
        <w:t>of</w:t>
      </w:r>
      <w:r w:rsidR="00E86B12" w:rsidRPr="00E562A6">
        <w:rPr>
          <w:rFonts w:ascii="Times New Roman" w:eastAsia="MS PGothic" w:hAnsi="Times New Roman"/>
          <w:color w:val="000000"/>
          <w:sz w:val="24"/>
          <w:szCs w:val="32"/>
          <w:lang w:val="it-IT" w:eastAsia="it-IT"/>
        </w:rPr>
        <w:t xml:space="preserve"> curriculum development </w:t>
      </w:r>
      <w:r w:rsidRPr="00E562A6">
        <w:rPr>
          <w:rFonts w:ascii="Times New Roman" w:eastAsia="MS PGothic" w:hAnsi="Times New Roman"/>
          <w:color w:val="000000"/>
          <w:sz w:val="24"/>
          <w:szCs w:val="32"/>
          <w:lang w:val="it-IT" w:eastAsia="it-IT"/>
        </w:rPr>
        <w:t>and health professional workshops. He has</w:t>
      </w:r>
      <w:r w:rsidR="00F31FB1" w:rsidRPr="00E562A6">
        <w:rPr>
          <w:rFonts w:ascii="Times New Roman" w:eastAsia="MS PGothic" w:hAnsi="Times New Roman"/>
          <w:color w:val="000000"/>
          <w:sz w:val="24"/>
          <w:szCs w:val="32"/>
          <w:lang w:val="it-IT" w:eastAsia="it-IT"/>
        </w:rPr>
        <w:t xml:space="preserve"> worked as MBBS–I </w:t>
      </w:r>
      <w:r w:rsidR="00362B6C" w:rsidRPr="00E562A6">
        <w:rPr>
          <w:rFonts w:ascii="Times New Roman" w:eastAsia="MS PGothic" w:hAnsi="Times New Roman"/>
          <w:color w:val="000000"/>
          <w:sz w:val="24"/>
          <w:szCs w:val="32"/>
          <w:lang w:val="it-IT" w:eastAsia="it-IT"/>
        </w:rPr>
        <w:t>pha</w:t>
      </w:r>
      <w:r w:rsidR="00CC6059" w:rsidRPr="00E562A6">
        <w:rPr>
          <w:rFonts w:ascii="Times New Roman" w:eastAsia="MS PGothic" w:hAnsi="Times New Roman"/>
          <w:color w:val="000000"/>
          <w:sz w:val="24"/>
          <w:szCs w:val="32"/>
          <w:lang w:val="it-IT" w:eastAsia="it-IT"/>
        </w:rPr>
        <w:t>se</w:t>
      </w:r>
      <w:r w:rsidRPr="00E562A6">
        <w:rPr>
          <w:rFonts w:ascii="Times New Roman" w:eastAsia="MS PGothic" w:hAnsi="Times New Roman"/>
          <w:color w:val="000000"/>
          <w:sz w:val="24"/>
          <w:szCs w:val="32"/>
          <w:lang w:val="it-IT" w:eastAsia="it-IT"/>
        </w:rPr>
        <w:t xml:space="preserve"> and PBL coordinators</w:t>
      </w:r>
      <w:r w:rsidR="00E86B12" w:rsidRPr="00E562A6">
        <w:rPr>
          <w:rFonts w:ascii="Times New Roman" w:eastAsia="MS PGothic" w:hAnsi="Times New Roman"/>
          <w:color w:val="000000"/>
          <w:sz w:val="24"/>
          <w:szCs w:val="32"/>
          <w:lang w:val="it-IT" w:eastAsia="it-IT"/>
        </w:rPr>
        <w:t xml:space="preserve"> and a medical education trainer in several teacher’s trainings.</w:t>
      </w:r>
      <w:r w:rsidRPr="00E562A6">
        <w:rPr>
          <w:rFonts w:ascii="Times New Roman" w:eastAsia="MS PGothic" w:hAnsi="Times New Roman"/>
          <w:color w:val="000000"/>
          <w:sz w:val="24"/>
          <w:szCs w:val="32"/>
          <w:lang w:val="it-IT" w:eastAsia="it-IT"/>
        </w:rPr>
        <w:t xml:space="preserve"> He has </w:t>
      </w:r>
      <w:r w:rsidR="00161ABB">
        <w:rPr>
          <w:rFonts w:ascii="Times New Roman" w:eastAsia="MS PGothic" w:hAnsi="Times New Roman"/>
          <w:color w:val="000000"/>
          <w:sz w:val="24"/>
          <w:szCs w:val="32"/>
          <w:lang w:val="it-IT" w:eastAsia="it-IT"/>
        </w:rPr>
        <w:t xml:space="preserve">more than 27 </w:t>
      </w:r>
      <w:r w:rsidRPr="00E562A6">
        <w:rPr>
          <w:rFonts w:ascii="Times New Roman" w:eastAsia="MS PGothic" w:hAnsi="Times New Roman"/>
          <w:color w:val="000000"/>
          <w:sz w:val="24"/>
          <w:szCs w:val="32"/>
          <w:lang w:val="it-IT" w:eastAsia="it-IT"/>
        </w:rPr>
        <w:t xml:space="preserve">publication records </w:t>
      </w:r>
      <w:r w:rsidR="00161ABB">
        <w:rPr>
          <w:rFonts w:ascii="Times New Roman" w:eastAsia="MS PGothic" w:hAnsi="Times New Roman"/>
          <w:color w:val="000000"/>
          <w:sz w:val="24"/>
          <w:szCs w:val="32"/>
          <w:lang w:val="it-IT" w:eastAsia="it-IT"/>
        </w:rPr>
        <w:t>in peer reviewed journals</w:t>
      </w:r>
      <w:r w:rsidRPr="00E562A6">
        <w:rPr>
          <w:rFonts w:ascii="Times New Roman" w:eastAsia="MS PGothic" w:hAnsi="Times New Roman"/>
          <w:color w:val="000000"/>
          <w:sz w:val="24"/>
          <w:szCs w:val="32"/>
          <w:lang w:val="it-IT" w:eastAsia="it-IT"/>
        </w:rPr>
        <w:t>. He serves as a manuscript reviewer for several national and international journals. His research interests are Neurophysiology, Cardio physiology, Metabolic disorders</w:t>
      </w:r>
      <w:r w:rsidR="003F00F2">
        <w:rPr>
          <w:rFonts w:ascii="Times New Roman" w:eastAsia="MS PGothic" w:hAnsi="Times New Roman"/>
          <w:color w:val="000000"/>
          <w:sz w:val="24"/>
          <w:szCs w:val="32"/>
          <w:lang w:val="it-IT" w:eastAsia="it-IT"/>
        </w:rPr>
        <w:t>, obesity</w:t>
      </w:r>
      <w:bookmarkStart w:id="0" w:name="_GoBack"/>
      <w:bookmarkEnd w:id="0"/>
      <w:r w:rsidRPr="00E562A6">
        <w:rPr>
          <w:rFonts w:ascii="Times New Roman" w:eastAsia="MS PGothic" w:hAnsi="Times New Roman"/>
          <w:color w:val="000000"/>
          <w:sz w:val="24"/>
          <w:szCs w:val="32"/>
          <w:lang w:val="it-IT" w:eastAsia="it-IT"/>
        </w:rPr>
        <w:t xml:space="preserve"> and Medical education.</w:t>
      </w:r>
    </w:p>
    <w:p w:rsidR="00E562A6" w:rsidRDefault="00E562A6" w:rsidP="00E562A6">
      <w:pPr>
        <w:autoSpaceDE w:val="0"/>
        <w:autoSpaceDN w:val="0"/>
        <w:adjustRightInd w:val="0"/>
        <w:spacing w:after="0"/>
        <w:rPr>
          <w:rFonts w:ascii="Times New Roman" w:eastAsia="MS PGothic" w:hAnsi="Times New Roman"/>
          <w:color w:val="000000"/>
          <w:sz w:val="24"/>
          <w:szCs w:val="32"/>
          <w:lang w:val="it-IT" w:eastAsia="it-IT"/>
        </w:rPr>
      </w:pPr>
      <w:r w:rsidRPr="008A690F">
        <w:rPr>
          <w:b/>
          <w:lang w:val="en-NZ"/>
        </w:rPr>
        <w:t xml:space="preserve">Presenting author details </w:t>
      </w:r>
      <w:r w:rsidRPr="008A690F">
        <w:rPr>
          <w:b/>
          <w:lang w:val="en-NZ"/>
        </w:rPr>
        <w:br/>
      </w:r>
      <w:r w:rsidRPr="00E562A6">
        <w:rPr>
          <w:rFonts w:ascii="Times New Roman" w:eastAsia="MS PGothic" w:hAnsi="Times New Roman"/>
          <w:color w:val="000000"/>
          <w:sz w:val="24"/>
          <w:szCs w:val="32"/>
          <w:lang w:val="it-IT" w:eastAsia="it-IT"/>
        </w:rPr>
        <w:t xml:space="preserve">Full name: </w:t>
      </w:r>
      <w:r>
        <w:rPr>
          <w:rFonts w:ascii="Times New Roman" w:eastAsia="MS PGothic" w:hAnsi="Times New Roman"/>
          <w:color w:val="000000"/>
          <w:sz w:val="24"/>
          <w:szCs w:val="32"/>
          <w:lang w:val="it-IT" w:eastAsia="it-IT"/>
        </w:rPr>
        <w:t>Dr. Ram Lochan Yadav</w:t>
      </w:r>
      <w:r w:rsidRPr="00E562A6">
        <w:rPr>
          <w:rFonts w:ascii="Times New Roman" w:eastAsia="MS PGothic" w:hAnsi="Times New Roman"/>
          <w:color w:val="000000"/>
          <w:sz w:val="24"/>
          <w:szCs w:val="32"/>
          <w:lang w:val="it-IT" w:eastAsia="it-IT"/>
        </w:rPr>
        <w:br/>
        <w:t xml:space="preserve">Personal email id: </w:t>
      </w:r>
      <w:hyperlink r:id="rId6" w:history="1">
        <w:r w:rsidRPr="003B0214">
          <w:rPr>
            <w:rStyle w:val="Hyperlink"/>
            <w:rFonts w:ascii="Times New Roman" w:eastAsia="MS PGothic" w:hAnsi="Times New Roman"/>
            <w:sz w:val="24"/>
            <w:szCs w:val="32"/>
            <w:lang w:val="it-IT" w:eastAsia="it-IT"/>
          </w:rPr>
          <w:t>dr.ramlochan04@gmail.com</w:t>
        </w:r>
      </w:hyperlink>
    </w:p>
    <w:p w:rsidR="005F48AC" w:rsidRPr="005F48AC" w:rsidRDefault="00E562A6" w:rsidP="005F48AC">
      <w:pPr>
        <w:spacing w:after="0" w:line="236" w:lineRule="auto"/>
        <w:rPr>
          <w:rFonts w:ascii="Times New Roman" w:eastAsia="Arial" w:hAnsi="Times New Roman" w:cs="Times New Roman"/>
          <w:color w:val="000000"/>
          <w:sz w:val="24"/>
          <w:szCs w:val="24"/>
        </w:rPr>
      </w:pPr>
      <w:r w:rsidRPr="00E562A6">
        <w:rPr>
          <w:rFonts w:ascii="Times New Roman" w:eastAsia="MS PGothic" w:hAnsi="Times New Roman"/>
          <w:color w:val="000000"/>
          <w:sz w:val="24"/>
          <w:szCs w:val="32"/>
          <w:lang w:val="it-IT" w:eastAsia="it-IT"/>
        </w:rPr>
        <w:t>Mobile Number:</w:t>
      </w:r>
      <w:r>
        <w:rPr>
          <w:rFonts w:ascii="Times New Roman" w:eastAsia="MS PGothic" w:hAnsi="Times New Roman"/>
          <w:color w:val="000000"/>
          <w:sz w:val="24"/>
          <w:szCs w:val="32"/>
          <w:lang w:val="it-IT" w:eastAsia="it-IT"/>
        </w:rPr>
        <w:t xml:space="preserve"> +977 9848096590</w:t>
      </w:r>
      <w:r w:rsidRPr="00E562A6">
        <w:rPr>
          <w:rFonts w:ascii="Times New Roman" w:eastAsia="MS PGothic" w:hAnsi="Times New Roman"/>
          <w:color w:val="000000"/>
          <w:sz w:val="24"/>
          <w:szCs w:val="32"/>
          <w:lang w:val="it-IT" w:eastAsia="it-IT"/>
        </w:rPr>
        <w:br/>
        <w:t>Linked In account:</w:t>
      </w:r>
      <w:r w:rsidR="005F48AC" w:rsidRPr="005F48AC">
        <w:rPr>
          <w:rFonts w:ascii="Times New Roman" w:eastAsia="Arial" w:hAnsi="Times New Roman" w:cs="Times New Roman"/>
          <w:color w:val="000000"/>
          <w:sz w:val="24"/>
          <w:szCs w:val="24"/>
        </w:rPr>
        <w:t xml:space="preserve"> https://www.linkedin.com/in/dr-ram-lochan-yadav-md-b63b3992/</w:t>
      </w:r>
    </w:p>
    <w:p w:rsidR="00E562A6" w:rsidRDefault="00E562A6" w:rsidP="00E562A6">
      <w:pPr>
        <w:autoSpaceDE w:val="0"/>
        <w:autoSpaceDN w:val="0"/>
        <w:adjustRightInd w:val="0"/>
        <w:spacing w:after="0"/>
        <w:rPr>
          <w:lang w:val="en-NZ"/>
        </w:rPr>
      </w:pPr>
      <w:r w:rsidRPr="00E562A6">
        <w:rPr>
          <w:rFonts w:ascii="Times New Roman" w:eastAsia="MS PGothic" w:hAnsi="Times New Roman"/>
          <w:color w:val="000000"/>
          <w:sz w:val="24"/>
          <w:szCs w:val="32"/>
          <w:lang w:val="it-IT" w:eastAsia="it-IT"/>
        </w:rPr>
        <w:t>Session name/ number:</w:t>
      </w:r>
      <w:r w:rsidRPr="00E562A6">
        <w:rPr>
          <w:rFonts w:ascii="Times New Roman" w:eastAsia="MS PGothic" w:hAnsi="Times New Roman"/>
          <w:color w:val="000000"/>
          <w:sz w:val="24"/>
          <w:szCs w:val="32"/>
          <w:lang w:val="it-IT" w:eastAsia="it-IT"/>
        </w:rPr>
        <w:br/>
        <w:t>Category: (Oral presentation/ Poster presentation)</w:t>
      </w:r>
      <w:r>
        <w:rPr>
          <w:lang w:val="en-NZ"/>
        </w:rPr>
        <w:br/>
      </w:r>
    </w:p>
    <w:p w:rsidR="008D26E6" w:rsidRPr="00E562A6" w:rsidRDefault="008D26E6" w:rsidP="00C7549B">
      <w:pPr>
        <w:autoSpaceDE w:val="0"/>
        <w:autoSpaceDN w:val="0"/>
        <w:adjustRightInd w:val="0"/>
        <w:spacing w:after="0" w:line="240" w:lineRule="auto"/>
        <w:jc w:val="both"/>
        <w:rPr>
          <w:rFonts w:ascii="Times New Roman" w:eastAsia="MS PGothic" w:hAnsi="Times New Roman" w:cs="Times New Roman"/>
          <w:color w:val="000000"/>
          <w:sz w:val="24"/>
          <w:szCs w:val="32"/>
          <w:lang w:val="it-IT" w:eastAsia="it-IT"/>
        </w:rPr>
      </w:pPr>
    </w:p>
    <w:sectPr w:rsidR="008D26E6" w:rsidRPr="00E562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qvbxlAdvTT99c4c969">
    <w:panose1 w:val="00000000000000000000"/>
    <w:charset w:val="00"/>
    <w:family w:val="swiss"/>
    <w:notTrueType/>
    <w:pitch w:val="default"/>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0FE6"/>
    <w:rsid w:val="00084F9F"/>
    <w:rsid w:val="001103F7"/>
    <w:rsid w:val="0013703C"/>
    <w:rsid w:val="00161ABB"/>
    <w:rsid w:val="00332F0B"/>
    <w:rsid w:val="00362B6C"/>
    <w:rsid w:val="003F00F2"/>
    <w:rsid w:val="005677CE"/>
    <w:rsid w:val="005F48AC"/>
    <w:rsid w:val="00614666"/>
    <w:rsid w:val="00634E59"/>
    <w:rsid w:val="008825B9"/>
    <w:rsid w:val="008870B9"/>
    <w:rsid w:val="008D26E6"/>
    <w:rsid w:val="0091041C"/>
    <w:rsid w:val="00A47279"/>
    <w:rsid w:val="00BA06BC"/>
    <w:rsid w:val="00BB1701"/>
    <w:rsid w:val="00BE3BC9"/>
    <w:rsid w:val="00C60FE6"/>
    <w:rsid w:val="00C7549B"/>
    <w:rsid w:val="00CC6059"/>
    <w:rsid w:val="00D16ADE"/>
    <w:rsid w:val="00D255F7"/>
    <w:rsid w:val="00D821E7"/>
    <w:rsid w:val="00E562A6"/>
    <w:rsid w:val="00E86B12"/>
    <w:rsid w:val="00E86FEC"/>
    <w:rsid w:val="00F31FB1"/>
    <w:rsid w:val="00F429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5582D6-8FC4-4F11-8A55-9BFB06CEB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26E6"/>
    <w:pPr>
      <w:spacing w:after="200" w:line="276" w:lineRule="auto"/>
      <w:ind w:left="720"/>
      <w:contextualSpacing/>
    </w:pPr>
    <w:rPr>
      <w:rFonts w:ascii="Calibri" w:eastAsia="Calibri" w:hAnsi="Calibri" w:cs="Times New Roman"/>
    </w:rPr>
  </w:style>
  <w:style w:type="character" w:styleId="Hyperlink">
    <w:name w:val="Hyperlink"/>
    <w:basedOn w:val="DefaultParagraphFont"/>
    <w:uiPriority w:val="99"/>
    <w:unhideWhenUsed/>
    <w:rsid w:val="00E562A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r.ramlochan04@gmail.com" TargetMode="External"/><Relationship Id="rId5" Type="http://schemas.openxmlformats.org/officeDocument/2006/relationships/image" Target="media/image10.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2</Pages>
  <Words>555</Words>
  <Characters>3170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Physiology</dc:creator>
  <cp:keywords/>
  <dc:description/>
  <cp:lastModifiedBy>Physiology</cp:lastModifiedBy>
  <cp:revision>28</cp:revision>
  <dcterms:created xsi:type="dcterms:W3CDTF">2022-02-17T04:21:00Z</dcterms:created>
  <dcterms:modified xsi:type="dcterms:W3CDTF">2022-02-18T04:26:00Z</dcterms:modified>
</cp:coreProperties>
</file>