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7C7" w:rsidRPr="00E41A36" w:rsidRDefault="00F908B0" w:rsidP="001B47C7">
      <w:pPr>
        <w:keepNext/>
        <w:jc w:val="both"/>
        <w:rPr>
          <w:rFonts w:eastAsiaTheme="minorEastAsia"/>
          <w:b/>
          <w:noProof/>
          <w:color w:val="000000" w:themeColor="text1"/>
          <w:sz w:val="28"/>
          <w:szCs w:val="28"/>
        </w:rPr>
      </w:pPr>
      <w:r w:rsidRPr="00F908B0">
        <w:rPr>
          <w:noProof/>
          <w:color w:val="000000" w:themeColor="text1"/>
        </w:rPr>
        <w:pict>
          <v:roundrect id="AutoShape 3" o:spid="_x0000_s1026" style="position:absolute;left:0;text-align:left;margin-left:321.75pt;margin-top:6pt;width:140.25pt;height:94.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" strokecolor="#9bbb59" strokeweight="2.5pt">
            <v:shadow color="#868686"/>
            <v:textbox>
              <w:txbxContent>
                <w:p w:rsidR="001B47C7" w:rsidRPr="001B47C7" w:rsidRDefault="001B47C7">
                  <w:pPr>
                    <w:rPr>
                      <w:b/>
                      <w:color w:val="0000FF"/>
                      <w:sz w:val="40"/>
                      <w:lang w:val="en-IN"/>
                    </w:rPr>
                  </w:pPr>
                </w:p>
                <w:p w:rsidR="00AF61EB" w:rsidRPr="00B03DB8" w:rsidRDefault="001B47C7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19225" cy="366395"/>
                        <wp:effectExtent l="0" t="0" r="9525" b="0"/>
                        <wp:docPr id="3" name="그림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그림 1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366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1B47C7" w:rsidRPr="00E41A36">
        <w:rPr>
          <w:noProof/>
          <w:color w:val="000000" w:themeColor="text1"/>
        </w:rPr>
        <w:drawing>
          <wp:inline distT="0" distB="0" distL="0" distR="0">
            <wp:extent cx="1100074" cy="1352550"/>
            <wp:effectExtent l="0" t="0" r="5080" b="0"/>
            <wp:docPr id="4" name="그림 4" descr="윤상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윤상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298" cy="135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E41A36" w:rsidRDefault="00AF61EB" w:rsidP="00074C9C">
      <w:pPr>
        <w:rPr>
          <w:rFonts w:eastAsiaTheme="minorEastAsia"/>
          <w:b/>
          <w:color w:val="000000" w:themeColor="text1"/>
          <w:sz w:val="28"/>
          <w:szCs w:val="28"/>
        </w:rPr>
      </w:pPr>
    </w:p>
    <w:p w:rsidR="001B47C7" w:rsidRPr="00E41A36" w:rsidRDefault="00074C9C" w:rsidP="00253DB9">
      <w:pPr>
        <w:adjustRightInd w:val="0"/>
        <w:spacing w:line="276" w:lineRule="auto"/>
        <w:jc w:val="center"/>
        <w:rPr>
          <w:b/>
          <w:color w:val="000000" w:themeColor="text1"/>
        </w:rPr>
      </w:pPr>
      <w:r w:rsidRPr="00E41A36">
        <w:rPr>
          <w:rFonts w:eastAsia="MS PGothic"/>
          <w:b/>
          <w:color w:val="000000" w:themeColor="text1"/>
        </w:rPr>
        <w:t xml:space="preserve">Title: </w:t>
      </w:r>
      <w:r w:rsidR="003F4F1F" w:rsidRPr="00E41A36">
        <w:rPr>
          <w:rFonts w:ascii="Arial" w:hAnsi="Arial" w:cs="Arial"/>
          <w:color w:val="000000" w:themeColor="text1"/>
          <w:shd w:val="clear" w:color="auto" w:fill="FFFFFF"/>
        </w:rPr>
        <w:t>Miniscalpel-</w:t>
      </w:r>
      <w:r w:rsidR="0084592F" w:rsidRPr="00E41A36">
        <w:rPr>
          <w:rFonts w:ascii="Arial" w:hAnsi="Arial" w:cs="Arial"/>
          <w:color w:val="000000" w:themeColor="text1"/>
          <w:shd w:val="clear" w:color="auto" w:fill="FFFFFF"/>
        </w:rPr>
        <w:t>acupuncture treatment for posttraumatic cervical dystonia:</w:t>
      </w:r>
      <w:r w:rsidR="00C02E80" w:rsidRPr="00E41A36">
        <w:rPr>
          <w:rFonts w:ascii="Arial" w:hAnsi="Arial" w:cs="Arial" w:hint="eastAsia"/>
          <w:color w:val="000000" w:themeColor="text1"/>
          <w:shd w:val="clear" w:color="auto" w:fill="FFFFFF"/>
        </w:rPr>
        <w:t xml:space="preserve"> </w:t>
      </w:r>
      <w:r w:rsidR="0084592F" w:rsidRPr="00E41A36">
        <w:rPr>
          <w:rFonts w:ascii="Arial" w:hAnsi="Arial" w:cs="Arial"/>
          <w:color w:val="000000" w:themeColor="text1"/>
          <w:shd w:val="clear" w:color="auto" w:fill="FFFFFF"/>
        </w:rPr>
        <w:t>a single case report</w:t>
      </w:r>
      <w:r w:rsidRPr="00E41A36">
        <w:rPr>
          <w:rFonts w:eastAsia="MS PGothic" w:hAnsi="Arial"/>
          <w:color w:val="000000" w:themeColor="text1"/>
        </w:rPr>
        <w:br/>
      </w:r>
    </w:p>
    <w:p w:rsidR="001B47C7" w:rsidRPr="00E41A36" w:rsidRDefault="001B47C7" w:rsidP="00253DB9">
      <w:pPr>
        <w:adjustRightInd w:val="0"/>
        <w:spacing w:line="276" w:lineRule="auto"/>
        <w:jc w:val="center"/>
        <w:rPr>
          <w:rFonts w:ascii="TimesNewRoman" w:hAnsi="TimesNewRoman" w:cs="TimesNewRoman"/>
          <w:color w:val="000000" w:themeColor="text1"/>
        </w:rPr>
      </w:pPr>
      <w:r w:rsidRPr="00E41A36">
        <w:rPr>
          <w:rFonts w:ascii="TimesNewRoman" w:hAnsi="TimesNewRoman" w:cs="TimesNewRoman"/>
          <w:color w:val="000000" w:themeColor="text1"/>
        </w:rPr>
        <w:t>Sang-hoon Yoon, Min-goo Kwon, Hee-Guen Jo</w:t>
      </w:r>
    </w:p>
    <w:p w:rsidR="008E2F78" w:rsidRPr="00E41A36" w:rsidRDefault="008E2F78" w:rsidP="00253DB9">
      <w:pPr>
        <w:spacing w:line="276" w:lineRule="auto"/>
        <w:jc w:val="center"/>
        <w:rPr>
          <w:rFonts w:eastAsiaTheme="minorEastAsia" w:hAnsi="Arial"/>
          <w:color w:val="000000" w:themeColor="text1"/>
        </w:rPr>
      </w:pPr>
    </w:p>
    <w:p w:rsidR="00DC433A" w:rsidRPr="00E41A36" w:rsidRDefault="000511DC" w:rsidP="00253DB9">
      <w:pPr>
        <w:spacing w:line="276" w:lineRule="auto"/>
        <w:jc w:val="center"/>
        <w:rPr>
          <w:rFonts w:ascii="TimesNewRoman" w:hAnsi="TimesNewRoman" w:cs="TimesNewRoman"/>
          <w:color w:val="000000" w:themeColor="text1"/>
        </w:rPr>
      </w:pPr>
      <w:r w:rsidRPr="00E41A36">
        <w:rPr>
          <w:rFonts w:ascii="TimesNewRoman" w:hAnsi="TimesNewRoman" w:cs="TimesNewRoman"/>
          <w:color w:val="000000" w:themeColor="text1"/>
        </w:rPr>
        <w:t>Chung-Yeon Medical Institute</w:t>
      </w:r>
    </w:p>
    <w:p w:rsidR="000511DC" w:rsidRPr="00E41A36" w:rsidRDefault="000511DC" w:rsidP="00253DB9">
      <w:pPr>
        <w:spacing w:line="276" w:lineRule="auto"/>
        <w:jc w:val="center"/>
        <w:rPr>
          <w:rFonts w:eastAsia="MS PGothic" w:hAnsi="Arial"/>
          <w:color w:val="000000" w:themeColor="text1"/>
        </w:rPr>
      </w:pPr>
    </w:p>
    <w:p w:rsidR="00447EC0" w:rsidRPr="0086670D" w:rsidRDefault="00C62955" w:rsidP="00451853">
      <w:pPr>
        <w:adjustRightInd w:val="0"/>
        <w:spacing w:line="276" w:lineRule="auto"/>
        <w:ind w:firstLineChars="50" w:firstLine="110"/>
        <w:rPr>
          <w:rFonts w:ascii="Arial" w:hAnsi="Arial" w:cs="Arial"/>
          <w:color w:val="000000" w:themeColor="text1"/>
          <w:sz w:val="22"/>
          <w:szCs w:val="22"/>
        </w:rPr>
      </w:pP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Posttraumatic cervical dystonia </w:t>
      </w:r>
      <w:r w:rsidR="0084592F" w:rsidRPr="00E41A36">
        <w:rPr>
          <w:rFonts w:ascii="Arial" w:eastAsia="Times-Roman" w:hAnsi="Arial" w:cs="Arial"/>
          <w:color w:val="000000" w:themeColor="text1"/>
          <w:sz w:val="22"/>
          <w:szCs w:val="22"/>
        </w:rPr>
        <w:t>present</w:t>
      </w:r>
      <w:r w:rsidR="009E5B54">
        <w:rPr>
          <w:rFonts w:ascii="Arial" w:eastAsia="Times-Roman" w:hAnsi="Arial" w:cs="Arial" w:hint="eastAsia"/>
          <w:color w:val="000000" w:themeColor="text1"/>
          <w:sz w:val="22"/>
          <w:szCs w:val="22"/>
        </w:rPr>
        <w:t>s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dominant laterocollis, absence of improvement after sleep</w:t>
      </w:r>
      <w:r w:rsidR="0084592F" w:rsidRPr="00E41A36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poor response to </w:t>
      </w:r>
      <w:r w:rsidR="0084592F" w:rsidRPr="00E41A36">
        <w:rPr>
          <w:rFonts w:ascii="Arial" w:hAnsi="Arial" w:cs="Arial"/>
          <w:color w:val="000000" w:themeColor="text1"/>
          <w:sz w:val="22"/>
          <w:szCs w:val="22"/>
        </w:rPr>
        <w:t xml:space="preserve">conservative treatment including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botulinum toxin injections</w:t>
      </w:r>
      <w:r w:rsidR="0020533C" w:rsidRPr="00E41A36">
        <w:rPr>
          <w:rFonts w:ascii="Arial" w:hAnsi="Arial" w:cs="Arial"/>
          <w:color w:val="000000" w:themeColor="text1"/>
          <w:sz w:val="22"/>
          <w:szCs w:val="22"/>
        </w:rPr>
        <w:t>.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41A36" w:rsidRPr="00E41A36">
        <w:rPr>
          <w:rFonts w:ascii="Arial" w:hAnsi="Arial" w:cs="Arial" w:hint="eastAsia"/>
          <w:color w:val="000000" w:themeColor="text1"/>
          <w:sz w:val="22"/>
          <w:szCs w:val="22"/>
        </w:rPr>
        <w:t xml:space="preserve">We are reporting an improvement of </w:t>
      </w:r>
      <w:r w:rsidR="00E41A36" w:rsidRPr="00E41A36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laterocolis</w:t>
      </w:r>
      <w:r w:rsidR="00447EC0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 with miniscalpel-acupunct</w:t>
      </w:r>
      <w:r w:rsidR="00447EC0" w:rsidRPr="00E41A36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u</w:t>
      </w:r>
      <w:r w:rsidR="00447EC0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r</w:t>
      </w:r>
      <w:r w:rsidR="00447EC0" w:rsidRPr="00E41A36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e</w:t>
      </w:r>
      <w:r w:rsidR="00112566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 treatment</w:t>
      </w:r>
      <w:r w:rsidR="002841E1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 on</w:t>
      </w:r>
      <w:r w:rsidR="00451853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 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posttraumatic </w:t>
      </w:r>
      <w:r w:rsidR="00447EC0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cervical 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dystonia.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 xml:space="preserve">The case presents a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68-year-old Kazakhstan 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 xml:space="preserve">patient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who 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>suffered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7EC0">
        <w:rPr>
          <w:rFonts w:ascii="Arial" w:hAnsi="Arial" w:cs="Arial" w:hint="eastAsia"/>
          <w:color w:val="000000" w:themeColor="text1"/>
          <w:sz w:val="22"/>
          <w:szCs w:val="22"/>
        </w:rPr>
        <w:t>p</w:t>
      </w:r>
      <w:r w:rsidRPr="00E41A36">
        <w:rPr>
          <w:rFonts w:ascii="Arial" w:eastAsia="Times-Roman" w:hAnsi="Arial" w:cs="Arial"/>
          <w:color w:val="000000" w:themeColor="text1"/>
          <w:sz w:val="22"/>
          <w:szCs w:val="22"/>
        </w:rPr>
        <w:t>osttraumatic</w:t>
      </w:r>
      <w:r w:rsidR="002D4225" w:rsidRPr="00E41A36">
        <w:rPr>
          <w:rFonts w:ascii="Arial" w:hAnsi="Arial" w:cs="Arial"/>
          <w:color w:val="000000" w:themeColor="text1"/>
          <w:sz w:val="22"/>
          <w:szCs w:val="22"/>
        </w:rPr>
        <w:t xml:space="preserve"> cervical dystonia for 3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years</w:t>
      </w:r>
      <w:r w:rsidR="00E41A3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2841E1">
        <w:rPr>
          <w:rFonts w:ascii="Arial" w:hAnsi="Arial" w:cs="Arial" w:hint="eastAsia"/>
          <w:color w:val="000000" w:themeColor="text1"/>
          <w:sz w:val="22"/>
          <w:szCs w:val="22"/>
        </w:rPr>
        <w:t>T</w:t>
      </w:r>
      <w:r w:rsidR="001E5376" w:rsidRPr="00E41A36">
        <w:rPr>
          <w:rFonts w:ascii="Arial" w:hAnsi="Arial" w:cs="Arial"/>
          <w:color w:val="000000" w:themeColor="text1"/>
          <w:sz w:val="22"/>
          <w:szCs w:val="22"/>
        </w:rPr>
        <w:t>onic contracture of the left scalene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>,</w:t>
      </w:r>
      <w:r w:rsidR="001E5376" w:rsidRPr="00E41A36">
        <w:rPr>
          <w:rFonts w:ascii="Arial" w:hAnsi="Arial" w:cs="Arial"/>
          <w:color w:val="000000" w:themeColor="text1"/>
          <w:sz w:val="22"/>
          <w:szCs w:val="22"/>
        </w:rPr>
        <w:t xml:space="preserve"> splenius capitis and sternocleidomastoid muscle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 xml:space="preserve"> was observ</w:t>
      </w:r>
      <w:r w:rsidR="002841E1">
        <w:rPr>
          <w:rFonts w:ascii="Arial" w:hAnsi="Arial" w:cs="Arial" w:hint="eastAsia"/>
          <w:color w:val="000000" w:themeColor="text1"/>
          <w:sz w:val="22"/>
          <w:szCs w:val="22"/>
        </w:rPr>
        <w:t>ed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 xml:space="preserve"> on </w:t>
      </w:r>
      <w:r w:rsidR="00E41A36" w:rsidRPr="00E41A36">
        <w:rPr>
          <w:rFonts w:ascii="Arial" w:hAnsi="Arial" w:cs="Arial"/>
          <w:color w:val="000000" w:themeColor="text1"/>
          <w:sz w:val="22"/>
          <w:szCs w:val="22"/>
        </w:rPr>
        <w:t>magnetic resonance imaging (MRI) and postural analysis</w:t>
      </w:r>
      <w:r w:rsidR="005F00C1" w:rsidRPr="00E41A36">
        <w:rPr>
          <w:rFonts w:ascii="Arial" w:hAnsi="Arial" w:cs="Arial"/>
          <w:color w:val="000000" w:themeColor="text1"/>
          <w:sz w:val="22"/>
          <w:szCs w:val="22"/>
        </w:rPr>
        <w:t>. There w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>ere</w:t>
      </w:r>
      <w:r w:rsidR="005F00C1" w:rsidRPr="00E41A36">
        <w:rPr>
          <w:rFonts w:ascii="Arial" w:hAnsi="Arial" w:cs="Arial"/>
          <w:color w:val="000000" w:themeColor="text1"/>
          <w:sz w:val="22"/>
          <w:szCs w:val="22"/>
        </w:rPr>
        <w:t xml:space="preserve"> no 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</w:rPr>
        <w:t>abnormal finding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>s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7EC0">
        <w:rPr>
          <w:rFonts w:ascii="Arial" w:hAnsi="Arial" w:cs="Arial"/>
          <w:color w:val="000000" w:themeColor="text1"/>
          <w:sz w:val="22"/>
          <w:szCs w:val="22"/>
        </w:rPr>
        <w:t>on brain MRI.</w:t>
      </w:r>
      <w:r w:rsidR="00447EC0">
        <w:rPr>
          <w:rFonts w:ascii="Arial" w:hAnsi="Arial" w:cs="Arial" w:hint="eastAsia"/>
          <w:color w:val="000000" w:themeColor="text1"/>
          <w:sz w:val="22"/>
          <w:szCs w:val="22"/>
        </w:rPr>
        <w:t xml:space="preserve"> </w:t>
      </w:r>
      <w:r w:rsidR="002841E1">
        <w:rPr>
          <w:rFonts w:ascii="Arial" w:hAnsi="Arial" w:cs="Arial" w:hint="eastAsia"/>
          <w:color w:val="000000" w:themeColor="text1"/>
          <w:sz w:val="22"/>
          <w:szCs w:val="22"/>
        </w:rPr>
        <w:t>S</w:t>
      </w:r>
      <w:r w:rsidR="00726A28">
        <w:rPr>
          <w:rFonts w:ascii="Arial" w:hAnsi="Arial" w:cs="Arial" w:hint="eastAsia"/>
          <w:color w:val="000000" w:themeColor="text1"/>
          <w:sz w:val="22"/>
          <w:szCs w:val="22"/>
        </w:rPr>
        <w:t xml:space="preserve">ymptoms started 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>with</w:t>
      </w:r>
      <w:r w:rsidR="00726A28">
        <w:rPr>
          <w:rFonts w:ascii="Arial" w:hAnsi="Arial" w:cs="Arial" w:hint="eastAsia"/>
          <w:color w:val="000000" w:themeColor="text1"/>
          <w:sz w:val="22"/>
          <w:szCs w:val="22"/>
        </w:rPr>
        <w:t xml:space="preserve"> trauma</w:t>
      </w:r>
      <w:r w:rsidR="00447EC0">
        <w:rPr>
          <w:rFonts w:ascii="Arial" w:hAnsi="Arial" w:cs="Arial" w:hint="eastAsia"/>
          <w:color w:val="000000" w:themeColor="text1"/>
          <w:sz w:val="22"/>
          <w:szCs w:val="22"/>
        </w:rPr>
        <w:t xml:space="preserve"> and progression did</w:t>
      </w:r>
      <w:r w:rsidR="002841E1">
        <w:rPr>
          <w:rFonts w:ascii="Arial" w:hAnsi="Arial" w:cs="Arial" w:hint="eastAsia"/>
          <w:color w:val="000000" w:themeColor="text1"/>
          <w:sz w:val="22"/>
          <w:szCs w:val="22"/>
        </w:rPr>
        <w:t xml:space="preserve"> </w:t>
      </w:r>
      <w:r w:rsidR="00447EC0">
        <w:rPr>
          <w:rFonts w:ascii="Arial" w:hAnsi="Arial" w:cs="Arial" w:hint="eastAsia"/>
          <w:color w:val="000000" w:themeColor="text1"/>
          <w:sz w:val="22"/>
          <w:szCs w:val="22"/>
        </w:rPr>
        <w:t>n</w:t>
      </w:r>
      <w:r w:rsidR="002841E1">
        <w:rPr>
          <w:rFonts w:ascii="Arial" w:hAnsi="Arial" w:cs="Arial" w:hint="eastAsia"/>
          <w:color w:val="000000" w:themeColor="text1"/>
          <w:sz w:val="22"/>
          <w:szCs w:val="22"/>
        </w:rPr>
        <w:t>o</w:t>
      </w:r>
      <w:r w:rsidR="00447EC0">
        <w:rPr>
          <w:rFonts w:ascii="Arial" w:hAnsi="Arial" w:cs="Arial" w:hint="eastAsia"/>
          <w:color w:val="000000" w:themeColor="text1"/>
          <w:sz w:val="22"/>
          <w:szCs w:val="22"/>
        </w:rPr>
        <w:t>t respond to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botulinum toxin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 xml:space="preserve"> injections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9E5B54" w:rsidRDefault="003F4F1F" w:rsidP="00253DB9">
      <w:pPr>
        <w:adjustRightInd w:val="0"/>
        <w:spacing w:line="276" w:lineRule="auto"/>
        <w:ind w:firstLineChars="50" w:firstLine="110"/>
        <w:rPr>
          <w:rFonts w:ascii="Arial" w:eastAsia="T7" w:hAnsi="Arial" w:cs="Arial"/>
          <w:color w:val="000000" w:themeColor="text1"/>
          <w:sz w:val="22"/>
          <w:szCs w:val="22"/>
        </w:rPr>
      </w:pPr>
      <w:r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Miniscalpel-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</w:t>
      </w:r>
      <w:r w:rsidR="001E5376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cupuncture </w:t>
      </w:r>
      <w:r w:rsidR="00C7674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was performed on tender points of the </w:t>
      </w:r>
      <w:r w:rsidR="00C76748" w:rsidRPr="00E41A36">
        <w:rPr>
          <w:rFonts w:ascii="Arial" w:hAnsi="Arial" w:cs="Arial"/>
          <w:color w:val="000000" w:themeColor="text1"/>
          <w:sz w:val="22"/>
          <w:szCs w:val="22"/>
        </w:rPr>
        <w:t>contracted</w:t>
      </w:r>
      <w:r w:rsidR="00C7674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muscles. </w:t>
      </w:r>
      <w:r w:rsidR="00112566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W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>e executed the Cervical Dystonia Impact Profile</w:t>
      </w:r>
      <w:r w:rsidR="00112566">
        <w:rPr>
          <w:rFonts w:ascii="Arial" w:hAnsi="Arial" w:cs="Arial" w:hint="eastAsia"/>
          <w:color w:val="000000" w:themeColor="text1"/>
          <w:sz w:val="22"/>
          <w:szCs w:val="22"/>
        </w:rPr>
        <w:t xml:space="preserve"> 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>(CDIP-58)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>,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 xml:space="preserve"> cervical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</w:rPr>
        <w:t xml:space="preserve"> MRI and 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>measure</w:t>
      </w:r>
      <w:r w:rsidR="00112566">
        <w:rPr>
          <w:rFonts w:ascii="Arial" w:hAnsi="Arial" w:cs="Arial" w:hint="eastAsia"/>
          <w:color w:val="000000" w:themeColor="text1"/>
          <w:sz w:val="22"/>
          <w:szCs w:val="22"/>
        </w:rPr>
        <w:t>ment of neck angle to evaluate the effect of treatment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 xml:space="preserve">. 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>Aft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er 14 days of Miniscalpel-acupuncture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 xml:space="preserve"> treatment CDIP-58 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>decreased</w:t>
      </w:r>
      <w:r w:rsidR="009E5B54">
        <w:rPr>
          <w:rFonts w:ascii="Arial" w:hAnsi="Arial" w:cs="Arial" w:hint="eastAsia"/>
          <w:color w:val="000000" w:themeColor="text1"/>
          <w:sz w:val="22"/>
          <w:szCs w:val="22"/>
        </w:rPr>
        <w:t xml:space="preserve"> 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>from 169 to 120 and cervical laterocollis angl</w:t>
      </w:r>
      <w:r w:rsidR="00E41A36">
        <w:rPr>
          <w:rFonts w:ascii="Arial" w:hAnsi="Arial" w:cs="Arial"/>
          <w:color w:val="000000" w:themeColor="text1"/>
          <w:sz w:val="22"/>
          <w:szCs w:val="22"/>
        </w:rPr>
        <w:t xml:space="preserve">e 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>d</w:t>
      </w:r>
      <w:r w:rsidR="00044A34" w:rsidRPr="00E41A36">
        <w:rPr>
          <w:rFonts w:ascii="Arial" w:hAnsi="Arial" w:cs="Arial"/>
          <w:color w:val="000000" w:themeColor="text1"/>
          <w:sz w:val="22"/>
          <w:szCs w:val="22"/>
        </w:rPr>
        <w:t>ecreased from 11.0 to 0.0</w:t>
      </w:r>
      <w:r w:rsidR="00C40BE6" w:rsidRPr="00E41A36">
        <w:rPr>
          <w:rFonts w:ascii="Arial" w:hAnsi="Arial" w:cs="Arial"/>
          <w:color w:val="000000" w:themeColor="text1"/>
          <w:sz w:val="22"/>
          <w:szCs w:val="22"/>
        </w:rPr>
        <w:t xml:space="preserve"> degrees</w:t>
      </w:r>
      <w:r w:rsidR="00F579C8" w:rsidRPr="00E41A3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>Based on MRI</w:t>
      </w:r>
      <w:r w:rsidR="00A82724">
        <w:rPr>
          <w:rFonts w:ascii="Arial" w:hAnsi="Arial" w:cs="Arial" w:hint="eastAsia"/>
          <w:color w:val="000000" w:themeColor="text1"/>
          <w:sz w:val="22"/>
          <w:szCs w:val="22"/>
        </w:rPr>
        <w:t>,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 xml:space="preserve"> t</w:t>
      </w:r>
      <w:r w:rsidR="00F579C8" w:rsidRPr="00E41A36">
        <w:rPr>
          <w:rFonts w:ascii="Arial" w:hAnsi="Arial" w:cs="Arial"/>
          <w:color w:val="000000" w:themeColor="text1"/>
          <w:sz w:val="22"/>
          <w:szCs w:val="22"/>
        </w:rPr>
        <w:t>he difference in b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>oth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 xml:space="preserve"> 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 xml:space="preserve">the </w:t>
      </w:r>
      <w:r w:rsidR="00E41A36">
        <w:rPr>
          <w:rFonts w:ascii="Arial" w:hAnsi="Arial" w:cs="Arial" w:hint="eastAsia"/>
          <w:color w:val="000000" w:themeColor="text1"/>
          <w:sz w:val="22"/>
          <w:szCs w:val="22"/>
        </w:rPr>
        <w:t>length of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 xml:space="preserve"> middle scalene muscle </w:t>
      </w:r>
      <w:r w:rsidR="00FB3964" w:rsidRPr="00E41A36">
        <w:rPr>
          <w:rFonts w:ascii="Arial" w:hAnsi="Arial" w:cs="Arial"/>
          <w:color w:val="000000" w:themeColor="text1"/>
          <w:sz w:val="22"/>
          <w:szCs w:val="22"/>
        </w:rPr>
        <w:t xml:space="preserve">and shoulder height 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>also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 xml:space="preserve"> showed</w:t>
      </w:r>
      <w:r w:rsidR="00C62955" w:rsidRPr="00E41A36">
        <w:rPr>
          <w:rFonts w:ascii="Arial" w:hAnsi="Arial" w:cs="Arial"/>
          <w:color w:val="000000" w:themeColor="text1"/>
          <w:sz w:val="22"/>
          <w:szCs w:val="22"/>
        </w:rPr>
        <w:t xml:space="preserve"> improve</w:t>
      </w:r>
      <w:r w:rsidR="0086670D">
        <w:rPr>
          <w:rFonts w:ascii="Arial" w:hAnsi="Arial" w:cs="Arial" w:hint="eastAsia"/>
          <w:color w:val="000000" w:themeColor="text1"/>
          <w:sz w:val="22"/>
          <w:szCs w:val="22"/>
        </w:rPr>
        <w:t>ment</w:t>
      </w:r>
      <w:r w:rsidR="00FB3964" w:rsidRPr="00E41A36">
        <w:rPr>
          <w:rFonts w:ascii="Arial" w:hAnsi="Arial" w:cs="Arial"/>
          <w:color w:val="000000" w:themeColor="text1"/>
          <w:sz w:val="22"/>
          <w:szCs w:val="22"/>
        </w:rPr>
        <w:t>.</w:t>
      </w:r>
      <w:r w:rsidR="00253DB9" w:rsidRPr="00E41A36">
        <w:rPr>
          <w:rFonts w:ascii="Arial" w:eastAsia="T7" w:hAnsi="Arial" w:cs="Arial"/>
          <w:color w:val="000000" w:themeColor="text1"/>
          <w:sz w:val="22"/>
          <w:szCs w:val="22"/>
        </w:rPr>
        <w:t xml:space="preserve"> </w:t>
      </w:r>
    </w:p>
    <w:p w:rsidR="00C62955" w:rsidRPr="00E41A36" w:rsidRDefault="00112566" w:rsidP="00253DB9">
      <w:pPr>
        <w:adjustRightInd w:val="0"/>
        <w:spacing w:line="276" w:lineRule="auto"/>
        <w:ind w:firstLineChars="50" w:firstLine="11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Although we are presenting a s</w:t>
      </w:r>
      <w:r w:rsidR="00C73F5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ingle case,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it is based on the </w:t>
      </w:r>
      <w:r w:rsidR="00C73F5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patient's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clear </w:t>
      </w:r>
      <w:r w:rsidR="00C73F5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response </w:t>
      </w:r>
      <w:r w:rsidR="00E41A36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and </w:t>
      </w:r>
      <w:r w:rsidR="00C73F5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objective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evaluations</w:t>
      </w:r>
      <w:r w:rsidR="00C73F5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  <w:r w:rsidR="00253DB9" w:rsidRPr="00E41A36">
        <w:rPr>
          <w:rFonts w:ascii="Arial" w:eastAsia="T7" w:hAnsi="Arial" w:cs="Arial"/>
          <w:color w:val="000000" w:themeColor="text1"/>
          <w:sz w:val="22"/>
          <w:szCs w:val="22"/>
        </w:rPr>
        <w:t xml:space="preserve"> </w:t>
      </w:r>
      <w:r w:rsidR="00C62955" w:rsidRPr="00E41A36">
        <w:rPr>
          <w:rFonts w:ascii="Arial" w:eastAsia="T7" w:hAnsi="Arial" w:cs="Arial"/>
          <w:color w:val="000000" w:themeColor="text1"/>
          <w:sz w:val="22"/>
          <w:szCs w:val="22"/>
        </w:rPr>
        <w:t>Th</w:t>
      </w:r>
      <w:r w:rsidR="009E5B54">
        <w:rPr>
          <w:rFonts w:ascii="Arial" w:eastAsia="T7" w:hAnsi="Arial" w:cs="Arial" w:hint="eastAsia"/>
          <w:color w:val="000000" w:themeColor="text1"/>
          <w:sz w:val="22"/>
          <w:szCs w:val="22"/>
        </w:rPr>
        <w:t xml:space="preserve">e treatment effect is </w:t>
      </w:r>
      <w:r w:rsidR="00C73F58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considered</w:t>
      </w:r>
      <w:r w:rsidR="00C62955" w:rsidRPr="00E41A36">
        <w:rPr>
          <w:rFonts w:ascii="Arial" w:eastAsia="T7" w:hAnsi="Arial" w:cs="Arial"/>
          <w:color w:val="000000" w:themeColor="text1"/>
          <w:sz w:val="22"/>
          <w:szCs w:val="22"/>
        </w:rPr>
        <w:t xml:space="preserve"> </w:t>
      </w:r>
      <w:r w:rsidR="009E5B54">
        <w:rPr>
          <w:rFonts w:ascii="Arial" w:eastAsia="T7" w:hAnsi="Arial" w:cs="Arial" w:hint="eastAsia"/>
          <w:color w:val="000000" w:themeColor="text1"/>
          <w:sz w:val="22"/>
          <w:szCs w:val="22"/>
        </w:rPr>
        <w:t>to be the</w:t>
      </w:r>
      <w:r w:rsidR="00C62955" w:rsidRPr="00E41A36">
        <w:rPr>
          <w:rFonts w:ascii="Arial" w:eastAsia="T7" w:hAnsi="Arial" w:cs="Arial"/>
          <w:color w:val="000000" w:themeColor="text1"/>
          <w:sz w:val="22"/>
          <w:szCs w:val="22"/>
        </w:rPr>
        <w:t xml:space="preserve"> muscle relaxation </w:t>
      </w:r>
      <w:r>
        <w:rPr>
          <w:rFonts w:ascii="Arial" w:eastAsia="T7" w:hAnsi="Arial" w:cs="Arial" w:hint="eastAsia"/>
          <w:color w:val="000000" w:themeColor="text1"/>
          <w:sz w:val="22"/>
          <w:szCs w:val="22"/>
        </w:rPr>
        <w:t xml:space="preserve">and </w:t>
      </w:r>
      <w:r w:rsidR="009E5B54">
        <w:rPr>
          <w:rFonts w:ascii="Arial" w:eastAsia="T7" w:hAnsi="Arial" w:cs="Arial"/>
          <w:color w:val="000000" w:themeColor="text1"/>
          <w:sz w:val="22"/>
          <w:szCs w:val="22"/>
        </w:rPr>
        <w:t>incision effect</w:t>
      </w:r>
      <w:r w:rsidR="00A82724">
        <w:rPr>
          <w:rFonts w:ascii="Arial" w:eastAsia="T7" w:hAnsi="Arial" w:cs="Arial" w:hint="eastAsia"/>
          <w:color w:val="000000" w:themeColor="text1"/>
          <w:sz w:val="22"/>
          <w:szCs w:val="22"/>
        </w:rPr>
        <w:t>s</w:t>
      </w:r>
      <w:r w:rsidR="009E5B54">
        <w:rPr>
          <w:rFonts w:ascii="Arial" w:eastAsia="T7" w:hAnsi="Arial" w:cs="Arial"/>
          <w:color w:val="000000" w:themeColor="text1"/>
          <w:sz w:val="22"/>
          <w:szCs w:val="22"/>
        </w:rPr>
        <w:t xml:space="preserve"> of </w:t>
      </w:r>
      <w:r w:rsidR="00FB3964" w:rsidRPr="00E41A36">
        <w:rPr>
          <w:rFonts w:ascii="Arial" w:eastAsia="T7" w:hAnsi="Arial" w:cs="Arial"/>
          <w:color w:val="000000" w:themeColor="text1"/>
          <w:sz w:val="22"/>
          <w:szCs w:val="22"/>
        </w:rPr>
        <w:t>m</w:t>
      </w:r>
      <w:r w:rsidR="003F4F1F" w:rsidRPr="00E41A36">
        <w:rPr>
          <w:rFonts w:ascii="Arial" w:eastAsia="T7" w:hAnsi="Arial" w:cs="Arial"/>
          <w:color w:val="000000" w:themeColor="text1"/>
          <w:sz w:val="22"/>
          <w:szCs w:val="22"/>
        </w:rPr>
        <w:t>iniscalpe</w:t>
      </w:r>
      <w:r w:rsidR="009E5B54">
        <w:rPr>
          <w:rFonts w:ascii="Arial" w:eastAsia="T7" w:hAnsi="Arial" w:cs="Arial" w:hint="eastAsia"/>
          <w:color w:val="000000" w:themeColor="text1"/>
          <w:sz w:val="22"/>
          <w:szCs w:val="22"/>
        </w:rPr>
        <w:t>l</w:t>
      </w:r>
      <w:r w:rsidR="00451853">
        <w:rPr>
          <w:rFonts w:ascii="Arial" w:eastAsia="T7" w:hAnsi="Arial" w:cs="Arial"/>
          <w:color w:val="000000" w:themeColor="text1"/>
          <w:sz w:val="22"/>
          <w:szCs w:val="22"/>
        </w:rPr>
        <w:t>-</w:t>
      </w:r>
      <w:r w:rsidR="003F4F1F" w:rsidRPr="00E41A36">
        <w:rPr>
          <w:rFonts w:ascii="Arial" w:eastAsia="T7" w:hAnsi="Arial" w:cs="Arial"/>
          <w:color w:val="000000" w:themeColor="text1"/>
          <w:sz w:val="22"/>
          <w:szCs w:val="22"/>
        </w:rPr>
        <w:t>acupuncture</w:t>
      </w:r>
      <w:r w:rsidR="00C62955" w:rsidRPr="00E41A36">
        <w:rPr>
          <w:rFonts w:ascii="Arial" w:eastAsia="T7" w:hAnsi="Arial" w:cs="Arial"/>
          <w:color w:val="000000" w:themeColor="text1"/>
          <w:sz w:val="22"/>
          <w:szCs w:val="22"/>
        </w:rPr>
        <w:t xml:space="preserve">. 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A large, well-designed study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treating 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patients with dy</w:t>
      </w:r>
      <w:r w:rsidR="003F4F1F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stonia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with </w:t>
      </w:r>
      <w:r w:rsidR="003F4F1F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miniscalpel-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acupuncture should be conducted</w:t>
      </w:r>
      <w:r w:rsidR="00A82724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 in the future</w:t>
      </w:r>
      <w:r w:rsidR="00253DB9" w:rsidRPr="00E41A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:rsidR="00B8710A" w:rsidRPr="00E41A36" w:rsidRDefault="00B8710A" w:rsidP="00253DB9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:rsidR="00C62955" w:rsidRPr="00E41A36" w:rsidRDefault="00C62955" w:rsidP="00253DB9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B8710A" w:rsidRPr="00E41A36" w:rsidRDefault="00B8710A" w:rsidP="00253DB9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41A36">
        <w:rPr>
          <w:rFonts w:ascii="Arial" w:hAnsi="Arial" w:cs="Arial"/>
          <w:b/>
          <w:color w:val="000000" w:themeColor="text1"/>
          <w:sz w:val="22"/>
          <w:szCs w:val="22"/>
        </w:rPr>
        <w:t>Biography</w:t>
      </w:r>
    </w:p>
    <w:p w:rsidR="00CE6677" w:rsidRPr="00E41A36" w:rsidRDefault="00CE6677" w:rsidP="00253DB9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B85FE4" w:rsidRPr="00E41A36" w:rsidRDefault="00F94E8F" w:rsidP="00253DB9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Sang-hoon Yoon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>has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completed his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bachelor's degree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 from college of Traditional Korean Medicine,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Wonkwang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University, </w:t>
      </w:r>
      <w:r w:rsidR="00C40BE6" w:rsidRPr="00E41A36">
        <w:rPr>
          <w:rFonts w:ascii="Arial" w:hAnsi="Arial" w:cs="Arial"/>
          <w:color w:val="000000" w:themeColor="text1"/>
          <w:sz w:val="22"/>
          <w:szCs w:val="22"/>
        </w:rPr>
        <w:t>Iksan, Korea,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From 2005 to 2011, </w:t>
      </w:r>
      <w:r w:rsidR="00A82724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worked </w:t>
      </w:r>
      <w:proofErr w:type="gramStart"/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as </w:t>
      </w:r>
      <w:r w:rsidRPr="00E41A36">
        <w:rPr>
          <w:rStyle w:val="apple-converted-space"/>
          <w:rFonts w:ascii="Arial" w:hAnsi="Arial" w:cs="Arial"/>
          <w:bCs/>
          <w:i/>
          <w:color w:val="000000" w:themeColor="text1"/>
          <w:sz w:val="22"/>
          <w:szCs w:val="22"/>
        </w:rPr>
        <w:t> </w:t>
      </w:r>
      <w:r w:rsidRPr="00E41A36">
        <w:rPr>
          <w:rStyle w:val="a8"/>
          <w:rFonts w:ascii="Arial" w:hAnsi="Arial" w:cs="Arial"/>
          <w:bCs/>
          <w:i w:val="0"/>
          <w:iCs w:val="0"/>
          <w:color w:val="000000" w:themeColor="text1"/>
          <w:sz w:val="22"/>
          <w:szCs w:val="22"/>
        </w:rPr>
        <w:t>section</w:t>
      </w:r>
      <w:proofErr w:type="gramEnd"/>
      <w:r w:rsidRPr="00E41A36">
        <w:rPr>
          <w:rStyle w:val="a8"/>
          <w:rFonts w:ascii="Arial" w:hAnsi="Arial" w:cs="Arial"/>
          <w:bCs/>
          <w:i w:val="0"/>
          <w:iCs w:val="0"/>
          <w:color w:val="000000" w:themeColor="text1"/>
          <w:sz w:val="22"/>
          <w:szCs w:val="22"/>
        </w:rPr>
        <w:t xml:space="preserve"> chief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spine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clinic </w:t>
      </w:r>
      <w:r w:rsidR="00A82724">
        <w:rPr>
          <w:rFonts w:ascii="Arial" w:hAnsi="Arial" w:cs="Arial" w:hint="eastAsia"/>
          <w:color w:val="000000" w:themeColor="text1"/>
          <w:sz w:val="22"/>
          <w:szCs w:val="22"/>
        </w:rPr>
        <w:t>at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41A36">
        <w:rPr>
          <w:rFonts w:ascii="Arial" w:eastAsia="MinionPro-It" w:hAnsi="Arial" w:cs="Arial"/>
          <w:iCs/>
          <w:color w:val="000000" w:themeColor="text1"/>
          <w:sz w:val="22"/>
          <w:szCs w:val="22"/>
          <w:lang w:eastAsia="en-US"/>
        </w:rPr>
        <w:t>Lee-GeonmokWonli Korean Medicine Hospital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Pr="00E41A36">
        <w:rPr>
          <w:rFonts w:ascii="Arial" w:eastAsia="MinionPro-It" w:hAnsi="Arial" w:cs="Arial"/>
          <w:iCs/>
          <w:color w:val="000000" w:themeColor="text1"/>
          <w:sz w:val="22"/>
          <w:szCs w:val="22"/>
          <w:lang w:eastAsia="en-US"/>
        </w:rPr>
        <w:t>Seoul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.</w:t>
      </w:r>
      <w:r w:rsidR="00451853">
        <w:rPr>
          <w:rFonts w:ascii="Arial" w:hAnsi="Arial" w:cs="Arial" w:hint="eastAsia"/>
          <w:color w:val="000000" w:themeColor="text1"/>
          <w:sz w:val="22"/>
          <w:szCs w:val="22"/>
        </w:rPr>
        <w:t xml:space="preserve"> And h</w:t>
      </w:r>
      <w:r w:rsidR="00451853" w:rsidRPr="00451853">
        <w:rPr>
          <w:rFonts w:ascii="Arial" w:hAnsi="Arial" w:cs="Arial"/>
          <w:color w:val="000000" w:themeColor="text1"/>
          <w:sz w:val="22"/>
          <w:szCs w:val="22"/>
        </w:rPr>
        <w:t xml:space="preserve">e is working in the </w:t>
      </w:r>
      <w:r w:rsidR="00451853" w:rsidRPr="00E41A36">
        <w:rPr>
          <w:rFonts w:ascii="TimesNewRoman" w:hAnsi="TimesNewRoman" w:cs="TimesNewRoman"/>
          <w:color w:val="000000" w:themeColor="text1"/>
        </w:rPr>
        <w:t xml:space="preserve">Chung-Yeon </w:t>
      </w:r>
      <w:r w:rsidR="00451853">
        <w:rPr>
          <w:rFonts w:ascii="TimesNewRoman" w:hAnsi="TimesNewRoman" w:cs="TimesNewRoman" w:hint="eastAsia"/>
          <w:color w:val="000000" w:themeColor="text1"/>
        </w:rPr>
        <w:t xml:space="preserve">Korean medicine </w:t>
      </w:r>
      <w:r w:rsidR="00143645">
        <w:rPr>
          <w:rFonts w:ascii="Arial" w:hAnsi="Arial" w:cs="Arial"/>
          <w:color w:val="000000" w:themeColor="text1"/>
          <w:sz w:val="22"/>
          <w:szCs w:val="22"/>
        </w:rPr>
        <w:t xml:space="preserve">hospital </w:t>
      </w:r>
      <w:r w:rsidR="00143645">
        <w:rPr>
          <w:rFonts w:ascii="Arial" w:hAnsi="Arial" w:cs="Arial" w:hint="eastAsia"/>
          <w:color w:val="000000" w:themeColor="text1"/>
          <w:sz w:val="22"/>
          <w:szCs w:val="22"/>
        </w:rPr>
        <w:t>at Kwang-ju</w:t>
      </w:r>
      <w:r w:rsidR="00451853" w:rsidRPr="00451853">
        <w:rPr>
          <w:rFonts w:ascii="Arial" w:hAnsi="Arial" w:cs="Arial"/>
          <w:color w:val="000000" w:themeColor="text1"/>
          <w:sz w:val="22"/>
          <w:szCs w:val="22"/>
        </w:rPr>
        <w:t>.</w:t>
      </w:r>
      <w:r w:rsidR="00451853">
        <w:rPr>
          <w:rFonts w:ascii="Arial" w:hAnsi="Arial" w:cs="Arial" w:hint="eastAsia"/>
          <w:color w:val="000000" w:themeColor="text1"/>
          <w:sz w:val="22"/>
          <w:szCs w:val="22"/>
        </w:rPr>
        <w:t xml:space="preserve"> now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40BE6" w:rsidRPr="00E41A36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>conducted clinical studies in</w:t>
      </w:r>
      <w:r w:rsidR="00451853">
        <w:rPr>
          <w:rFonts w:ascii="Arial" w:hAnsi="Arial" w:cs="Arial"/>
          <w:color w:val="000000" w:themeColor="text1"/>
          <w:sz w:val="22"/>
          <w:szCs w:val="22"/>
        </w:rPr>
        <w:t xml:space="preserve"> Miniscalpel</w:t>
      </w:r>
      <w:r w:rsidR="00451853">
        <w:rPr>
          <w:rFonts w:ascii="Arial" w:eastAsia="T7" w:hAnsi="Arial" w:cs="Arial"/>
          <w:color w:val="000000" w:themeColor="text1"/>
          <w:sz w:val="22"/>
          <w:szCs w:val="22"/>
        </w:rPr>
        <w:t>-</w:t>
      </w:r>
      <w:r w:rsidR="00451853" w:rsidRPr="00E41A36">
        <w:rPr>
          <w:rFonts w:ascii="Arial" w:eastAsia="T7" w:hAnsi="Arial" w:cs="Arial"/>
          <w:color w:val="000000" w:themeColor="text1"/>
          <w:sz w:val="22"/>
          <w:szCs w:val="22"/>
        </w:rPr>
        <w:t>acupuncture</w:t>
      </w:r>
      <w:r w:rsidR="00451853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(acupotomy) and has published more than 4 papers. His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 main interest is </w:t>
      </w:r>
      <w:proofErr w:type="gramStart"/>
      <w:r w:rsidRPr="00E41A36">
        <w:rPr>
          <w:rFonts w:ascii="Arial" w:hAnsi="Arial" w:cs="Arial"/>
          <w:color w:val="000000" w:themeColor="text1"/>
          <w:sz w:val="22"/>
          <w:szCs w:val="22"/>
        </w:rPr>
        <w:t>Musculoskeletal</w:t>
      </w:r>
      <w:proofErr w:type="gramEnd"/>
      <w:r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>dis</w:t>
      </w:r>
      <w:r w:rsidR="00A82724">
        <w:rPr>
          <w:rFonts w:ascii="Arial" w:hAnsi="Arial" w:cs="Arial" w:hint="eastAsia"/>
          <w:color w:val="000000" w:themeColor="text1"/>
          <w:sz w:val="22"/>
          <w:szCs w:val="22"/>
        </w:rPr>
        <w:t xml:space="preserve">orders </w:t>
      </w:r>
      <w:r w:rsidR="00B85FE4" w:rsidRPr="00E41A36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451853">
        <w:rPr>
          <w:rFonts w:ascii="Arial" w:hAnsi="Arial" w:cs="Arial"/>
          <w:color w:val="000000" w:themeColor="text1"/>
          <w:sz w:val="22"/>
          <w:szCs w:val="22"/>
        </w:rPr>
        <w:t>Miniscalpel</w:t>
      </w:r>
      <w:r w:rsidR="00451853">
        <w:rPr>
          <w:rFonts w:ascii="Arial" w:eastAsia="T7" w:hAnsi="Arial" w:cs="Arial"/>
          <w:color w:val="000000" w:themeColor="text1"/>
          <w:sz w:val="22"/>
          <w:szCs w:val="22"/>
        </w:rPr>
        <w:t>-</w:t>
      </w:r>
      <w:r w:rsidR="00451853" w:rsidRPr="00E41A36">
        <w:rPr>
          <w:rFonts w:ascii="Arial" w:eastAsia="T7" w:hAnsi="Arial" w:cs="Arial"/>
          <w:color w:val="000000" w:themeColor="text1"/>
          <w:sz w:val="22"/>
          <w:szCs w:val="22"/>
        </w:rPr>
        <w:t>acupuncture</w:t>
      </w:r>
      <w:r w:rsidR="00451853" w:rsidRPr="00E41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(acupotomy)</w:t>
      </w:r>
    </w:p>
    <w:p w:rsidR="00B85FE4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B85FE4" w:rsidRPr="00E41A36" w:rsidRDefault="00B85FE4" w:rsidP="00253DB9">
      <w:pPr>
        <w:spacing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E41A36">
        <w:rPr>
          <w:rFonts w:ascii="Arial" w:hAnsi="Arial" w:cs="Arial"/>
          <w:b/>
          <w:color w:val="000000" w:themeColor="text1"/>
          <w:sz w:val="22"/>
          <w:szCs w:val="22"/>
        </w:rPr>
        <w:t xml:space="preserve">Presenting author details </w:t>
      </w:r>
    </w:p>
    <w:p w:rsidR="00C62955" w:rsidRPr="00E41A36" w:rsidRDefault="00C62955" w:rsidP="00253DB9">
      <w:pPr>
        <w:spacing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B85FE4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</w:rPr>
      </w:pPr>
      <w:r w:rsidRPr="00E41A36">
        <w:rPr>
          <w:rFonts w:ascii="Arial" w:hAnsi="Arial" w:cs="Arial"/>
          <w:color w:val="000000" w:themeColor="text1"/>
        </w:rPr>
        <w:t xml:space="preserve">Full name: </w:t>
      </w:r>
      <w:r w:rsidR="00F94E8F" w:rsidRPr="00E41A36">
        <w:rPr>
          <w:rFonts w:ascii="Arial" w:hAnsi="Arial" w:cs="Arial"/>
          <w:color w:val="000000" w:themeColor="text1"/>
        </w:rPr>
        <w:t>Sang-hoon Yoon</w:t>
      </w:r>
    </w:p>
    <w:p w:rsidR="00F94E8F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</w:rPr>
      </w:pPr>
      <w:r w:rsidRPr="00E41A36">
        <w:rPr>
          <w:rFonts w:ascii="Arial" w:hAnsi="Arial" w:cs="Arial"/>
          <w:color w:val="000000" w:themeColor="text1"/>
        </w:rPr>
        <w:t>Contact number: +</w:t>
      </w:r>
      <w:r w:rsidR="00F94E8F" w:rsidRPr="00E41A36">
        <w:rPr>
          <w:rFonts w:ascii="Arial" w:hAnsi="Arial" w:cs="Arial"/>
          <w:color w:val="000000" w:themeColor="text1"/>
        </w:rPr>
        <w:t>821049200206</w:t>
      </w:r>
    </w:p>
    <w:p w:rsidR="00B85FE4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</w:rPr>
      </w:pPr>
      <w:r w:rsidRPr="00E41A36">
        <w:rPr>
          <w:rFonts w:ascii="Arial" w:hAnsi="Arial" w:cs="Arial"/>
          <w:color w:val="000000" w:themeColor="text1"/>
        </w:rPr>
        <w:t>Twitter account: none</w:t>
      </w:r>
    </w:p>
    <w:p w:rsidR="00B85FE4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</w:rPr>
      </w:pPr>
      <w:r w:rsidRPr="00E41A36">
        <w:rPr>
          <w:rFonts w:ascii="Arial" w:hAnsi="Arial" w:cs="Arial"/>
          <w:color w:val="000000" w:themeColor="text1"/>
        </w:rPr>
        <w:t>Linked In account: none</w:t>
      </w:r>
    </w:p>
    <w:p w:rsidR="00B85FE4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</w:rPr>
      </w:pPr>
      <w:r w:rsidRPr="00E41A36">
        <w:rPr>
          <w:rFonts w:ascii="Arial" w:hAnsi="Arial" w:cs="Arial"/>
          <w:color w:val="000000" w:themeColor="text1"/>
        </w:rPr>
        <w:t>Session name/ number:</w:t>
      </w:r>
    </w:p>
    <w:p w:rsidR="007D233A" w:rsidRPr="00E41A36" w:rsidRDefault="00B85FE4" w:rsidP="00253DB9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E41A36">
        <w:rPr>
          <w:rFonts w:ascii="Arial" w:hAnsi="Arial" w:cs="Arial"/>
          <w:color w:val="000000" w:themeColor="text1"/>
        </w:rPr>
        <w:t>Category: Poster presentation</w:t>
      </w:r>
      <w:r w:rsidR="00F94E8F" w:rsidRPr="00E41A36">
        <w:rPr>
          <w:rFonts w:ascii="Arial" w:hAnsi="Arial" w:cs="Arial"/>
          <w:color w:val="000000" w:themeColor="text1"/>
        </w:rPr>
        <w:t xml:space="preserve"> is</w:t>
      </w:r>
      <w:r w:rsidRPr="00E41A36">
        <w:rPr>
          <w:rFonts w:ascii="Arial" w:hAnsi="Arial" w:cs="Arial"/>
          <w:color w:val="000000" w:themeColor="text1"/>
        </w:rPr>
        <w:t xml:space="preserve"> available</w:t>
      </w:r>
      <w:r w:rsidRPr="00E41A3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7D233A" w:rsidRPr="00E41A36" w:rsidRDefault="007D233A" w:rsidP="00404095">
      <w:pPr>
        <w:jc w:val="both"/>
        <w:rPr>
          <w:rFonts w:ascii="Arial" w:hAnsi="Arial" w:cs="Arial"/>
          <w:color w:val="000000" w:themeColor="text1"/>
        </w:rPr>
      </w:pPr>
    </w:p>
    <w:sectPr w:rsidR="007D233A" w:rsidRPr="00E41A36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4D9" w:rsidRDefault="009204D9" w:rsidP="001B47C7">
      <w:r>
        <w:separator/>
      </w:r>
    </w:p>
  </w:endnote>
  <w:endnote w:type="continuationSeparator" w:id="0">
    <w:p w:rsidR="009204D9" w:rsidRDefault="009204D9" w:rsidP="001B47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7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MinionPro-I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4D9" w:rsidRDefault="009204D9" w:rsidP="001B47C7">
      <w:r>
        <w:separator/>
      </w:r>
    </w:p>
  </w:footnote>
  <w:footnote w:type="continuationSeparator" w:id="0">
    <w:p w:rsidR="009204D9" w:rsidRDefault="009204D9" w:rsidP="001B47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A30F6"/>
    <w:multiLevelType w:val="hybridMultilevel"/>
    <w:tmpl w:val="01020C3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605F8"/>
    <w:rsid w:val="0002392A"/>
    <w:rsid w:val="00044A34"/>
    <w:rsid w:val="000511DC"/>
    <w:rsid w:val="00074C9C"/>
    <w:rsid w:val="000D6718"/>
    <w:rsid w:val="000F7011"/>
    <w:rsid w:val="00112566"/>
    <w:rsid w:val="00143645"/>
    <w:rsid w:val="00156B35"/>
    <w:rsid w:val="00187360"/>
    <w:rsid w:val="001B06AE"/>
    <w:rsid w:val="001B47C7"/>
    <w:rsid w:val="001E5376"/>
    <w:rsid w:val="0020533C"/>
    <w:rsid w:val="00211ABA"/>
    <w:rsid w:val="00253DB9"/>
    <w:rsid w:val="00265E72"/>
    <w:rsid w:val="002841E1"/>
    <w:rsid w:val="002C359D"/>
    <w:rsid w:val="002C3D9B"/>
    <w:rsid w:val="002D4225"/>
    <w:rsid w:val="002F0994"/>
    <w:rsid w:val="0031455A"/>
    <w:rsid w:val="00323C27"/>
    <w:rsid w:val="00363668"/>
    <w:rsid w:val="00384441"/>
    <w:rsid w:val="003A3C5A"/>
    <w:rsid w:val="003D1070"/>
    <w:rsid w:val="003F4F1F"/>
    <w:rsid w:val="00404095"/>
    <w:rsid w:val="00437503"/>
    <w:rsid w:val="00441F91"/>
    <w:rsid w:val="00447EC0"/>
    <w:rsid w:val="00451853"/>
    <w:rsid w:val="00482F5D"/>
    <w:rsid w:val="004E62DD"/>
    <w:rsid w:val="004F0441"/>
    <w:rsid w:val="00581995"/>
    <w:rsid w:val="00593AB3"/>
    <w:rsid w:val="005A6031"/>
    <w:rsid w:val="005B4B32"/>
    <w:rsid w:val="005F00C1"/>
    <w:rsid w:val="00654259"/>
    <w:rsid w:val="006613A5"/>
    <w:rsid w:val="00726A28"/>
    <w:rsid w:val="007341F9"/>
    <w:rsid w:val="00764E13"/>
    <w:rsid w:val="0078229D"/>
    <w:rsid w:val="007B0D32"/>
    <w:rsid w:val="007D00E7"/>
    <w:rsid w:val="007D233A"/>
    <w:rsid w:val="007D5AD0"/>
    <w:rsid w:val="007D65C7"/>
    <w:rsid w:val="0084592F"/>
    <w:rsid w:val="0086670D"/>
    <w:rsid w:val="008747F9"/>
    <w:rsid w:val="008A379B"/>
    <w:rsid w:val="008E2F78"/>
    <w:rsid w:val="008E737B"/>
    <w:rsid w:val="00912F54"/>
    <w:rsid w:val="009204D9"/>
    <w:rsid w:val="00982CF4"/>
    <w:rsid w:val="009E52D9"/>
    <w:rsid w:val="009E5B54"/>
    <w:rsid w:val="00A4183E"/>
    <w:rsid w:val="00A50C1E"/>
    <w:rsid w:val="00A67093"/>
    <w:rsid w:val="00A82724"/>
    <w:rsid w:val="00AA5A30"/>
    <w:rsid w:val="00AC5543"/>
    <w:rsid w:val="00AF61EB"/>
    <w:rsid w:val="00B03DB8"/>
    <w:rsid w:val="00B17C38"/>
    <w:rsid w:val="00B2029D"/>
    <w:rsid w:val="00B44878"/>
    <w:rsid w:val="00B67D3D"/>
    <w:rsid w:val="00B85FE4"/>
    <w:rsid w:val="00B8710A"/>
    <w:rsid w:val="00BA2068"/>
    <w:rsid w:val="00BE05F3"/>
    <w:rsid w:val="00C02E80"/>
    <w:rsid w:val="00C07C5B"/>
    <w:rsid w:val="00C40BE6"/>
    <w:rsid w:val="00C578FF"/>
    <w:rsid w:val="00C62955"/>
    <w:rsid w:val="00C73F58"/>
    <w:rsid w:val="00C76748"/>
    <w:rsid w:val="00C828BF"/>
    <w:rsid w:val="00CE6677"/>
    <w:rsid w:val="00D605F8"/>
    <w:rsid w:val="00D734FE"/>
    <w:rsid w:val="00D841B1"/>
    <w:rsid w:val="00DC433A"/>
    <w:rsid w:val="00DE063F"/>
    <w:rsid w:val="00E41A36"/>
    <w:rsid w:val="00E63452"/>
    <w:rsid w:val="00E82B6C"/>
    <w:rsid w:val="00ED2B89"/>
    <w:rsid w:val="00F579C8"/>
    <w:rsid w:val="00F848FD"/>
    <w:rsid w:val="00F908B0"/>
    <w:rsid w:val="00F94E8F"/>
    <w:rsid w:val="00FB3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B47C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B47C7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1B47C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B47C7"/>
    <w:rPr>
      <w:rFonts w:ascii="Times New Roman" w:eastAsia="바탕" w:hAnsi="Times New Roman"/>
      <w:sz w:val="24"/>
      <w:szCs w:val="24"/>
      <w:lang w:eastAsia="ko-KR"/>
    </w:rPr>
  </w:style>
  <w:style w:type="character" w:styleId="a8">
    <w:name w:val="Emphasis"/>
    <w:basedOn w:val="a0"/>
    <w:uiPriority w:val="20"/>
    <w:qFormat/>
    <w:rsid w:val="00F94E8F"/>
    <w:rPr>
      <w:i/>
      <w:iCs/>
    </w:rPr>
  </w:style>
  <w:style w:type="character" w:customStyle="1" w:styleId="apple-converted-space">
    <w:name w:val="apple-converted-space"/>
    <w:basedOn w:val="a0"/>
    <w:rsid w:val="00F94E8F"/>
  </w:style>
  <w:style w:type="character" w:styleId="a9">
    <w:name w:val="annotation reference"/>
    <w:basedOn w:val="a0"/>
    <w:uiPriority w:val="99"/>
    <w:semiHidden/>
    <w:unhideWhenUsed/>
    <w:rsid w:val="0086670D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86670D"/>
  </w:style>
  <w:style w:type="character" w:customStyle="1" w:styleId="Char2">
    <w:name w:val="메모 텍스트 Char"/>
    <w:basedOn w:val="a0"/>
    <w:link w:val="aa"/>
    <w:uiPriority w:val="99"/>
    <w:semiHidden/>
    <w:rsid w:val="0086670D"/>
    <w:rPr>
      <w:rFonts w:ascii="Times New Roman" w:eastAsia="바탕" w:hAnsi="Times New Roman"/>
      <w:sz w:val="24"/>
      <w:szCs w:val="24"/>
      <w:lang w:eastAsia="ko-KR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6670D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667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Windows 사용자</cp:lastModifiedBy>
  <cp:revision>4</cp:revision>
  <dcterms:created xsi:type="dcterms:W3CDTF">2017-05-19T05:15:00Z</dcterms:created>
  <dcterms:modified xsi:type="dcterms:W3CDTF">2017-05-21T13:41:00Z</dcterms:modified>
</cp:coreProperties>
</file>