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7B4" w:rsidRDefault="008F67B4">
      <w:pPr>
        <w:rPr>
          <w:u w:val="single"/>
        </w:rPr>
      </w:pPr>
      <w:r w:rsidRPr="003B031A">
        <w:rPr>
          <w:u w:val="single"/>
        </w:rPr>
        <w:t>Indications Contraindications</w:t>
      </w:r>
      <w:r w:rsidR="003B031A">
        <w:rPr>
          <w:u w:val="single"/>
        </w:rPr>
        <w:t xml:space="preserve"> and Outcomes </w:t>
      </w:r>
      <w:r w:rsidR="003B031A" w:rsidRPr="003B031A">
        <w:rPr>
          <w:u w:val="single"/>
        </w:rPr>
        <w:t xml:space="preserve">in Patients Referred </w:t>
      </w:r>
      <w:proofErr w:type="gramStart"/>
      <w:r w:rsidR="003B031A" w:rsidRPr="003B031A">
        <w:rPr>
          <w:u w:val="single"/>
        </w:rPr>
        <w:t xml:space="preserve">for </w:t>
      </w:r>
      <w:r w:rsidRPr="003B031A">
        <w:rPr>
          <w:u w:val="single"/>
        </w:rPr>
        <w:t xml:space="preserve"> Liver</w:t>
      </w:r>
      <w:proofErr w:type="gramEnd"/>
      <w:r w:rsidRPr="003B031A">
        <w:rPr>
          <w:u w:val="single"/>
        </w:rPr>
        <w:t xml:space="preserve"> Transplantation</w:t>
      </w:r>
    </w:p>
    <w:p w:rsidR="003B031A" w:rsidRDefault="003B031A">
      <w:r>
        <w:t>Anthony B. Post MD</w:t>
      </w:r>
    </w:p>
    <w:p w:rsidR="003B031A" w:rsidRDefault="003B031A">
      <w:r>
        <w:t>Medical Director of Liver Transplantation</w:t>
      </w:r>
    </w:p>
    <w:p w:rsidR="003B031A" w:rsidRDefault="003B031A">
      <w:r>
        <w:t>University Hospitals Cleveland Medical Center</w:t>
      </w:r>
    </w:p>
    <w:p w:rsidR="003B031A" w:rsidRDefault="003B031A">
      <w:r>
        <w:t xml:space="preserve">Associate Professor of Medicine </w:t>
      </w:r>
    </w:p>
    <w:p w:rsidR="003B031A" w:rsidRDefault="003B031A">
      <w:r>
        <w:t>Case Western Reserve School of Medicine</w:t>
      </w:r>
    </w:p>
    <w:p w:rsidR="003B031A" w:rsidRDefault="003B031A">
      <w:r>
        <w:t xml:space="preserve">Cleveland, Ohio USA </w:t>
      </w:r>
    </w:p>
    <w:p w:rsidR="003B031A" w:rsidRPr="003B031A" w:rsidRDefault="003B031A">
      <w:r>
        <w:tab/>
      </w:r>
      <w:r>
        <w:tab/>
      </w:r>
    </w:p>
    <w:p w:rsidR="008F67B4" w:rsidRDefault="008F67B4"/>
    <w:p w:rsidR="008F67B4" w:rsidRDefault="008F67B4">
      <w:r>
        <w:t xml:space="preserve">Liver transplantation has become the standard treatment for end stage liver disease.  Recent improvements have allowed successful transplantation of patients with primary liver cancer, hepatitis B and C, all forms of </w:t>
      </w:r>
      <w:proofErr w:type="spellStart"/>
      <w:r>
        <w:t>cholestatic</w:t>
      </w:r>
      <w:proofErr w:type="spellEnd"/>
      <w:r>
        <w:t xml:space="preserve"> liver disease</w:t>
      </w:r>
      <w:proofErr w:type="gramStart"/>
      <w:r>
        <w:t>,  autoimmune</w:t>
      </w:r>
      <w:proofErr w:type="gramEnd"/>
      <w:r>
        <w:t xml:space="preserve"> hepatitis as well as fulminant liver failure.  Selection of the right patients who are most likely to benefit from this life saving procedure is a complex task.  In this presentation I will discuss the indications and contraindications for liver transplantation as well as the evaluation process of  patients to determine their liver transplant candidacy.  </w:t>
      </w:r>
      <w:r w:rsidR="003B031A">
        <w:t xml:space="preserve">With optimal selection we can expect 1 year </w:t>
      </w:r>
      <w:bookmarkStart w:id="0" w:name="_GoBack"/>
      <w:bookmarkEnd w:id="0"/>
      <w:r w:rsidR="003B031A">
        <w:t xml:space="preserve">probability  of survival of 90% and 5 year survival probability of 80%. This compares to less than 10% 5 year survival in comparable patients who do not receive liver transplantation.  </w:t>
      </w:r>
    </w:p>
    <w:sectPr w:rsidR="008F67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7B4"/>
    <w:rsid w:val="00010FC5"/>
    <w:rsid w:val="003B031A"/>
    <w:rsid w:val="008F67B4"/>
    <w:rsid w:val="00BA0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0AD9B6-BD7C-4620-8C97-10F1275A1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UHHS</Company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Post, Anthony</dc:creator>
  <cp:keywords/>
  <dc:description/>
  <cp:lastModifiedBy>Post, Anthony</cp:lastModifiedBy>
  <cp:revision>3</cp:revision>
  <dcterms:created xsi:type="dcterms:W3CDTF">2017-01-20T13:56:00Z</dcterms:created>
  <dcterms:modified xsi:type="dcterms:W3CDTF">2017-01-20T16:06:00Z</dcterms:modified>
</cp:coreProperties>
</file>