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C69" w:rsidRDefault="00E86C69" w:rsidP="00E86C69">
      <w:pPr>
        <w:spacing w:before="18" w:line="245" w:lineRule="auto"/>
        <w:ind w:left="-284" w:right="283"/>
        <w:jc w:val="center"/>
        <w:rPr>
          <w:rFonts w:ascii="Cambria" w:eastAsia="Cambria" w:hAnsi="Cambria" w:cs="Cambria"/>
          <w:sz w:val="24"/>
          <w:szCs w:val="24"/>
        </w:rPr>
      </w:pPr>
      <w:proofErr w:type="spellStart"/>
      <w:r>
        <w:rPr>
          <w:rFonts w:ascii="Cambria" w:eastAsia="Cambria" w:hAnsi="Cambria" w:cs="Cambria"/>
          <w:b/>
          <w:sz w:val="24"/>
          <w:szCs w:val="24"/>
        </w:rPr>
        <w:t>Neu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ometaboli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>es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Al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>e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 xml:space="preserve">ations Judged </w:t>
      </w:r>
      <w:r>
        <w:rPr>
          <w:rFonts w:ascii="Cambria" w:eastAsia="Cambria" w:hAnsi="Cambria" w:cs="Cambria"/>
          <w:b/>
          <w:spacing w:val="-5"/>
          <w:sz w:val="24"/>
          <w:szCs w:val="24"/>
        </w:rPr>
        <w:t>b</w:t>
      </w:r>
      <w:r>
        <w:rPr>
          <w:rFonts w:ascii="Cambria" w:eastAsia="Cambria" w:hAnsi="Cambria" w:cs="Cambria"/>
          <w:b/>
          <w:sz w:val="24"/>
          <w:szCs w:val="24"/>
        </w:rPr>
        <w:t xml:space="preserve">y Magnetic 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esonan</w:t>
      </w:r>
      <w:r>
        <w:rPr>
          <w:rFonts w:ascii="Cambria" w:eastAsia="Cambria" w:hAnsi="Cambria" w:cs="Cambria"/>
          <w:b/>
          <w:spacing w:val="-2"/>
          <w:sz w:val="24"/>
          <w:szCs w:val="24"/>
        </w:rPr>
        <w:t>c</w:t>
      </w:r>
      <w:r>
        <w:rPr>
          <w:rFonts w:ascii="Cambria" w:eastAsia="Cambria" w:hAnsi="Cambria" w:cs="Cambria"/>
          <w:b/>
          <w:sz w:val="24"/>
          <w:szCs w:val="24"/>
        </w:rPr>
        <w:t>e Spect</w:t>
      </w:r>
      <w:r>
        <w:rPr>
          <w:rFonts w:ascii="Cambria" w:eastAsia="Cambria" w:hAnsi="Cambria" w:cs="Cambria"/>
          <w:b/>
          <w:spacing w:val="-4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os</w:t>
      </w:r>
      <w:r>
        <w:rPr>
          <w:rFonts w:ascii="Cambria" w:eastAsia="Cambria" w:hAnsi="Cambria" w:cs="Cambria"/>
          <w:b/>
          <w:spacing w:val="-2"/>
          <w:sz w:val="24"/>
          <w:szCs w:val="24"/>
        </w:rPr>
        <w:t>c</w:t>
      </w:r>
      <w:r>
        <w:rPr>
          <w:rFonts w:ascii="Cambria" w:eastAsia="Cambria" w:hAnsi="Cambria" w:cs="Cambria"/>
          <w:b/>
          <w:sz w:val="24"/>
          <w:szCs w:val="24"/>
        </w:rPr>
        <w:t>o</w:t>
      </w:r>
      <w:r>
        <w:rPr>
          <w:rFonts w:ascii="Cambria" w:eastAsia="Cambria" w:hAnsi="Cambria" w:cs="Cambria"/>
          <w:b/>
          <w:spacing w:val="-5"/>
          <w:sz w:val="24"/>
          <w:szCs w:val="24"/>
        </w:rPr>
        <w:t>p</w:t>
      </w:r>
      <w:r>
        <w:rPr>
          <w:rFonts w:ascii="Cambria" w:eastAsia="Cambria" w:hAnsi="Cambria" w:cs="Cambria"/>
          <w:b/>
          <w:sz w:val="24"/>
          <w:szCs w:val="24"/>
        </w:rPr>
        <w:t>y m</w:t>
      </w:r>
      <w:r>
        <w:rPr>
          <w:rFonts w:ascii="Cambria" w:eastAsia="Cambria" w:hAnsi="Cambria" w:cs="Cambria"/>
          <w:b/>
          <w:spacing w:val="-8"/>
          <w:sz w:val="24"/>
          <w:szCs w:val="24"/>
        </w:rPr>
        <w:t>a</w:t>
      </w:r>
      <w:r>
        <w:rPr>
          <w:rFonts w:ascii="Cambria" w:eastAsia="Cambria" w:hAnsi="Cambria" w:cs="Cambria"/>
          <w:b/>
          <w:sz w:val="24"/>
          <w:szCs w:val="24"/>
        </w:rPr>
        <w:t>y Unde</w:t>
      </w:r>
      <w:r>
        <w:rPr>
          <w:rFonts w:ascii="Cambria" w:eastAsia="Cambria" w:hAnsi="Cambria" w:cs="Cambria"/>
          <w:b/>
          <w:spacing w:val="-1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lie Ch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r</w:t>
      </w:r>
      <w:r>
        <w:rPr>
          <w:rFonts w:ascii="Cambria" w:eastAsia="Cambria" w:hAnsi="Cambria" w:cs="Cambria"/>
          <w:b/>
          <w:sz w:val="24"/>
          <w:szCs w:val="24"/>
        </w:rPr>
        <w:t>onic Hepatitis C associa</w:t>
      </w:r>
      <w:r>
        <w:rPr>
          <w:rFonts w:ascii="Cambria" w:eastAsia="Cambria" w:hAnsi="Cambria" w:cs="Cambria"/>
          <w:b/>
          <w:spacing w:val="-3"/>
          <w:sz w:val="24"/>
          <w:szCs w:val="24"/>
        </w:rPr>
        <w:t>t</w:t>
      </w:r>
      <w:r>
        <w:rPr>
          <w:rFonts w:ascii="Cambria" w:eastAsia="Cambria" w:hAnsi="Cambria" w:cs="Cambria"/>
          <w:b/>
          <w:sz w:val="24"/>
          <w:szCs w:val="24"/>
        </w:rPr>
        <w:t xml:space="preserve">ed </w:t>
      </w:r>
      <w:r>
        <w:rPr>
          <w:rFonts w:ascii="Cambria" w:eastAsia="Cambria" w:hAnsi="Cambria" w:cs="Cambria"/>
          <w:b/>
          <w:spacing w:val="-11"/>
          <w:sz w:val="24"/>
          <w:szCs w:val="24"/>
        </w:rPr>
        <w:t>F</w:t>
      </w:r>
      <w:r>
        <w:rPr>
          <w:rFonts w:ascii="Cambria" w:eastAsia="Cambria" w:hAnsi="Cambria" w:cs="Cambria"/>
          <w:b/>
          <w:sz w:val="24"/>
          <w:szCs w:val="24"/>
        </w:rPr>
        <w:t>atigue</w:t>
      </w:r>
    </w:p>
    <w:p w:rsidR="00E86C69" w:rsidRDefault="00E86C69" w:rsidP="007716F6">
      <w:pPr>
        <w:ind w:left="142"/>
        <w:jc w:val="both"/>
      </w:pPr>
    </w:p>
    <w:p w:rsidR="00E86C69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proofErr w:type="spellStart"/>
      <w:r w:rsidRPr="00E86C69">
        <w:rPr>
          <w:rFonts w:ascii="Cambria" w:eastAsia="Cambria" w:hAnsi="Cambria" w:cs="Cambria"/>
          <w:b/>
          <w:spacing w:val="-1"/>
          <w:w w:val="90"/>
          <w:sz w:val="22"/>
          <w:szCs w:val="22"/>
        </w:rPr>
        <w:t>A</w:t>
      </w:r>
      <w:r w:rsidRPr="00E86C69">
        <w:rPr>
          <w:rFonts w:ascii="Cambria" w:eastAsia="Cambria" w:hAnsi="Cambria" w:cs="Cambria"/>
          <w:b/>
          <w:w w:val="90"/>
          <w:sz w:val="22"/>
          <w:szCs w:val="22"/>
        </w:rPr>
        <w:t>bdel_</w:t>
      </w:r>
      <w:r w:rsidRPr="00E86C69">
        <w:rPr>
          <w:rFonts w:ascii="Cambria" w:eastAsia="Cambria" w:hAnsi="Cambria" w:cs="Cambria"/>
          <w:b/>
          <w:spacing w:val="1"/>
          <w:w w:val="90"/>
          <w:sz w:val="22"/>
          <w:szCs w:val="22"/>
        </w:rPr>
        <w:t>S</w:t>
      </w:r>
      <w:r w:rsidRPr="00E86C69">
        <w:rPr>
          <w:rFonts w:ascii="Cambria" w:eastAsia="Cambria" w:hAnsi="Cambria" w:cs="Cambria"/>
          <w:b/>
          <w:w w:val="90"/>
          <w:sz w:val="22"/>
          <w:szCs w:val="22"/>
        </w:rPr>
        <w:t>alam</w:t>
      </w:r>
      <w:proofErr w:type="spellEnd"/>
      <w:r w:rsidRPr="00E86C69">
        <w:rPr>
          <w:rFonts w:ascii="Cambria" w:eastAsia="Cambria" w:hAnsi="Cambria" w:cs="Cambria"/>
          <w:b/>
          <w:w w:val="90"/>
          <w:sz w:val="22"/>
          <w:szCs w:val="22"/>
        </w:rPr>
        <w:t xml:space="preserve"> </w:t>
      </w:r>
      <w:r w:rsidRPr="00E86C69">
        <w:rPr>
          <w:rFonts w:ascii="Cambria" w:eastAsia="Cambria" w:hAnsi="Cambria" w:cs="Cambria"/>
          <w:b/>
          <w:spacing w:val="-5"/>
          <w:sz w:val="22"/>
          <w:szCs w:val="22"/>
        </w:rPr>
        <w:t>O</w:t>
      </w:r>
      <w:r w:rsidRPr="00E86C69">
        <w:rPr>
          <w:rFonts w:ascii="Cambria" w:eastAsia="Cambria" w:hAnsi="Cambria" w:cs="Cambria"/>
          <w:b/>
          <w:sz w:val="22"/>
          <w:szCs w:val="22"/>
        </w:rPr>
        <w:t>.A</w:t>
      </w:r>
      <w:r>
        <w:rPr>
          <w:rFonts w:ascii="Cambria" w:eastAsia="Cambria" w:hAnsi="Cambria" w:cs="Cambria"/>
          <w:b/>
          <w:sz w:val="22"/>
          <w:szCs w:val="22"/>
        </w:rPr>
        <w:t>:</w:t>
      </w:r>
      <w:r w:rsidRPr="00E86C69">
        <w:rPr>
          <w:rFonts w:ascii="Cambria" w:eastAsia="Cambria" w:hAnsi="Cambria" w:cs="Cambria"/>
          <w:b/>
          <w:sz w:val="22"/>
          <w:szCs w:val="22"/>
        </w:rPr>
        <w:t xml:space="preserve"> </w:t>
      </w:r>
      <w:r w:rsidRPr="00E86C69">
        <w:rPr>
          <w:rFonts w:ascii="Cambria" w:eastAsia="Cambria" w:hAnsi="Cambria" w:cs="Cambria"/>
          <w:b/>
          <w:spacing w:val="16"/>
          <w:sz w:val="22"/>
          <w:szCs w:val="22"/>
        </w:rPr>
        <w:t xml:space="preserve"> </w:t>
      </w:r>
      <w:r w:rsidRPr="003E49FD">
        <w:rPr>
          <w:sz w:val="22"/>
          <w:szCs w:val="22"/>
        </w:rPr>
        <w:t xml:space="preserve">lecturer of Neurology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  <w:r w:rsidRPr="003E49FD">
        <w:rPr>
          <w:sz w:val="22"/>
          <w:szCs w:val="22"/>
        </w:rPr>
        <w:t xml:space="preserve"> University, Egypt</w:t>
      </w:r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proofErr w:type="spellStart"/>
      <w:r w:rsidRPr="003E49FD">
        <w:rPr>
          <w:b/>
          <w:bCs/>
          <w:sz w:val="22"/>
          <w:szCs w:val="22"/>
        </w:rPr>
        <w:t>Elshazly</w:t>
      </w:r>
      <w:proofErr w:type="spellEnd"/>
      <w:r w:rsidRPr="003E49FD">
        <w:rPr>
          <w:b/>
          <w:bCs/>
          <w:sz w:val="22"/>
          <w:szCs w:val="22"/>
        </w:rPr>
        <w:t xml:space="preserve"> </w:t>
      </w:r>
      <w:proofErr w:type="spellStart"/>
      <w:r w:rsidRPr="003E49FD">
        <w:rPr>
          <w:b/>
          <w:bCs/>
          <w:sz w:val="22"/>
          <w:szCs w:val="22"/>
        </w:rPr>
        <w:t>T.A</w:t>
      </w:r>
      <w:r>
        <w:rPr>
          <w:b/>
          <w:bCs/>
          <w:sz w:val="22"/>
          <w:szCs w:val="22"/>
        </w:rPr>
        <w:t>:</w:t>
      </w:r>
      <w:r w:rsidRPr="003E49FD">
        <w:rPr>
          <w:sz w:val="22"/>
          <w:szCs w:val="22"/>
        </w:rPr>
        <w:t>Assistant</w:t>
      </w:r>
      <w:proofErr w:type="spellEnd"/>
      <w:r w:rsidRPr="003E49FD">
        <w:rPr>
          <w:sz w:val="22"/>
          <w:szCs w:val="22"/>
        </w:rPr>
        <w:t xml:space="preserve"> Professor of Internal Medicine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  <w:r w:rsidRPr="003E49FD">
        <w:rPr>
          <w:sz w:val="22"/>
          <w:szCs w:val="22"/>
        </w:rPr>
        <w:t xml:space="preserve"> University, Egypt</w:t>
      </w:r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b/>
          <w:bCs/>
          <w:sz w:val="22"/>
          <w:szCs w:val="22"/>
        </w:rPr>
        <w:t xml:space="preserve">* </w:t>
      </w:r>
      <w:proofErr w:type="spellStart"/>
      <w:r w:rsidRPr="003E49FD">
        <w:rPr>
          <w:b/>
          <w:bCs/>
          <w:sz w:val="22"/>
          <w:szCs w:val="22"/>
        </w:rPr>
        <w:t>Amr</w:t>
      </w:r>
      <w:proofErr w:type="spellEnd"/>
      <w:r w:rsidRPr="003E49FD">
        <w:rPr>
          <w:b/>
          <w:bCs/>
          <w:sz w:val="22"/>
          <w:szCs w:val="22"/>
        </w:rPr>
        <w:t xml:space="preserve"> M El-</w:t>
      </w:r>
      <w:proofErr w:type="spellStart"/>
      <w:r w:rsidRPr="003E49FD">
        <w:rPr>
          <w:b/>
          <w:bCs/>
          <w:sz w:val="22"/>
          <w:szCs w:val="22"/>
        </w:rPr>
        <w:t>rabat</w:t>
      </w:r>
      <w:proofErr w:type="spellEnd"/>
      <w:r>
        <w:rPr>
          <w:sz w:val="22"/>
          <w:szCs w:val="22"/>
        </w:rPr>
        <w:t xml:space="preserve"> :</w:t>
      </w:r>
      <w:r w:rsidRPr="003E49FD">
        <w:rPr>
          <w:sz w:val="22"/>
          <w:szCs w:val="22"/>
        </w:rPr>
        <w:t xml:space="preserve">Lecturer of Internal Medicine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sz w:val="22"/>
          <w:szCs w:val="22"/>
        </w:rPr>
        <w:t>University, Egypt * Corresponding Author</w:t>
      </w:r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b/>
          <w:bCs/>
          <w:sz w:val="22"/>
          <w:szCs w:val="22"/>
        </w:rPr>
        <w:t>Ali A.M</w:t>
      </w:r>
      <w:r>
        <w:rPr>
          <w:sz w:val="22"/>
          <w:szCs w:val="22"/>
        </w:rPr>
        <w:t xml:space="preserve">: </w:t>
      </w:r>
      <w:r w:rsidRPr="003E49FD">
        <w:rPr>
          <w:sz w:val="22"/>
          <w:szCs w:val="22"/>
        </w:rPr>
        <w:t xml:space="preserve">Lecturer of Diagnostic Radiology Department, Faculty of Medicine, </w:t>
      </w:r>
      <w:proofErr w:type="spellStart"/>
      <w:r w:rsidRPr="003E49FD">
        <w:rPr>
          <w:sz w:val="22"/>
          <w:szCs w:val="22"/>
        </w:rPr>
        <w:t>Mansoura</w:t>
      </w:r>
      <w:proofErr w:type="spellEnd"/>
    </w:p>
    <w:p w:rsidR="003E49FD" w:rsidRPr="003E49FD" w:rsidRDefault="003E49FD" w:rsidP="003E49FD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sz w:val="22"/>
          <w:szCs w:val="22"/>
        </w:rPr>
        <w:t>University, Egypt</w:t>
      </w:r>
    </w:p>
    <w:p w:rsidR="00BC7F4A" w:rsidRDefault="00BC7F4A" w:rsidP="003E49FD">
      <w:pPr>
        <w:spacing w:before="26" w:line="234" w:lineRule="auto"/>
        <w:ind w:left="1560" w:right="243"/>
        <w:rPr>
          <w:rFonts w:ascii="Cambria" w:eastAsia="Cambria" w:hAnsi="Cambria" w:cs="Cambria"/>
          <w:b/>
          <w:color w:val="FFFFFF"/>
          <w:position w:val="7"/>
          <w:sz w:val="24"/>
          <w:szCs w:val="24"/>
        </w:rPr>
      </w:pPr>
    </w:p>
    <w:p w:rsidR="00BC7F4A" w:rsidRPr="00BC7F4A" w:rsidRDefault="00BC7F4A" w:rsidP="00E86C69">
      <w:pPr>
        <w:spacing w:before="26" w:line="234" w:lineRule="auto"/>
        <w:ind w:left="1560" w:right="243" w:hanging="1560"/>
        <w:rPr>
          <w:rFonts w:ascii="Cambria" w:eastAsia="Cambria" w:hAnsi="Cambria" w:cs="Cambria"/>
          <w:b/>
          <w:position w:val="7"/>
          <w:sz w:val="24"/>
          <w:szCs w:val="24"/>
        </w:rPr>
      </w:pPr>
      <w:r>
        <w:rPr>
          <w:rFonts w:ascii="Cambria" w:eastAsia="Cambria" w:hAnsi="Cambria" w:cs="Cambria"/>
          <w:b/>
          <w:position w:val="7"/>
          <w:sz w:val="24"/>
          <w:szCs w:val="24"/>
        </w:rPr>
        <w:t>Abstract</w:t>
      </w:r>
    </w:p>
    <w:p w:rsidR="003E49FD" w:rsidRDefault="003E49FD" w:rsidP="003E49FD">
      <w:pPr>
        <w:spacing w:line="220" w:lineRule="exact"/>
        <w:ind w:right="1718"/>
        <w:jc w:val="both"/>
      </w:pPr>
    </w:p>
    <w:p w:rsidR="00E86C69" w:rsidRDefault="00E86C69" w:rsidP="00F15848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 w:rsidRPr="003E49FD">
        <w:rPr>
          <w:sz w:val="22"/>
          <w:szCs w:val="22"/>
        </w:rPr>
        <w:t xml:space="preserve">Objectives: To evaluate the relationship between chronic hepatitis C (CHC) and severity of fatigue and to determine </w:t>
      </w:r>
      <w:proofErr w:type="spellStart"/>
      <w:r w:rsidRPr="003E49FD">
        <w:rPr>
          <w:sz w:val="22"/>
          <w:szCs w:val="22"/>
        </w:rPr>
        <w:t>neurochemicals</w:t>
      </w:r>
      <w:proofErr w:type="spellEnd"/>
      <w:r w:rsidRPr="003E49FD">
        <w:rPr>
          <w:sz w:val="22"/>
          <w:szCs w:val="22"/>
        </w:rPr>
        <w:t xml:space="preserve"> alterations using magnetic resonance spectroscopy (MRS) Patients &amp; Methods: 100</w:t>
      </w:r>
      <w:r w:rsidR="003E49FD" w:rsidRPr="003E49FD">
        <w:rPr>
          <w:sz w:val="22"/>
          <w:szCs w:val="22"/>
        </w:rPr>
        <w:t xml:space="preserve"> </w:t>
      </w:r>
      <w:r w:rsidRPr="003E49FD">
        <w:rPr>
          <w:sz w:val="22"/>
          <w:szCs w:val="22"/>
        </w:rPr>
        <w:t xml:space="preserve">CHC were categorized using modified Child-Pugh classification and underwent evaluation of quality of life using CLDQ questionnaire, sense of fatigue using FSS, global fatigue using the 11-point visual analogue fatigue scale (VAFS) and to determine the impact of fatigue on their daily life using MFIS. All patients underwent MRI and MRS examinations. Results: Mean total CLDQ score and VAFS mean score  as well frequency of lower MFIS of Class A patients was significantly higher than Class B and C and in Class B than Class C. Mean FSS of Class A patients was significantly lower compared to other patients. Mean total MFIS score was significantly lower in Class A than in Class C patients. </w:t>
      </w:r>
      <w:proofErr w:type="spellStart"/>
      <w:r w:rsidRPr="003E49FD">
        <w:rPr>
          <w:sz w:val="22"/>
          <w:szCs w:val="22"/>
        </w:rPr>
        <w:t>Neurochemicals</w:t>
      </w:r>
      <w:proofErr w:type="spellEnd"/>
      <w:r w:rsidRPr="003E49FD">
        <w:rPr>
          <w:sz w:val="22"/>
          <w:szCs w:val="22"/>
        </w:rPr>
        <w:t xml:space="preserve"> concentration was significantly decreased in all patients than controls with </w:t>
      </w:r>
      <w:proofErr w:type="spellStart"/>
      <w:r w:rsidRPr="003E49FD">
        <w:rPr>
          <w:sz w:val="22"/>
          <w:szCs w:val="22"/>
        </w:rPr>
        <w:t>signifi</w:t>
      </w:r>
      <w:proofErr w:type="spellEnd"/>
      <w:r w:rsidRPr="003E49FD">
        <w:rPr>
          <w:sz w:val="22"/>
          <w:szCs w:val="22"/>
        </w:rPr>
        <w:t xml:space="preserve">- </w:t>
      </w:r>
      <w:proofErr w:type="spellStart"/>
      <w:r w:rsidRPr="003E49FD">
        <w:rPr>
          <w:sz w:val="22"/>
          <w:szCs w:val="22"/>
        </w:rPr>
        <w:t>cantly</w:t>
      </w:r>
      <w:proofErr w:type="spellEnd"/>
      <w:r w:rsidRPr="003E49FD">
        <w:rPr>
          <w:sz w:val="22"/>
          <w:szCs w:val="22"/>
        </w:rPr>
        <w:t xml:space="preserve"> lower NAA concentration in Class C than in Class A patients. Conclusion: Fatigue is a prominent complaint of CHC patients and is magnified with the more liver derangement and mostly associated with altered concentrations of </w:t>
      </w:r>
      <w:proofErr w:type="spellStart"/>
      <w:r w:rsidRPr="003E49FD">
        <w:rPr>
          <w:sz w:val="22"/>
          <w:szCs w:val="22"/>
        </w:rPr>
        <w:t>neurochemicals</w:t>
      </w:r>
      <w:proofErr w:type="spellEnd"/>
      <w:r w:rsidRPr="003E49FD">
        <w:rPr>
          <w:sz w:val="22"/>
          <w:szCs w:val="22"/>
        </w:rPr>
        <w:t xml:space="preserve"> judged by MRS.</w:t>
      </w:r>
    </w:p>
    <w:p w:rsidR="00F15848" w:rsidRDefault="00F15848" w:rsidP="003E49FD">
      <w:pPr>
        <w:tabs>
          <w:tab w:val="right" w:pos="8789"/>
        </w:tabs>
        <w:spacing w:line="276" w:lineRule="auto"/>
        <w:ind w:right="567" w:firstLine="426"/>
        <w:jc w:val="both"/>
        <w:rPr>
          <w:sz w:val="22"/>
          <w:szCs w:val="22"/>
        </w:rPr>
      </w:pPr>
    </w:p>
    <w:p w:rsidR="00F15848" w:rsidRDefault="00F15848" w:rsidP="003E49FD">
      <w:pPr>
        <w:tabs>
          <w:tab w:val="right" w:pos="8789"/>
        </w:tabs>
        <w:spacing w:line="276" w:lineRule="auto"/>
        <w:ind w:right="567" w:firstLine="426"/>
        <w:jc w:val="both"/>
        <w:rPr>
          <w:sz w:val="22"/>
          <w:szCs w:val="22"/>
        </w:rPr>
      </w:pPr>
    </w:p>
    <w:p w:rsidR="00F15848" w:rsidRDefault="00F15848" w:rsidP="00523D42">
      <w:pPr>
        <w:tabs>
          <w:tab w:val="right" w:pos="8789"/>
        </w:tabs>
        <w:spacing w:line="276" w:lineRule="auto"/>
        <w:ind w:right="567"/>
        <w:jc w:val="both"/>
        <w:rPr>
          <w:rFonts w:ascii="Cambria" w:eastAsia="Cambria" w:hAnsi="Cambria" w:cs="Cambria"/>
          <w:b/>
          <w:position w:val="7"/>
          <w:sz w:val="24"/>
          <w:szCs w:val="24"/>
        </w:rPr>
      </w:pPr>
      <w:r w:rsidRPr="00F15848">
        <w:rPr>
          <w:rFonts w:ascii="Cambria" w:eastAsia="Cambria" w:hAnsi="Cambria" w:cs="Cambria"/>
          <w:b/>
          <w:position w:val="7"/>
          <w:sz w:val="24"/>
          <w:szCs w:val="24"/>
        </w:rPr>
        <w:t xml:space="preserve">  Biography:</w:t>
      </w:r>
      <w:r>
        <w:rPr>
          <w:rFonts w:ascii="Cambria" w:eastAsia="Cambria" w:hAnsi="Cambria" w:cs="Cambria"/>
          <w:b/>
          <w:position w:val="7"/>
          <w:sz w:val="24"/>
          <w:szCs w:val="24"/>
        </w:rPr>
        <w:t xml:space="preserve">        </w:t>
      </w:r>
      <w:r w:rsidRPr="00F15848">
        <w:rPr>
          <w:sz w:val="22"/>
          <w:szCs w:val="22"/>
        </w:rPr>
        <w:t xml:space="preserve"> </w:t>
      </w:r>
    </w:p>
    <w:p w:rsidR="00523D42" w:rsidRPr="00F15848" w:rsidRDefault="00523D42" w:rsidP="00523D42">
      <w:pPr>
        <w:tabs>
          <w:tab w:val="right" w:pos="8789"/>
        </w:tabs>
        <w:spacing w:line="276" w:lineRule="auto"/>
        <w:ind w:right="567"/>
        <w:jc w:val="both"/>
        <w:rPr>
          <w:rFonts w:ascii="Cambria" w:eastAsia="Cambria" w:hAnsi="Cambria" w:cs="Cambria"/>
          <w:b/>
          <w:position w:val="7"/>
          <w:sz w:val="24"/>
          <w:szCs w:val="24"/>
        </w:rPr>
      </w:pPr>
      <w:r>
        <w:rPr>
          <w:rFonts w:ascii="Cambria" w:eastAsia="Cambria" w:hAnsi="Cambria" w:cs="Cambria"/>
          <w:b/>
          <w:position w:val="7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523D42">
        <w:rPr>
          <w:rFonts w:ascii="Cambria" w:eastAsia="Cambria" w:hAnsi="Cambria" w:cs="Cambria"/>
          <w:b/>
          <w:position w:val="7"/>
          <w:sz w:val="24"/>
          <w:szCs w:val="24"/>
        </w:rPr>
        <w:drawing>
          <wp:inline distT="0" distB="0" distL="0" distR="0">
            <wp:extent cx="822921" cy="891987"/>
            <wp:effectExtent l="19050" t="0" r="0" b="0"/>
            <wp:docPr id="5" name="صورة 7" descr="14-Photo2018-07-02_04-52-06-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4-Photo2018-07-02_04-52-06-P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466" cy="89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848" w:rsidRDefault="00F15848" w:rsidP="00F15848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</w:p>
    <w:p w:rsidR="00F15848" w:rsidRDefault="00F15848" w:rsidP="00F15848">
      <w:pPr>
        <w:tabs>
          <w:tab w:val="right" w:pos="8789"/>
        </w:tabs>
        <w:spacing w:line="276" w:lineRule="auto"/>
        <w:ind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Assistant professor of internal medicine Faculty of Medicine , Specialized Medical Hospital (Gastroenterology and </w:t>
      </w:r>
      <w:proofErr w:type="spellStart"/>
      <w:r>
        <w:rPr>
          <w:sz w:val="22"/>
          <w:szCs w:val="22"/>
        </w:rPr>
        <w:t>Hepatology</w:t>
      </w:r>
      <w:proofErr w:type="spellEnd"/>
      <w:r>
        <w:rPr>
          <w:sz w:val="22"/>
          <w:szCs w:val="22"/>
        </w:rPr>
        <w:t xml:space="preserve"> unit) </w:t>
      </w:r>
      <w:proofErr w:type="spellStart"/>
      <w:r>
        <w:rPr>
          <w:sz w:val="22"/>
          <w:szCs w:val="22"/>
        </w:rPr>
        <w:t>Mansoura</w:t>
      </w:r>
      <w:proofErr w:type="spellEnd"/>
      <w:r>
        <w:rPr>
          <w:sz w:val="22"/>
          <w:szCs w:val="22"/>
        </w:rPr>
        <w:t xml:space="preserve"> University. Responsible for clinical duties including patient evaluation at emergency, OPD and inpatient with also endoscopic experience in diagnosis and management of various GIT problems. </w:t>
      </w:r>
    </w:p>
    <w:p w:rsidR="00476F6B" w:rsidRDefault="00476F6B" w:rsidP="00523D42">
      <w:pPr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7716F6">
      <w:pPr>
        <w:ind w:left="142"/>
        <w:jc w:val="both"/>
      </w:pPr>
    </w:p>
    <w:p w:rsidR="00476F6B" w:rsidRDefault="00476F6B" w:rsidP="00F15848">
      <w:pPr>
        <w:jc w:val="both"/>
      </w:pPr>
    </w:p>
    <w:sectPr w:rsidR="00476F6B" w:rsidSect="003E49FD">
      <w:type w:val="continuous"/>
      <w:pgSz w:w="11906" w:h="16838"/>
      <w:pgMar w:top="1440" w:right="991" w:bottom="1440" w:left="170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3E03"/>
    <w:multiLevelType w:val="multilevel"/>
    <w:tmpl w:val="61C655C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552304"/>
    <w:rsid w:val="000C70F6"/>
    <w:rsid w:val="0014236A"/>
    <w:rsid w:val="0015073E"/>
    <w:rsid w:val="001719A1"/>
    <w:rsid w:val="002E42D0"/>
    <w:rsid w:val="002F63BA"/>
    <w:rsid w:val="00346517"/>
    <w:rsid w:val="003E49FD"/>
    <w:rsid w:val="00476F6B"/>
    <w:rsid w:val="004D5C8D"/>
    <w:rsid w:val="00523D42"/>
    <w:rsid w:val="00552304"/>
    <w:rsid w:val="0056283D"/>
    <w:rsid w:val="00683B19"/>
    <w:rsid w:val="006C7FCE"/>
    <w:rsid w:val="0070420C"/>
    <w:rsid w:val="007716F6"/>
    <w:rsid w:val="007C3B89"/>
    <w:rsid w:val="00804F7F"/>
    <w:rsid w:val="00851447"/>
    <w:rsid w:val="00851ADB"/>
    <w:rsid w:val="008B6412"/>
    <w:rsid w:val="008F177E"/>
    <w:rsid w:val="009D162C"/>
    <w:rsid w:val="00A14A2F"/>
    <w:rsid w:val="00B250A7"/>
    <w:rsid w:val="00B86447"/>
    <w:rsid w:val="00BC7F4A"/>
    <w:rsid w:val="00C40A9E"/>
    <w:rsid w:val="00C70F55"/>
    <w:rsid w:val="00C8195C"/>
    <w:rsid w:val="00D26D8B"/>
    <w:rsid w:val="00D4616C"/>
    <w:rsid w:val="00D5758D"/>
    <w:rsid w:val="00E7773A"/>
    <w:rsid w:val="00E86C69"/>
    <w:rsid w:val="00EE1F7A"/>
    <w:rsid w:val="00EE6AB6"/>
    <w:rsid w:val="00EE6F4A"/>
    <w:rsid w:val="00F15848"/>
    <w:rsid w:val="00F61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55230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230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230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230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230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5523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230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230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230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55230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55230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55230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552304"/>
    <w:rPr>
      <w:rFonts w:eastAsiaTheme="minorEastAsia"/>
      <w:b/>
      <w:bCs/>
      <w:sz w:val="28"/>
      <w:szCs w:val="28"/>
    </w:rPr>
  </w:style>
  <w:style w:type="character" w:customStyle="1" w:styleId="5Char">
    <w:name w:val="عنوان 5 Char"/>
    <w:basedOn w:val="a0"/>
    <w:link w:val="5"/>
    <w:uiPriority w:val="9"/>
    <w:semiHidden/>
    <w:rsid w:val="00552304"/>
    <w:rPr>
      <w:rFonts w:eastAsiaTheme="minorEastAsia"/>
      <w:b/>
      <w:bCs/>
      <w:i/>
      <w:iCs/>
      <w:sz w:val="26"/>
      <w:szCs w:val="26"/>
    </w:rPr>
  </w:style>
  <w:style w:type="character" w:customStyle="1" w:styleId="6Char">
    <w:name w:val="عنوان 6 Char"/>
    <w:basedOn w:val="a0"/>
    <w:link w:val="6"/>
    <w:rsid w:val="00552304"/>
    <w:rPr>
      <w:rFonts w:ascii="Times New Roman" w:eastAsia="Times New Roman" w:hAnsi="Times New Roman" w:cs="Times New Roman"/>
      <w:b/>
      <w:bCs/>
    </w:rPr>
  </w:style>
  <w:style w:type="character" w:customStyle="1" w:styleId="7Char">
    <w:name w:val="عنوان 7 Char"/>
    <w:basedOn w:val="a0"/>
    <w:link w:val="7"/>
    <w:uiPriority w:val="9"/>
    <w:semiHidden/>
    <w:rsid w:val="00552304"/>
    <w:rPr>
      <w:rFonts w:eastAsiaTheme="minorEastAsia"/>
      <w:sz w:val="24"/>
      <w:szCs w:val="24"/>
    </w:rPr>
  </w:style>
  <w:style w:type="character" w:customStyle="1" w:styleId="8Char">
    <w:name w:val="عنوان 8 Char"/>
    <w:basedOn w:val="a0"/>
    <w:link w:val="8"/>
    <w:uiPriority w:val="9"/>
    <w:semiHidden/>
    <w:rsid w:val="00552304"/>
    <w:rPr>
      <w:rFonts w:eastAsiaTheme="minorEastAsia"/>
      <w:i/>
      <w:iCs/>
      <w:sz w:val="24"/>
      <w:szCs w:val="24"/>
    </w:rPr>
  </w:style>
  <w:style w:type="character" w:customStyle="1" w:styleId="9Char">
    <w:name w:val="عنوان 9 Char"/>
    <w:basedOn w:val="a0"/>
    <w:link w:val="9"/>
    <w:uiPriority w:val="9"/>
    <w:semiHidden/>
    <w:rsid w:val="00552304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Char"/>
    <w:uiPriority w:val="99"/>
    <w:semiHidden/>
    <w:unhideWhenUsed/>
    <w:rsid w:val="00F15848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F1584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32</cp:revision>
  <dcterms:created xsi:type="dcterms:W3CDTF">2019-01-13T14:10:00Z</dcterms:created>
  <dcterms:modified xsi:type="dcterms:W3CDTF">2019-01-28T21:57:00Z</dcterms:modified>
</cp:coreProperties>
</file>