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47087" w14:textId="77777777" w:rsidR="00AE3E37" w:rsidRDefault="00637B10" w:rsidP="00494130">
      <w:pPr>
        <w:pStyle w:val="Titolo1"/>
        <w:spacing w:before="170"/>
        <w:ind w:left="0"/>
      </w:pPr>
      <w:r w:rsidRPr="00637B10">
        <w:rPr>
          <w:color w:val="337AB7"/>
        </w:rPr>
        <w:t xml:space="preserve">Tracking of surgical sponges in the operating room: </w:t>
      </w:r>
      <w:r>
        <w:rPr>
          <w:color w:val="337AB7"/>
        </w:rPr>
        <w:t>design</w:t>
      </w:r>
      <w:r w:rsidRPr="00637B10">
        <w:rPr>
          <w:color w:val="337AB7"/>
        </w:rPr>
        <w:t xml:space="preserve"> and validation of an innovative medical device</w:t>
      </w:r>
    </w:p>
    <w:p w14:paraId="7F6DDA02" w14:textId="5188D555" w:rsidR="00BE1807" w:rsidRDefault="00CD2963" w:rsidP="00055560">
      <w:pPr>
        <w:pStyle w:val="Corpodeltesto"/>
        <w:tabs>
          <w:tab w:val="left" w:pos="5245"/>
        </w:tabs>
        <w:spacing w:before="73" w:line="198" w:lineRule="exact"/>
        <w:ind w:left="100" w:right="484"/>
        <w:rPr>
          <w:rFonts w:ascii="Arial"/>
        </w:rPr>
      </w:pPr>
      <w:r w:rsidRPr="00BD6D96">
        <w:rPr>
          <w:rFonts w:ascii="Arial"/>
          <w:b/>
          <w:u w:val="single"/>
        </w:rPr>
        <w:t>Sergio Sbrenni</w:t>
      </w:r>
      <w:r w:rsidR="00C2761D" w:rsidRPr="00C2761D">
        <w:rPr>
          <w:rFonts w:ascii="Arial" w:hAnsi="Arial"/>
          <w:vertAlign w:val="superscript"/>
        </w:rPr>
        <w:t>(1)</w:t>
      </w:r>
      <w:r w:rsidR="00BE1807">
        <w:rPr>
          <w:rFonts w:ascii="Arial"/>
        </w:rPr>
        <w:t xml:space="preserve">, </w:t>
      </w:r>
      <w:proofErr w:type="spellStart"/>
      <w:r w:rsidR="00BE1807">
        <w:rPr>
          <w:rFonts w:ascii="Arial"/>
        </w:rPr>
        <w:t>Eng</w:t>
      </w:r>
      <w:proofErr w:type="spellEnd"/>
      <w:r w:rsidR="00BE1807">
        <w:rPr>
          <w:rFonts w:ascii="Arial"/>
        </w:rPr>
        <w:t>, MSc(ICT)</w:t>
      </w:r>
      <w:r w:rsidR="00055560">
        <w:rPr>
          <w:rFonts w:ascii="Arial"/>
        </w:rPr>
        <w:t>,</w:t>
      </w:r>
      <w:r w:rsidR="00BE1807">
        <w:rPr>
          <w:rFonts w:ascii="Arial"/>
        </w:rPr>
        <w:t xml:space="preserve"> </w:t>
      </w:r>
      <w:r w:rsidR="00070C0E">
        <w:rPr>
          <w:rFonts w:ascii="Arial"/>
        </w:rPr>
        <w:t xml:space="preserve">Alessandra </w:t>
      </w:r>
      <w:proofErr w:type="spellStart"/>
      <w:r w:rsidR="00070C0E">
        <w:rPr>
          <w:rFonts w:ascii="Arial"/>
        </w:rPr>
        <w:t>Lazzaro</w:t>
      </w:r>
      <w:proofErr w:type="spellEnd"/>
      <w:r w:rsidR="00070C0E">
        <w:rPr>
          <w:rFonts w:ascii="Arial" w:hAnsi="Arial"/>
          <w:vertAlign w:val="superscript"/>
        </w:rPr>
        <w:t>(2</w:t>
      </w:r>
      <w:r w:rsidR="00070C0E" w:rsidRPr="00C2761D">
        <w:rPr>
          <w:rFonts w:ascii="Arial" w:hAnsi="Arial"/>
          <w:vertAlign w:val="superscript"/>
        </w:rPr>
        <w:t>)</w:t>
      </w:r>
      <w:r w:rsidR="00070C0E">
        <w:rPr>
          <w:rFonts w:ascii="Arial"/>
        </w:rPr>
        <w:t xml:space="preserve">, MD, PhD, </w:t>
      </w:r>
      <w:r w:rsidR="00EA4557">
        <w:rPr>
          <w:rFonts w:ascii="Arial"/>
        </w:rPr>
        <w:t xml:space="preserve">Silvia </w:t>
      </w:r>
      <w:proofErr w:type="spellStart"/>
      <w:r w:rsidR="00EA4557">
        <w:rPr>
          <w:rFonts w:ascii="Arial"/>
        </w:rPr>
        <w:t>Quaresima</w:t>
      </w:r>
      <w:proofErr w:type="spellEnd"/>
      <w:r w:rsidR="007F13F1">
        <w:rPr>
          <w:rFonts w:ascii="Arial" w:hAnsi="Arial"/>
          <w:vertAlign w:val="superscript"/>
        </w:rPr>
        <w:t>(2</w:t>
      </w:r>
      <w:r w:rsidR="007F13F1" w:rsidRPr="00C2761D">
        <w:rPr>
          <w:rFonts w:ascii="Arial" w:hAnsi="Arial"/>
          <w:vertAlign w:val="superscript"/>
        </w:rPr>
        <w:t>)</w:t>
      </w:r>
      <w:bookmarkStart w:id="0" w:name="_GoBack"/>
      <w:bookmarkEnd w:id="0"/>
      <w:r w:rsidR="00EA4557">
        <w:rPr>
          <w:rFonts w:ascii="Arial"/>
        </w:rPr>
        <w:t xml:space="preserve">, MD, </w:t>
      </w:r>
      <w:r w:rsidR="00070C0E">
        <w:rPr>
          <w:rFonts w:ascii="Arial"/>
        </w:rPr>
        <w:t xml:space="preserve">Luca </w:t>
      </w:r>
      <w:proofErr w:type="spellStart"/>
      <w:r w:rsidR="00070C0E">
        <w:rPr>
          <w:rFonts w:ascii="Arial"/>
        </w:rPr>
        <w:t>Armisi</w:t>
      </w:r>
      <w:proofErr w:type="spellEnd"/>
      <w:r w:rsidR="00070C0E">
        <w:rPr>
          <w:rFonts w:ascii="Arial" w:hAnsi="Arial"/>
          <w:vertAlign w:val="superscript"/>
        </w:rPr>
        <w:t>(2</w:t>
      </w:r>
      <w:r w:rsidR="00070C0E" w:rsidRPr="00C2761D">
        <w:rPr>
          <w:rFonts w:ascii="Arial" w:hAnsi="Arial"/>
          <w:vertAlign w:val="superscript"/>
        </w:rPr>
        <w:t>)</w:t>
      </w:r>
      <w:r w:rsidR="00070C0E">
        <w:rPr>
          <w:rFonts w:ascii="Arial"/>
        </w:rPr>
        <w:t xml:space="preserve">, </w:t>
      </w:r>
      <w:proofErr w:type="spellStart"/>
      <w:r w:rsidR="00070C0E">
        <w:rPr>
          <w:rFonts w:ascii="Arial"/>
        </w:rPr>
        <w:t>Eng</w:t>
      </w:r>
      <w:proofErr w:type="spellEnd"/>
      <w:r w:rsidR="00070C0E">
        <w:rPr>
          <w:rFonts w:ascii="Arial"/>
        </w:rPr>
        <w:t xml:space="preserve">, PhD, </w:t>
      </w:r>
      <w:r w:rsidR="00E23DFA">
        <w:rPr>
          <w:rFonts w:ascii="Arial"/>
        </w:rPr>
        <w:t xml:space="preserve">Carlo Maria </w:t>
      </w:r>
      <w:proofErr w:type="spellStart"/>
      <w:r w:rsidR="00E23DFA">
        <w:rPr>
          <w:rFonts w:ascii="Arial"/>
        </w:rPr>
        <w:t>Medaglia</w:t>
      </w:r>
      <w:proofErr w:type="spellEnd"/>
      <w:r w:rsidR="00BE1807">
        <w:rPr>
          <w:rFonts w:ascii="Arial" w:hAnsi="Arial"/>
          <w:vertAlign w:val="superscript"/>
        </w:rPr>
        <w:t>(</w:t>
      </w:r>
      <w:r w:rsidR="00070C0E">
        <w:rPr>
          <w:rFonts w:ascii="Arial" w:hAnsi="Arial"/>
          <w:vertAlign w:val="superscript"/>
        </w:rPr>
        <w:t>3</w:t>
      </w:r>
      <w:r w:rsidR="00BE1807" w:rsidRPr="00C2761D">
        <w:rPr>
          <w:rFonts w:ascii="Arial" w:hAnsi="Arial"/>
          <w:vertAlign w:val="superscript"/>
        </w:rPr>
        <w:t>)</w:t>
      </w:r>
      <w:r w:rsidR="00E23DFA">
        <w:rPr>
          <w:rFonts w:ascii="Arial"/>
        </w:rPr>
        <w:t xml:space="preserve">, </w:t>
      </w:r>
      <w:proofErr w:type="spellStart"/>
      <w:r w:rsidR="00E23DFA">
        <w:rPr>
          <w:rFonts w:ascii="Arial"/>
        </w:rPr>
        <w:t>Eng</w:t>
      </w:r>
      <w:proofErr w:type="spellEnd"/>
      <w:r w:rsidR="00055560">
        <w:rPr>
          <w:rFonts w:ascii="Arial"/>
        </w:rPr>
        <w:t>,</w:t>
      </w:r>
      <w:r w:rsidR="00E23DFA">
        <w:rPr>
          <w:rFonts w:ascii="Arial"/>
        </w:rPr>
        <w:t xml:space="preserve"> </w:t>
      </w:r>
      <w:r w:rsidR="00BE1807">
        <w:rPr>
          <w:rFonts w:ascii="Arial"/>
        </w:rPr>
        <w:t xml:space="preserve">Nicola </w:t>
      </w:r>
      <w:proofErr w:type="spellStart"/>
      <w:r w:rsidR="00BE1807">
        <w:rPr>
          <w:rFonts w:ascii="Arial"/>
        </w:rPr>
        <w:t>Rosato</w:t>
      </w:r>
      <w:proofErr w:type="spellEnd"/>
      <w:r w:rsidR="00070C0E">
        <w:rPr>
          <w:rFonts w:ascii="Arial" w:hAnsi="Arial"/>
          <w:vertAlign w:val="superscript"/>
        </w:rPr>
        <w:t>(2</w:t>
      </w:r>
      <w:r w:rsidR="00070C0E" w:rsidRPr="00C2761D">
        <w:rPr>
          <w:rFonts w:ascii="Arial" w:hAnsi="Arial"/>
          <w:vertAlign w:val="superscript"/>
        </w:rPr>
        <w:t>)</w:t>
      </w:r>
      <w:r w:rsidR="00BE1807">
        <w:rPr>
          <w:rFonts w:ascii="Arial"/>
        </w:rPr>
        <w:t xml:space="preserve">, FP, </w:t>
      </w:r>
      <w:r w:rsidR="00BE1807" w:rsidRPr="00F56934">
        <w:rPr>
          <w:rFonts w:ascii="Arial"/>
        </w:rPr>
        <w:t>Nicola Di Lorenzo</w:t>
      </w:r>
      <w:r w:rsidR="00070C0E">
        <w:rPr>
          <w:rFonts w:ascii="Arial" w:hAnsi="Arial"/>
          <w:vertAlign w:val="superscript"/>
        </w:rPr>
        <w:t>(2</w:t>
      </w:r>
      <w:r w:rsidR="00070C0E" w:rsidRPr="00C2761D">
        <w:rPr>
          <w:rFonts w:ascii="Arial" w:hAnsi="Arial"/>
          <w:vertAlign w:val="superscript"/>
        </w:rPr>
        <w:t>)</w:t>
      </w:r>
      <w:r w:rsidR="00BE1807" w:rsidRPr="00F56934">
        <w:rPr>
          <w:rFonts w:ascii="Arial"/>
        </w:rPr>
        <w:t>, MD, PhD</w:t>
      </w:r>
    </w:p>
    <w:p w14:paraId="34517F4E" w14:textId="77777777" w:rsidR="00BE1807" w:rsidRDefault="00BE1807" w:rsidP="00E23DFA">
      <w:pPr>
        <w:pStyle w:val="Corpodeltesto"/>
        <w:spacing w:before="73" w:line="198" w:lineRule="exact"/>
        <w:ind w:left="100" w:right="5987"/>
        <w:rPr>
          <w:rFonts w:ascii="Arial"/>
        </w:rPr>
      </w:pPr>
      <w:r w:rsidRPr="00C2761D">
        <w:rPr>
          <w:rFonts w:ascii="Arial" w:hAnsi="Arial"/>
          <w:vertAlign w:val="superscript"/>
        </w:rPr>
        <w:t>(</w:t>
      </w:r>
      <w:proofErr w:type="gramStart"/>
      <w:r w:rsidRPr="00C2761D">
        <w:rPr>
          <w:rFonts w:ascii="Arial" w:hAnsi="Arial"/>
          <w:vertAlign w:val="superscript"/>
        </w:rPr>
        <w:t>1)</w:t>
      </w:r>
      <w:proofErr w:type="spellStart"/>
      <w:proofErr w:type="gramEnd"/>
      <w:r>
        <w:rPr>
          <w:rFonts w:ascii="Arial"/>
        </w:rPr>
        <w:t>Istituto</w:t>
      </w:r>
      <w:proofErr w:type="spellEnd"/>
      <w:r>
        <w:rPr>
          <w:rFonts w:ascii="Arial"/>
        </w:rPr>
        <w:t xml:space="preserve"> </w:t>
      </w:r>
      <w:proofErr w:type="spellStart"/>
      <w:r>
        <w:rPr>
          <w:rFonts w:ascii="Arial"/>
        </w:rPr>
        <w:t>Superiore</w:t>
      </w:r>
      <w:proofErr w:type="spellEnd"/>
      <w:r>
        <w:rPr>
          <w:rFonts w:ascii="Arial"/>
        </w:rPr>
        <w:t xml:space="preserve"> di </w:t>
      </w:r>
      <w:proofErr w:type="spellStart"/>
      <w:r>
        <w:rPr>
          <w:rFonts w:ascii="Arial"/>
        </w:rPr>
        <w:t>Sanit</w:t>
      </w:r>
      <w:r>
        <w:rPr>
          <w:rFonts w:ascii="Arial"/>
        </w:rPr>
        <w:t>à</w:t>
      </w:r>
      <w:proofErr w:type="spellEnd"/>
      <w:r>
        <w:rPr>
          <w:rFonts w:ascii="Arial"/>
        </w:rPr>
        <w:t>, Rome</w:t>
      </w:r>
    </w:p>
    <w:p w14:paraId="358DA17D" w14:textId="77777777" w:rsidR="00E23DFA" w:rsidRDefault="00070C0E" w:rsidP="00E23DFA">
      <w:pPr>
        <w:pStyle w:val="Corpodeltesto"/>
        <w:spacing w:before="73" w:line="198" w:lineRule="exact"/>
        <w:ind w:left="100" w:right="5987"/>
        <w:rPr>
          <w:rFonts w:ascii="Arial"/>
        </w:rPr>
      </w:pPr>
      <w:r w:rsidRPr="00C2761D">
        <w:rPr>
          <w:rFonts w:ascii="Arial" w:hAnsi="Arial"/>
          <w:vertAlign w:val="superscript"/>
        </w:rPr>
        <w:t>(</w:t>
      </w:r>
      <w:proofErr w:type="gramStart"/>
      <w:r>
        <w:rPr>
          <w:rFonts w:ascii="Arial" w:hAnsi="Arial"/>
          <w:vertAlign w:val="superscript"/>
        </w:rPr>
        <w:t>2</w:t>
      </w:r>
      <w:r w:rsidRPr="00C2761D">
        <w:rPr>
          <w:rFonts w:ascii="Arial" w:hAnsi="Arial"/>
          <w:vertAlign w:val="superscript"/>
        </w:rPr>
        <w:t>)</w:t>
      </w:r>
      <w:proofErr w:type="gramEnd"/>
      <w:r w:rsidR="00E23DFA" w:rsidRPr="00E23DFA">
        <w:rPr>
          <w:rFonts w:ascii="Arial"/>
        </w:rPr>
        <w:t xml:space="preserve">University of Tor </w:t>
      </w:r>
      <w:proofErr w:type="spellStart"/>
      <w:r w:rsidR="00E23DFA" w:rsidRPr="00E23DFA">
        <w:rPr>
          <w:rFonts w:ascii="Arial"/>
        </w:rPr>
        <w:t>Vergata</w:t>
      </w:r>
      <w:proofErr w:type="spellEnd"/>
      <w:r w:rsidR="00E23DFA" w:rsidRPr="00E23DFA">
        <w:rPr>
          <w:rFonts w:ascii="Arial"/>
        </w:rPr>
        <w:t>, Rome, Italy</w:t>
      </w:r>
    </w:p>
    <w:p w14:paraId="1578FD32" w14:textId="77777777" w:rsidR="00AE3E37" w:rsidRDefault="00055560" w:rsidP="00E81EE0">
      <w:pPr>
        <w:pStyle w:val="Corpodeltesto"/>
        <w:spacing w:before="73" w:line="198" w:lineRule="exact"/>
        <w:ind w:left="100" w:right="5987"/>
        <w:rPr>
          <w:rFonts w:ascii="Arial"/>
          <w:sz w:val="21"/>
        </w:rPr>
      </w:pPr>
      <w:r>
        <w:rPr>
          <w:rFonts w:ascii="Arial" w:hAnsi="Arial"/>
          <w:vertAlign w:val="superscript"/>
        </w:rPr>
        <w:t>(</w:t>
      </w:r>
      <w:proofErr w:type="gramStart"/>
      <w:r>
        <w:rPr>
          <w:rFonts w:ascii="Arial" w:hAnsi="Arial"/>
          <w:vertAlign w:val="superscript"/>
        </w:rPr>
        <w:t>3</w:t>
      </w:r>
      <w:r w:rsidRPr="00C2761D">
        <w:rPr>
          <w:rFonts w:ascii="Arial" w:hAnsi="Arial"/>
          <w:vertAlign w:val="superscript"/>
        </w:rPr>
        <w:t>)</w:t>
      </w:r>
      <w:proofErr w:type="spellStart"/>
      <w:proofErr w:type="gramEnd"/>
      <w:r w:rsidRPr="00E23DFA">
        <w:rPr>
          <w:rFonts w:ascii="Arial"/>
        </w:rPr>
        <w:t>Sapienza</w:t>
      </w:r>
      <w:proofErr w:type="spellEnd"/>
      <w:r w:rsidRPr="00E23DFA">
        <w:rPr>
          <w:rFonts w:ascii="Arial"/>
        </w:rPr>
        <w:t xml:space="preserve"> University, Rome, Italy</w:t>
      </w:r>
    </w:p>
    <w:p w14:paraId="5D96374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6D2E5D8" w14:textId="77777777" w:rsidR="00AE3E37" w:rsidRDefault="00A9710C">
      <w:pPr>
        <w:pStyle w:val="Titolo3"/>
        <w:spacing w:before="147"/>
        <w:jc w:val="both"/>
      </w:pPr>
      <w:r>
        <w:rPr>
          <w:color w:val="BF5A14"/>
        </w:rPr>
        <w:lastRenderedPageBreak/>
        <w:t>Abstract</w:t>
      </w:r>
      <w:r w:rsidR="00404E5B">
        <w:rPr>
          <w:color w:val="BF5A14"/>
        </w:rPr>
        <w:t xml:space="preserve"> </w:t>
      </w:r>
    </w:p>
    <w:p w14:paraId="43C88DDF" w14:textId="77777777" w:rsidR="0092167B" w:rsidRDefault="0092167B" w:rsidP="0092167B">
      <w:pPr>
        <w:pStyle w:val="Corpodeltesto"/>
        <w:spacing w:before="90" w:line="280" w:lineRule="auto"/>
        <w:ind w:left="100"/>
        <w:jc w:val="both"/>
      </w:pPr>
      <w:r>
        <w:t>During surgical procedures in operating room about 300 surgical tools (including needles, sponges, and instruments) are used. Previous studies stated that a retained surgical item in patients (</w:t>
      </w:r>
      <w:proofErr w:type="spellStart"/>
      <w:r>
        <w:t>gossypiboma</w:t>
      </w:r>
      <w:proofErr w:type="spellEnd"/>
      <w:r>
        <w:t xml:space="preserve">) is one </w:t>
      </w:r>
      <w:proofErr w:type="gramStart"/>
      <w:r>
        <w:t>of a most critical adverse events</w:t>
      </w:r>
      <w:proofErr w:type="gramEnd"/>
      <w:r>
        <w:t xml:space="preserve">. For the possible negative effects on patients, doctors and healthcare facilities, </w:t>
      </w:r>
      <w:proofErr w:type="gramStart"/>
      <w:r>
        <w:t>this event is classified as "Sentinel Event" by the Italian Ministry of Health</w:t>
      </w:r>
      <w:proofErr w:type="gramEnd"/>
      <w:r>
        <w:t>.</w:t>
      </w:r>
    </w:p>
    <w:p w14:paraId="7FF78E42" w14:textId="77777777" w:rsidR="0092167B" w:rsidRDefault="0092167B" w:rsidP="0092167B">
      <w:pPr>
        <w:pStyle w:val="Corpodeltesto"/>
        <w:spacing w:before="90" w:line="280" w:lineRule="auto"/>
        <w:ind w:left="100"/>
        <w:jc w:val="both"/>
      </w:pPr>
      <w:r>
        <w:t>In hospital facilities, there are rigorous procedures and protocols for the management of instrumentation and surgical sponges during surgery. For the surgical sponges, these protocols require the recording of the initial number and the cross-counting of the sponges used and those removed by the patient at the end of surgery, in order to ensure traceability of the devices at any times.</w:t>
      </w:r>
    </w:p>
    <w:p w14:paraId="5719698B" w14:textId="77777777" w:rsidR="0092167B" w:rsidRDefault="0092167B" w:rsidP="0092167B">
      <w:pPr>
        <w:pStyle w:val="Corpodeltesto"/>
        <w:spacing w:before="90" w:line="280" w:lineRule="auto"/>
        <w:ind w:left="100"/>
        <w:jc w:val="both"/>
      </w:pPr>
      <w:r>
        <w:t>In order to provide a valuable support to this activity, a study was developed to design, implementation and testing of an automatic surgical sponges management system during surgery.</w:t>
      </w:r>
    </w:p>
    <w:p w14:paraId="04F2E52C" w14:textId="77777777" w:rsidR="0092167B" w:rsidRDefault="0092167B" w:rsidP="0092167B">
      <w:pPr>
        <w:pStyle w:val="Corpodeltesto"/>
        <w:spacing w:before="90" w:line="280" w:lineRule="auto"/>
        <w:ind w:left="100"/>
        <w:jc w:val="both"/>
      </w:pPr>
      <w:r>
        <w:t>The system is based on Radio Frequency Identification Technology (</w:t>
      </w:r>
      <w:proofErr w:type="spellStart"/>
      <w:r>
        <w:t>RFId</w:t>
      </w:r>
      <w:proofErr w:type="spellEnd"/>
      <w:r>
        <w:t>). It’s a complex hardware and software architecture that, for its intended use, is classified as a Medical Device, according to Council Directive 93/42/EEC as amended by Directive 2007/47/EC.</w:t>
      </w:r>
    </w:p>
    <w:p w14:paraId="754E7D22" w14:textId="77777777" w:rsidR="0092167B" w:rsidRDefault="0092167B" w:rsidP="0092167B">
      <w:pPr>
        <w:pStyle w:val="Corpodeltesto"/>
        <w:spacing w:before="90" w:line="280" w:lineRule="auto"/>
        <w:ind w:left="100"/>
        <w:jc w:val="both"/>
      </w:pPr>
      <w:r>
        <w:t xml:space="preserve">Results obtained after in vitro and in vivo testing, has demonstrate that the system developed allows a significant reduction of the clinical risk in surgical practice. </w:t>
      </w:r>
      <w:proofErr w:type="gramStart"/>
      <w:r>
        <w:t>Hundred percent retained</w:t>
      </w:r>
      <w:proofErr w:type="gramEnd"/>
      <w:r>
        <w:t xml:space="preserve"> sponges were detected correctly, even when they were overlapped. No false positive or false negative was recorded. It was demonstrate also a reduction of the surgery times into the operating room.</w:t>
      </w:r>
    </w:p>
    <w:p w14:paraId="5F236B60" w14:textId="77777777" w:rsidR="00AE3E37" w:rsidRDefault="00AE3E37">
      <w:pPr>
        <w:pStyle w:val="Corpodeltesto"/>
        <w:spacing w:before="90" w:line="280" w:lineRule="auto"/>
        <w:ind w:left="100"/>
        <w:jc w:val="both"/>
      </w:pPr>
    </w:p>
    <w:p w14:paraId="6CDB1C9C" w14:textId="77777777" w:rsidR="00AE3E37" w:rsidRDefault="00A9710C">
      <w:pPr>
        <w:pStyle w:val="Titolo3"/>
        <w:spacing w:before="74"/>
      </w:pPr>
      <w:r>
        <w:rPr>
          <w:b w:val="0"/>
        </w:rPr>
        <w:br w:type="column"/>
      </w:r>
      <w:r>
        <w:rPr>
          <w:color w:val="BF5A14"/>
        </w:rPr>
        <w:lastRenderedPageBreak/>
        <w:t>Image</w:t>
      </w:r>
    </w:p>
    <w:p w14:paraId="2CE58B9A" w14:textId="77777777" w:rsidR="00AE3E37" w:rsidRDefault="003169CA">
      <w:pPr>
        <w:pStyle w:val="Corpodeltesto"/>
        <w:spacing w:before="2"/>
        <w:rPr>
          <w:rFonts w:ascii="Arial"/>
          <w:b/>
          <w:sz w:val="16"/>
        </w:rPr>
      </w:pPr>
      <w:r w:rsidRPr="003169CA">
        <w:rPr>
          <w:rFonts w:ascii="Arial"/>
          <w:b/>
          <w:sz w:val="16"/>
        </w:rPr>
        <w:drawing>
          <wp:inline distT="0" distB="0" distL="0" distR="0" wp14:anchorId="59D1092E" wp14:editId="435A0D11">
            <wp:extent cx="3308350" cy="2352040"/>
            <wp:effectExtent l="0" t="0" r="0" b="1016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8350" cy="2352040"/>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7D296164"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378A405A" w14:textId="77777777" w:rsidR="005973B9" w:rsidRPr="00F56934" w:rsidRDefault="00642478" w:rsidP="00F56934">
      <w:pPr>
        <w:pStyle w:val="Paragrafoelenco"/>
        <w:numPr>
          <w:ilvl w:val="0"/>
          <w:numId w:val="3"/>
        </w:numPr>
        <w:tabs>
          <w:tab w:val="left" w:pos="384"/>
        </w:tabs>
        <w:spacing w:before="103" w:line="216" w:lineRule="exact"/>
        <w:ind w:right="138" w:hanging="283"/>
        <w:rPr>
          <w:sz w:val="18"/>
        </w:rPr>
      </w:pPr>
      <w:proofErr w:type="spellStart"/>
      <w:r w:rsidRPr="00D82827">
        <w:rPr>
          <w:sz w:val="18"/>
        </w:rPr>
        <w:t>Lazzaro</w:t>
      </w:r>
      <w:proofErr w:type="spellEnd"/>
      <w:r w:rsidRPr="00D82827">
        <w:rPr>
          <w:sz w:val="18"/>
        </w:rPr>
        <w:t xml:space="preserve"> A, Corona A, </w:t>
      </w:r>
      <w:proofErr w:type="spellStart"/>
      <w:r w:rsidRPr="00D82827">
        <w:rPr>
          <w:sz w:val="18"/>
        </w:rPr>
        <w:t>Iezzi</w:t>
      </w:r>
      <w:proofErr w:type="spellEnd"/>
      <w:r w:rsidRPr="00D82827">
        <w:rPr>
          <w:sz w:val="18"/>
        </w:rPr>
        <w:t xml:space="preserve"> L, </w:t>
      </w:r>
      <w:proofErr w:type="spellStart"/>
      <w:r w:rsidRPr="00D82827">
        <w:rPr>
          <w:sz w:val="18"/>
        </w:rPr>
        <w:t>Quaresima</w:t>
      </w:r>
      <w:proofErr w:type="spellEnd"/>
      <w:r w:rsidRPr="00D82827">
        <w:rPr>
          <w:sz w:val="18"/>
        </w:rPr>
        <w:t xml:space="preserve"> S, </w:t>
      </w:r>
      <w:proofErr w:type="spellStart"/>
      <w:r w:rsidRPr="00D82827">
        <w:rPr>
          <w:sz w:val="18"/>
        </w:rPr>
        <w:t>Armisi</w:t>
      </w:r>
      <w:proofErr w:type="spellEnd"/>
      <w:r w:rsidR="00D82827" w:rsidRPr="00D82827">
        <w:rPr>
          <w:sz w:val="18"/>
        </w:rPr>
        <w:t xml:space="preserve"> L</w:t>
      </w:r>
      <w:r w:rsidRPr="00D82827">
        <w:rPr>
          <w:sz w:val="18"/>
        </w:rPr>
        <w:t>, Piccolo</w:t>
      </w:r>
      <w:r w:rsidR="00D82827" w:rsidRPr="00D82827">
        <w:rPr>
          <w:sz w:val="18"/>
        </w:rPr>
        <w:t xml:space="preserve"> I</w:t>
      </w:r>
      <w:r w:rsidRPr="00D82827">
        <w:rPr>
          <w:sz w:val="18"/>
        </w:rPr>
        <w:t>,</w:t>
      </w:r>
      <w:r w:rsidR="00D82827" w:rsidRPr="00D82827">
        <w:rPr>
          <w:sz w:val="18"/>
        </w:rPr>
        <w:t xml:space="preserve"> </w:t>
      </w:r>
      <w:proofErr w:type="spellStart"/>
      <w:r w:rsidRPr="00D82827">
        <w:rPr>
          <w:sz w:val="18"/>
        </w:rPr>
        <w:t>Medaglia</w:t>
      </w:r>
      <w:proofErr w:type="spellEnd"/>
      <w:r w:rsidR="00D82827" w:rsidRPr="00D82827">
        <w:rPr>
          <w:sz w:val="18"/>
        </w:rPr>
        <w:t xml:space="preserve"> CM</w:t>
      </w:r>
      <w:r w:rsidRPr="00D82827">
        <w:rPr>
          <w:sz w:val="18"/>
        </w:rPr>
        <w:t>,</w:t>
      </w:r>
      <w:r w:rsidR="00D82827" w:rsidRPr="00D82827">
        <w:rPr>
          <w:sz w:val="18"/>
        </w:rPr>
        <w:t xml:space="preserve"> </w:t>
      </w:r>
      <w:r w:rsidRPr="00D82827">
        <w:rPr>
          <w:sz w:val="18"/>
        </w:rPr>
        <w:t>Sbrenni</w:t>
      </w:r>
      <w:r w:rsidR="00D82827" w:rsidRPr="00D82827">
        <w:rPr>
          <w:sz w:val="18"/>
        </w:rPr>
        <w:t xml:space="preserve"> S</w:t>
      </w:r>
      <w:r w:rsidRPr="00D82827">
        <w:rPr>
          <w:sz w:val="18"/>
        </w:rPr>
        <w:t xml:space="preserve">, </w:t>
      </w:r>
      <w:proofErr w:type="spellStart"/>
      <w:r w:rsidRPr="00D82827">
        <w:rPr>
          <w:sz w:val="18"/>
        </w:rPr>
        <w:t>Sileri</w:t>
      </w:r>
      <w:proofErr w:type="spellEnd"/>
      <w:r w:rsidR="00D82827" w:rsidRPr="00D82827">
        <w:rPr>
          <w:sz w:val="18"/>
        </w:rPr>
        <w:t xml:space="preserve"> P</w:t>
      </w:r>
      <w:r w:rsidRPr="00D82827">
        <w:rPr>
          <w:sz w:val="18"/>
        </w:rPr>
        <w:t xml:space="preserve">, </w:t>
      </w:r>
      <w:proofErr w:type="spellStart"/>
      <w:r w:rsidRPr="00D82827">
        <w:rPr>
          <w:sz w:val="18"/>
        </w:rPr>
        <w:t>Rosato</w:t>
      </w:r>
      <w:proofErr w:type="spellEnd"/>
      <w:r w:rsidR="00D82827" w:rsidRPr="00D82827">
        <w:rPr>
          <w:sz w:val="18"/>
        </w:rPr>
        <w:t xml:space="preserve"> N</w:t>
      </w:r>
      <w:r w:rsidRPr="00D82827">
        <w:rPr>
          <w:sz w:val="18"/>
        </w:rPr>
        <w:t xml:space="preserve">, </w:t>
      </w:r>
      <w:proofErr w:type="spellStart"/>
      <w:r w:rsidRPr="00D82827">
        <w:rPr>
          <w:sz w:val="18"/>
        </w:rPr>
        <w:t>Gaspari</w:t>
      </w:r>
      <w:proofErr w:type="spellEnd"/>
      <w:r w:rsidR="00D82827" w:rsidRPr="00D82827">
        <w:rPr>
          <w:sz w:val="18"/>
        </w:rPr>
        <w:t xml:space="preserve"> AL</w:t>
      </w:r>
      <w:r w:rsidR="00D82827">
        <w:rPr>
          <w:sz w:val="18"/>
        </w:rPr>
        <w:t xml:space="preserve"> </w:t>
      </w:r>
      <w:r w:rsidRPr="00D82827">
        <w:rPr>
          <w:sz w:val="18"/>
        </w:rPr>
        <w:t>and Di Lorenzo</w:t>
      </w:r>
      <w:r w:rsidR="00D82827">
        <w:rPr>
          <w:sz w:val="18"/>
        </w:rPr>
        <w:t xml:space="preserve"> N</w:t>
      </w:r>
      <w:r w:rsidR="00F56934">
        <w:rPr>
          <w:sz w:val="18"/>
        </w:rPr>
        <w:t>.</w:t>
      </w:r>
      <w:r w:rsidRPr="00D82827">
        <w:rPr>
          <w:sz w:val="18"/>
        </w:rPr>
        <w:t xml:space="preserve">  </w:t>
      </w:r>
      <w:r w:rsidR="00D56E4C" w:rsidRPr="00D82827">
        <w:rPr>
          <w:sz w:val="18"/>
        </w:rPr>
        <w:t>Radiofrequency-Based Identification Medical Device: An Evaluable Solution for Surgical Sponge Retrieval?</w:t>
      </w:r>
      <w:r w:rsidR="00F56934">
        <w:rPr>
          <w:sz w:val="18"/>
        </w:rPr>
        <w:t xml:space="preserve"> </w:t>
      </w:r>
      <w:r w:rsidR="00F56934" w:rsidRPr="00F56934">
        <w:rPr>
          <w:sz w:val="18"/>
        </w:rPr>
        <w:t>Surgical Innovation</w:t>
      </w:r>
      <w:r w:rsidR="00F56934">
        <w:rPr>
          <w:sz w:val="18"/>
        </w:rPr>
        <w:t xml:space="preserve"> </w:t>
      </w:r>
      <w:r w:rsidR="00F56934" w:rsidRPr="00F56934">
        <w:rPr>
          <w:sz w:val="18"/>
        </w:rPr>
        <w:t>2017, Vol. 24(3) 268–275</w:t>
      </w:r>
      <w:r w:rsidR="005973B9" w:rsidRPr="00F56934">
        <w:rPr>
          <w:sz w:val="18"/>
        </w:rPr>
        <w:t>.</w:t>
      </w:r>
    </w:p>
    <w:p w14:paraId="4DD37C75" w14:textId="77777777" w:rsidR="005973B9" w:rsidRDefault="00A82232" w:rsidP="005973B9">
      <w:pPr>
        <w:pStyle w:val="Paragrafoelenco"/>
        <w:numPr>
          <w:ilvl w:val="0"/>
          <w:numId w:val="3"/>
        </w:numPr>
        <w:tabs>
          <w:tab w:val="left" w:pos="384"/>
        </w:tabs>
        <w:spacing w:line="216" w:lineRule="exact"/>
        <w:ind w:right="137" w:hanging="283"/>
        <w:rPr>
          <w:sz w:val="18"/>
        </w:rPr>
      </w:pPr>
      <w:r w:rsidRPr="00A82232">
        <w:rPr>
          <w:sz w:val="18"/>
        </w:rPr>
        <w:t xml:space="preserve">Sbrenni S, </w:t>
      </w:r>
      <w:proofErr w:type="spellStart"/>
      <w:r w:rsidRPr="00A82232">
        <w:rPr>
          <w:sz w:val="18"/>
        </w:rPr>
        <w:t>Chiapparelli</w:t>
      </w:r>
      <w:proofErr w:type="spellEnd"/>
      <w:r w:rsidRPr="00A82232">
        <w:rPr>
          <w:sz w:val="18"/>
        </w:rPr>
        <w:t xml:space="preserve"> A. Quality of service, safety and protection of privacy in hospital: a method for impact assessment of </w:t>
      </w:r>
      <w:proofErr w:type="spellStart"/>
      <w:r w:rsidRPr="00A82232">
        <w:rPr>
          <w:sz w:val="18"/>
        </w:rPr>
        <w:t>RFId</w:t>
      </w:r>
      <w:proofErr w:type="spellEnd"/>
      <w:r w:rsidRPr="00A82232">
        <w:rPr>
          <w:sz w:val="18"/>
        </w:rPr>
        <w:t xml:space="preserve"> technology in healthcare. Working paper </w:t>
      </w:r>
      <w:r>
        <w:rPr>
          <w:sz w:val="18"/>
        </w:rPr>
        <w:t>of public health 2014;(14)</w:t>
      </w:r>
      <w:proofErr w:type="gramStart"/>
      <w:r>
        <w:rPr>
          <w:sz w:val="18"/>
        </w:rPr>
        <w:t>:1</w:t>
      </w:r>
      <w:proofErr w:type="gramEnd"/>
      <w:r>
        <w:rPr>
          <w:sz w:val="18"/>
        </w:rPr>
        <w:t>-23</w:t>
      </w:r>
      <w:r w:rsidR="005973B9">
        <w:rPr>
          <w:sz w:val="18"/>
        </w:rPr>
        <w:t>.</w:t>
      </w:r>
    </w:p>
    <w:p w14:paraId="455A8472" w14:textId="77777777" w:rsidR="005973B9" w:rsidRDefault="00A82232" w:rsidP="005973B9">
      <w:pPr>
        <w:pStyle w:val="Paragrafoelenco"/>
        <w:numPr>
          <w:ilvl w:val="0"/>
          <w:numId w:val="3"/>
        </w:numPr>
        <w:tabs>
          <w:tab w:val="left" w:pos="384"/>
        </w:tabs>
        <w:spacing w:line="216" w:lineRule="exact"/>
        <w:ind w:right="138" w:hanging="283"/>
        <w:rPr>
          <w:sz w:val="18"/>
        </w:rPr>
      </w:pPr>
      <w:proofErr w:type="spellStart"/>
      <w:r w:rsidRPr="00A82232">
        <w:rPr>
          <w:sz w:val="18"/>
        </w:rPr>
        <w:t>Armisi</w:t>
      </w:r>
      <w:proofErr w:type="spellEnd"/>
      <w:r w:rsidRPr="00A82232">
        <w:rPr>
          <w:sz w:val="18"/>
        </w:rPr>
        <w:t xml:space="preserve"> L, Corona A, </w:t>
      </w:r>
      <w:proofErr w:type="spellStart"/>
      <w:r w:rsidRPr="00A82232">
        <w:rPr>
          <w:sz w:val="18"/>
        </w:rPr>
        <w:t>Colangelo</w:t>
      </w:r>
      <w:proofErr w:type="spellEnd"/>
      <w:r w:rsidRPr="00A82232">
        <w:rPr>
          <w:sz w:val="18"/>
        </w:rPr>
        <w:t xml:space="preserve"> S, </w:t>
      </w:r>
      <w:proofErr w:type="spellStart"/>
      <w:r w:rsidRPr="00A82232">
        <w:rPr>
          <w:sz w:val="18"/>
        </w:rPr>
        <w:t>Rosato</w:t>
      </w:r>
      <w:proofErr w:type="spellEnd"/>
      <w:r w:rsidRPr="00A82232">
        <w:rPr>
          <w:sz w:val="18"/>
        </w:rPr>
        <w:t xml:space="preserve"> N, </w:t>
      </w:r>
      <w:proofErr w:type="spellStart"/>
      <w:r w:rsidRPr="00A82232">
        <w:rPr>
          <w:sz w:val="18"/>
        </w:rPr>
        <w:t>Lazzaro</w:t>
      </w:r>
      <w:proofErr w:type="spellEnd"/>
      <w:r w:rsidRPr="00A82232">
        <w:rPr>
          <w:sz w:val="18"/>
        </w:rPr>
        <w:t xml:space="preserve"> A, </w:t>
      </w:r>
      <w:proofErr w:type="spellStart"/>
      <w:r w:rsidRPr="00A82232">
        <w:rPr>
          <w:sz w:val="18"/>
        </w:rPr>
        <w:t>Iezzi</w:t>
      </w:r>
      <w:proofErr w:type="spellEnd"/>
      <w:r w:rsidRPr="00A82232">
        <w:rPr>
          <w:sz w:val="18"/>
        </w:rPr>
        <w:t xml:space="preserve"> L, Di Lorenzo N, </w:t>
      </w:r>
      <w:proofErr w:type="spellStart"/>
      <w:r w:rsidRPr="00A82232">
        <w:rPr>
          <w:sz w:val="18"/>
        </w:rPr>
        <w:t>Gaspari</w:t>
      </w:r>
      <w:proofErr w:type="spellEnd"/>
      <w:r w:rsidRPr="00A82232">
        <w:rPr>
          <w:sz w:val="18"/>
        </w:rPr>
        <w:t xml:space="preserve"> A, Piccolo I, </w:t>
      </w:r>
      <w:proofErr w:type="spellStart"/>
      <w:r w:rsidRPr="00A82232">
        <w:rPr>
          <w:sz w:val="18"/>
        </w:rPr>
        <w:t>Medaglia</w:t>
      </w:r>
      <w:proofErr w:type="spellEnd"/>
      <w:r w:rsidRPr="00A82232">
        <w:rPr>
          <w:sz w:val="18"/>
        </w:rPr>
        <w:t xml:space="preserve"> CM, Sbrenni S, </w:t>
      </w:r>
      <w:proofErr w:type="spellStart"/>
      <w:r w:rsidRPr="00A82232">
        <w:rPr>
          <w:sz w:val="18"/>
        </w:rPr>
        <w:t>Croci</w:t>
      </w:r>
      <w:proofErr w:type="spellEnd"/>
      <w:r w:rsidRPr="00A82232">
        <w:rPr>
          <w:sz w:val="18"/>
        </w:rPr>
        <w:t xml:space="preserve"> S Improving safety in operating room: design and experimentation of a </w:t>
      </w:r>
      <w:proofErr w:type="spellStart"/>
      <w:r w:rsidRPr="00A82232">
        <w:rPr>
          <w:sz w:val="18"/>
        </w:rPr>
        <w:t>RFId</w:t>
      </w:r>
      <w:proofErr w:type="spellEnd"/>
      <w:r w:rsidRPr="00A82232">
        <w:rPr>
          <w:sz w:val="18"/>
        </w:rPr>
        <w:t xml:space="preserve">-based medical device for surgical sponges management. In: 2012 Fourth International EURASIP Workshop on RFID Technology. Proceedings; September 27-28, 2012; Torino. 2012. </w:t>
      </w:r>
      <w:proofErr w:type="gramStart"/>
      <w:r w:rsidRPr="00A82232">
        <w:rPr>
          <w:sz w:val="18"/>
        </w:rPr>
        <w:t>p</w:t>
      </w:r>
      <w:proofErr w:type="gramEnd"/>
      <w:r w:rsidRPr="00A82232">
        <w:rPr>
          <w:sz w:val="18"/>
        </w:rPr>
        <w:t>.89-91.</w:t>
      </w:r>
    </w:p>
    <w:p w14:paraId="3C97F17D" w14:textId="77777777" w:rsidR="005973B9" w:rsidRDefault="00A82232" w:rsidP="0031175D">
      <w:pPr>
        <w:pStyle w:val="Corpodeltesto"/>
        <w:numPr>
          <w:ilvl w:val="0"/>
          <w:numId w:val="3"/>
        </w:numPr>
        <w:spacing w:line="218" w:lineRule="exact"/>
        <w:ind w:hanging="283"/>
        <w:rPr>
          <w:rFonts w:ascii="Calibri"/>
        </w:rPr>
      </w:pPr>
      <w:r w:rsidRPr="00A82232">
        <w:rPr>
          <w:rFonts w:ascii="Calibri" w:eastAsia="Calibri" w:hAnsi="Calibri" w:cs="Calibri"/>
          <w:szCs w:val="22"/>
        </w:rPr>
        <w:t xml:space="preserve">Corona A, </w:t>
      </w:r>
      <w:proofErr w:type="spellStart"/>
      <w:r w:rsidRPr="00A82232">
        <w:rPr>
          <w:rFonts w:ascii="Calibri" w:eastAsia="Calibri" w:hAnsi="Calibri" w:cs="Calibri"/>
          <w:szCs w:val="22"/>
        </w:rPr>
        <w:t>Armisi</w:t>
      </w:r>
      <w:proofErr w:type="spellEnd"/>
      <w:r w:rsidRPr="00A82232">
        <w:rPr>
          <w:rFonts w:ascii="Calibri" w:eastAsia="Calibri" w:hAnsi="Calibri" w:cs="Calibri"/>
          <w:szCs w:val="22"/>
        </w:rPr>
        <w:t xml:space="preserve"> L, </w:t>
      </w:r>
      <w:proofErr w:type="spellStart"/>
      <w:r w:rsidRPr="00A82232">
        <w:rPr>
          <w:rFonts w:ascii="Calibri" w:eastAsia="Calibri" w:hAnsi="Calibri" w:cs="Calibri"/>
          <w:szCs w:val="22"/>
        </w:rPr>
        <w:t>Colangelo</w:t>
      </w:r>
      <w:proofErr w:type="spellEnd"/>
      <w:r w:rsidRPr="00A82232">
        <w:rPr>
          <w:rFonts w:ascii="Calibri" w:eastAsia="Calibri" w:hAnsi="Calibri" w:cs="Calibri"/>
          <w:szCs w:val="22"/>
        </w:rPr>
        <w:t xml:space="preserve"> S, </w:t>
      </w:r>
      <w:proofErr w:type="spellStart"/>
      <w:r w:rsidRPr="00A82232">
        <w:rPr>
          <w:rFonts w:ascii="Calibri" w:eastAsia="Calibri" w:hAnsi="Calibri" w:cs="Calibri"/>
          <w:szCs w:val="22"/>
        </w:rPr>
        <w:t>Lazzaro</w:t>
      </w:r>
      <w:proofErr w:type="spellEnd"/>
      <w:r w:rsidRPr="00A82232">
        <w:rPr>
          <w:rFonts w:ascii="Calibri" w:eastAsia="Calibri" w:hAnsi="Calibri" w:cs="Calibri"/>
          <w:szCs w:val="22"/>
        </w:rPr>
        <w:t xml:space="preserve"> A, </w:t>
      </w:r>
      <w:proofErr w:type="spellStart"/>
      <w:r w:rsidRPr="00A82232">
        <w:rPr>
          <w:rFonts w:ascii="Calibri" w:eastAsia="Calibri" w:hAnsi="Calibri" w:cs="Calibri"/>
          <w:szCs w:val="22"/>
        </w:rPr>
        <w:t>Iezzi</w:t>
      </w:r>
      <w:proofErr w:type="spellEnd"/>
      <w:r w:rsidRPr="00A82232">
        <w:rPr>
          <w:rFonts w:ascii="Calibri" w:eastAsia="Calibri" w:hAnsi="Calibri" w:cs="Calibri"/>
          <w:szCs w:val="22"/>
        </w:rPr>
        <w:t xml:space="preserve"> L, Piccolo I, </w:t>
      </w:r>
      <w:proofErr w:type="spellStart"/>
      <w:r w:rsidRPr="00A82232">
        <w:rPr>
          <w:rFonts w:ascii="Calibri" w:eastAsia="Calibri" w:hAnsi="Calibri" w:cs="Calibri"/>
          <w:szCs w:val="22"/>
        </w:rPr>
        <w:t>Medaglia</w:t>
      </w:r>
      <w:proofErr w:type="spellEnd"/>
      <w:r w:rsidRPr="00A82232">
        <w:rPr>
          <w:rFonts w:ascii="Calibri" w:eastAsia="Calibri" w:hAnsi="Calibri" w:cs="Calibri"/>
          <w:szCs w:val="22"/>
        </w:rPr>
        <w:t xml:space="preserve"> CM, Sbrenni S, </w:t>
      </w:r>
      <w:proofErr w:type="spellStart"/>
      <w:r w:rsidRPr="00A82232">
        <w:rPr>
          <w:rFonts w:ascii="Calibri" w:eastAsia="Calibri" w:hAnsi="Calibri" w:cs="Calibri"/>
          <w:szCs w:val="22"/>
        </w:rPr>
        <w:t>Croci</w:t>
      </w:r>
      <w:proofErr w:type="spellEnd"/>
      <w:r w:rsidRPr="00A82232">
        <w:rPr>
          <w:rFonts w:ascii="Calibri" w:eastAsia="Calibri" w:hAnsi="Calibri" w:cs="Calibri"/>
          <w:szCs w:val="22"/>
        </w:rPr>
        <w:t xml:space="preserve"> S, </w:t>
      </w:r>
      <w:proofErr w:type="spellStart"/>
      <w:r w:rsidRPr="00A82232">
        <w:rPr>
          <w:rFonts w:ascii="Calibri" w:eastAsia="Calibri" w:hAnsi="Calibri" w:cs="Calibri"/>
          <w:szCs w:val="22"/>
        </w:rPr>
        <w:t>Gaspari</w:t>
      </w:r>
      <w:proofErr w:type="spellEnd"/>
      <w:r w:rsidRPr="00A82232">
        <w:rPr>
          <w:rFonts w:ascii="Calibri" w:eastAsia="Calibri" w:hAnsi="Calibri" w:cs="Calibri"/>
          <w:szCs w:val="22"/>
        </w:rPr>
        <w:t xml:space="preserve"> A, </w:t>
      </w:r>
      <w:proofErr w:type="spellStart"/>
      <w:r w:rsidRPr="00A82232">
        <w:rPr>
          <w:rFonts w:ascii="Calibri" w:eastAsia="Calibri" w:hAnsi="Calibri" w:cs="Calibri"/>
          <w:szCs w:val="22"/>
        </w:rPr>
        <w:t>Rosato</w:t>
      </w:r>
      <w:proofErr w:type="spellEnd"/>
      <w:r w:rsidRPr="00A82232">
        <w:rPr>
          <w:rFonts w:ascii="Calibri" w:eastAsia="Calibri" w:hAnsi="Calibri" w:cs="Calibri"/>
          <w:szCs w:val="22"/>
        </w:rPr>
        <w:t xml:space="preserve"> N, Di Lorenzo N. ENDOTRACK: tracking and monitoring surgical sponges using </w:t>
      </w:r>
      <w:proofErr w:type="spellStart"/>
      <w:r w:rsidRPr="00A82232">
        <w:rPr>
          <w:rFonts w:ascii="Calibri" w:eastAsia="Calibri" w:hAnsi="Calibri" w:cs="Calibri"/>
          <w:szCs w:val="22"/>
        </w:rPr>
        <w:t>RFId</w:t>
      </w:r>
      <w:proofErr w:type="spellEnd"/>
      <w:r w:rsidRPr="00A82232">
        <w:rPr>
          <w:rFonts w:ascii="Calibri" w:eastAsia="Calibri" w:hAnsi="Calibri" w:cs="Calibri"/>
          <w:szCs w:val="22"/>
        </w:rPr>
        <w:t xml:space="preserve"> technology. In: 24. International Conference of the Society for Medical Innovation and Technology (SMIT2012). Abstracts; September 20-22, 2012; Barcelona. 2012.</w:t>
      </w:r>
    </w:p>
    <w:p w14:paraId="2C182DB7" w14:textId="77777777" w:rsidR="005973B9" w:rsidRDefault="005973B9" w:rsidP="005973B9">
      <w:pPr>
        <w:pStyle w:val="Corpodeltesto"/>
        <w:spacing w:before="85" w:line="216" w:lineRule="exact"/>
        <w:ind w:left="383" w:right="138" w:hanging="284"/>
        <w:jc w:val="both"/>
        <w:rPr>
          <w:rFonts w:ascii="Calibri" w:hAnsi="Calibri"/>
        </w:rPr>
      </w:pPr>
      <w:r>
        <w:rPr>
          <w:rFonts w:ascii="Calibri" w:hAnsi="Calibri"/>
        </w:rPr>
        <w:t xml:space="preserve">5. </w:t>
      </w:r>
      <w:r w:rsidR="0031175D">
        <w:rPr>
          <w:rFonts w:ascii="Calibri" w:hAnsi="Calibri"/>
        </w:rPr>
        <w:t xml:space="preserve"> </w:t>
      </w:r>
      <w:r w:rsidR="0031175D">
        <w:rPr>
          <w:rFonts w:ascii="Calibri" w:hAnsi="Calibri"/>
        </w:rPr>
        <w:tab/>
      </w:r>
      <w:r w:rsidR="0031175D" w:rsidRPr="0031175D">
        <w:rPr>
          <w:rFonts w:ascii="Calibri" w:hAnsi="Calibri"/>
        </w:rPr>
        <w:t xml:space="preserve">Sbrenni S, Piazza T, </w:t>
      </w:r>
      <w:proofErr w:type="spellStart"/>
      <w:r w:rsidR="0031175D" w:rsidRPr="0031175D">
        <w:rPr>
          <w:rFonts w:ascii="Calibri" w:hAnsi="Calibri"/>
        </w:rPr>
        <w:t>Macellari</w:t>
      </w:r>
      <w:proofErr w:type="spellEnd"/>
      <w:r w:rsidR="0031175D" w:rsidRPr="0031175D">
        <w:rPr>
          <w:rFonts w:ascii="Calibri" w:hAnsi="Calibri"/>
        </w:rPr>
        <w:t xml:space="preserve"> V. Use of </w:t>
      </w:r>
      <w:proofErr w:type="spellStart"/>
      <w:r w:rsidR="0031175D" w:rsidRPr="0031175D">
        <w:rPr>
          <w:rFonts w:ascii="Calibri" w:hAnsi="Calibri"/>
        </w:rPr>
        <w:t>RFId</w:t>
      </w:r>
      <w:proofErr w:type="spellEnd"/>
      <w:r w:rsidR="0031175D" w:rsidRPr="0031175D">
        <w:rPr>
          <w:rFonts w:ascii="Calibri" w:hAnsi="Calibri"/>
        </w:rPr>
        <w:t xml:space="preserve"> technology and CCOW standard for patient traceability. In: 2010 International Conference on Software, Telecommunications and Computer Networks (</w:t>
      </w:r>
      <w:proofErr w:type="spellStart"/>
      <w:r w:rsidR="0031175D" w:rsidRPr="0031175D">
        <w:rPr>
          <w:rFonts w:ascii="Calibri" w:hAnsi="Calibri"/>
        </w:rPr>
        <w:t>SoftCOM</w:t>
      </w:r>
      <w:proofErr w:type="spellEnd"/>
      <w:r w:rsidR="0031175D" w:rsidRPr="0031175D">
        <w:rPr>
          <w:rFonts w:ascii="Calibri" w:hAnsi="Calibri"/>
        </w:rPr>
        <w:t xml:space="preserve">). </w:t>
      </w:r>
      <w:proofErr w:type="gramStart"/>
      <w:r w:rsidR="0031175D" w:rsidRPr="0031175D">
        <w:rPr>
          <w:rFonts w:ascii="Calibri" w:hAnsi="Calibri"/>
        </w:rPr>
        <w:t>Proceedings; September 23-25, 2010; Split.</w:t>
      </w:r>
      <w:proofErr w:type="gramEnd"/>
      <w:r w:rsidR="0031175D" w:rsidRPr="0031175D">
        <w:rPr>
          <w:rFonts w:ascii="Calibri" w:hAnsi="Calibri"/>
        </w:rPr>
        <w:t xml:space="preserve"> 2010. </w:t>
      </w:r>
      <w:proofErr w:type="gramStart"/>
      <w:r w:rsidR="0031175D" w:rsidRPr="0031175D">
        <w:rPr>
          <w:rFonts w:ascii="Calibri" w:hAnsi="Calibri"/>
        </w:rPr>
        <w:t>p</w:t>
      </w:r>
      <w:proofErr w:type="gramEnd"/>
      <w:r w:rsidR="0031175D" w:rsidRPr="0031175D">
        <w:rPr>
          <w:rFonts w:ascii="Calibri" w:hAnsi="Calibri"/>
        </w:rPr>
        <w:t>.17-20.</w:t>
      </w:r>
    </w:p>
    <w:p w14:paraId="369E8F2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BE5FA64" w14:textId="77777777" w:rsidR="00AE3E37" w:rsidRDefault="00292ED9">
      <w:pPr>
        <w:pStyle w:val="Corpodeltesto"/>
        <w:spacing w:line="40" w:lineRule="exact"/>
        <w:ind w:left="2202"/>
        <w:rPr>
          <w:rFonts w:ascii="Calibri"/>
          <w:sz w:val="4"/>
        </w:rPr>
      </w:pPr>
      <w:r>
        <w:rPr>
          <w:rFonts w:ascii="Calibri"/>
          <w:noProof/>
          <w:sz w:val="4"/>
          <w:lang w:val="it-IT" w:eastAsia="it-IT"/>
        </w:rPr>
        <w:lastRenderedPageBreak/>
        <mc:AlternateContent>
          <mc:Choice Requires="wpg">
            <w:drawing>
              <wp:inline distT="0" distB="0" distL="0" distR="0" wp14:anchorId="70B41978" wp14:editId="4841F7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0C3D5E0" w14:textId="77777777" w:rsidR="00AE3E37" w:rsidRDefault="00BD0CE7"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33F0BC7B" w14:textId="77777777" w:rsidR="00AE3E37" w:rsidRDefault="00F516A0">
      <w:pPr>
        <w:spacing w:before="41" w:line="154" w:lineRule="exact"/>
        <w:ind w:left="213" w:right="231"/>
        <w:jc w:val="both"/>
        <w:rPr>
          <w:rFonts w:ascii="Arial"/>
          <w:sz w:val="14"/>
        </w:rPr>
      </w:pPr>
      <w:r>
        <w:rPr>
          <w:rFonts w:ascii="Arial"/>
          <w:sz w:val="14"/>
        </w:rPr>
        <w:t>Sergio Sbrenni</w:t>
      </w:r>
      <w:r w:rsidRPr="00F516A0">
        <w:rPr>
          <w:rFonts w:ascii="Arial"/>
          <w:sz w:val="14"/>
        </w:rPr>
        <w:t xml:space="preserve">, </w:t>
      </w:r>
      <w:r>
        <w:rPr>
          <w:rFonts w:ascii="Arial"/>
          <w:sz w:val="14"/>
        </w:rPr>
        <w:t>Graduated</w:t>
      </w:r>
      <w:r w:rsidRPr="00F516A0">
        <w:rPr>
          <w:rFonts w:ascii="Arial"/>
          <w:sz w:val="14"/>
        </w:rPr>
        <w:t xml:space="preserve"> in E</w:t>
      </w:r>
      <w:r>
        <w:rPr>
          <w:rFonts w:ascii="Arial"/>
          <w:sz w:val="14"/>
        </w:rPr>
        <w:t>ngineering</w:t>
      </w:r>
      <w:r w:rsidRPr="00F516A0">
        <w:rPr>
          <w:rFonts w:ascii="Arial"/>
          <w:sz w:val="14"/>
        </w:rPr>
        <w:t xml:space="preserve">, </w:t>
      </w:r>
      <w:r w:rsidR="00475F5B">
        <w:rPr>
          <w:rFonts w:ascii="Arial"/>
          <w:sz w:val="14"/>
        </w:rPr>
        <w:t>MSc</w:t>
      </w:r>
      <w:r>
        <w:rPr>
          <w:rFonts w:ascii="Arial"/>
          <w:sz w:val="14"/>
        </w:rPr>
        <w:t xml:space="preserve"> in Electronics, M</w:t>
      </w:r>
      <w:r w:rsidR="00475F5B">
        <w:rPr>
          <w:rFonts w:ascii="Arial"/>
          <w:sz w:val="14"/>
        </w:rPr>
        <w:t xml:space="preserve">Sc in ICT </w:t>
      </w:r>
      <w:r w:rsidRPr="00F516A0">
        <w:rPr>
          <w:rFonts w:ascii="Arial"/>
          <w:sz w:val="14"/>
        </w:rPr>
        <w:t xml:space="preserve">is a </w:t>
      </w:r>
      <w:r w:rsidR="00475F5B">
        <w:rPr>
          <w:rFonts w:ascii="Arial"/>
          <w:sz w:val="14"/>
        </w:rPr>
        <w:t>Researcher</w:t>
      </w:r>
      <w:r w:rsidRPr="00F516A0">
        <w:rPr>
          <w:rFonts w:ascii="Arial"/>
          <w:sz w:val="14"/>
        </w:rPr>
        <w:t xml:space="preserve"> at the </w:t>
      </w:r>
      <w:r w:rsidR="00475F5B">
        <w:rPr>
          <w:rFonts w:ascii="Arial"/>
          <w:sz w:val="14"/>
        </w:rPr>
        <w:t>Italian National Institute of Health</w:t>
      </w:r>
      <w:r w:rsidR="005067B7">
        <w:rPr>
          <w:rFonts w:ascii="Arial"/>
          <w:sz w:val="14"/>
        </w:rPr>
        <w:t xml:space="preserve"> (ISS)</w:t>
      </w:r>
      <w:r w:rsidRPr="00F516A0">
        <w:rPr>
          <w:rFonts w:ascii="Arial"/>
          <w:sz w:val="14"/>
        </w:rPr>
        <w:t xml:space="preserve">. He is a specialist in </w:t>
      </w:r>
      <w:r w:rsidR="00475F5B">
        <w:rPr>
          <w:rFonts w:ascii="Arial"/>
          <w:sz w:val="14"/>
        </w:rPr>
        <w:t>Health Technology Assessment</w:t>
      </w:r>
      <w:r w:rsidR="005067B7">
        <w:rPr>
          <w:rFonts w:ascii="Arial"/>
          <w:sz w:val="14"/>
        </w:rPr>
        <w:t>, Food Safety and Medical Device</w:t>
      </w:r>
      <w:r w:rsidR="00FB4073">
        <w:rPr>
          <w:rFonts w:ascii="Arial"/>
          <w:sz w:val="14"/>
        </w:rPr>
        <w:t>s</w:t>
      </w:r>
      <w:r w:rsidRPr="00F516A0">
        <w:rPr>
          <w:rFonts w:ascii="Arial"/>
          <w:sz w:val="14"/>
        </w:rPr>
        <w:t xml:space="preserve">. He is presently working as a </w:t>
      </w:r>
      <w:r w:rsidR="00742126">
        <w:rPr>
          <w:rFonts w:ascii="Arial"/>
          <w:sz w:val="14"/>
        </w:rPr>
        <w:t>researcher</w:t>
      </w:r>
      <w:r w:rsidRPr="00F516A0">
        <w:rPr>
          <w:rFonts w:ascii="Arial"/>
          <w:sz w:val="14"/>
        </w:rPr>
        <w:t xml:space="preserve"> at the </w:t>
      </w:r>
      <w:r w:rsidR="00742126">
        <w:rPr>
          <w:rFonts w:ascii="Arial"/>
          <w:sz w:val="14"/>
        </w:rPr>
        <w:t>ISS</w:t>
      </w:r>
      <w:r w:rsidRPr="00F516A0">
        <w:rPr>
          <w:rFonts w:ascii="Arial"/>
          <w:sz w:val="14"/>
        </w:rPr>
        <w:t xml:space="preserve"> and also a</w:t>
      </w:r>
      <w:r w:rsidR="00742126">
        <w:rPr>
          <w:rFonts w:ascii="Arial"/>
          <w:sz w:val="14"/>
        </w:rPr>
        <w:t>s</w:t>
      </w:r>
      <w:r w:rsidRPr="00F516A0">
        <w:rPr>
          <w:rFonts w:ascii="Arial"/>
          <w:sz w:val="14"/>
        </w:rPr>
        <w:t xml:space="preserve"> </w:t>
      </w:r>
      <w:r w:rsidR="00742126">
        <w:rPr>
          <w:rFonts w:ascii="Arial"/>
          <w:sz w:val="14"/>
        </w:rPr>
        <w:t>Assessor</w:t>
      </w:r>
      <w:r w:rsidR="008C1D33">
        <w:rPr>
          <w:rFonts w:ascii="Arial"/>
          <w:sz w:val="14"/>
        </w:rPr>
        <w:t xml:space="preserve"> at the</w:t>
      </w:r>
      <w:r w:rsidR="008C1D33" w:rsidRPr="008C1D33">
        <w:rPr>
          <w:rFonts w:ascii="Arial"/>
          <w:sz w:val="14"/>
        </w:rPr>
        <w:t xml:space="preserve"> Italian National Accreditation Body </w:t>
      </w:r>
      <w:r w:rsidRPr="00F516A0">
        <w:rPr>
          <w:rFonts w:ascii="Arial"/>
          <w:sz w:val="14"/>
        </w:rPr>
        <w:t>(</w:t>
      </w:r>
      <w:r w:rsidR="008C1D33">
        <w:rPr>
          <w:rFonts w:ascii="Arial"/>
          <w:sz w:val="14"/>
        </w:rPr>
        <w:t>ACCREDIA</w:t>
      </w:r>
      <w:r w:rsidRPr="00F516A0">
        <w:rPr>
          <w:rFonts w:ascii="Arial"/>
          <w:sz w:val="14"/>
        </w:rPr>
        <w:t>). He is</w:t>
      </w:r>
      <w:r w:rsidR="00744354">
        <w:rPr>
          <w:rFonts w:ascii="Arial"/>
          <w:sz w:val="14"/>
        </w:rPr>
        <w:t xml:space="preserve"> currently investigating in the</w:t>
      </w:r>
      <w:r w:rsidRPr="00F516A0">
        <w:rPr>
          <w:rFonts w:ascii="Arial"/>
          <w:sz w:val="14"/>
        </w:rPr>
        <w:t xml:space="preserve"> </w:t>
      </w:r>
      <w:r w:rsidR="00744354">
        <w:rPr>
          <w:rFonts w:ascii="Arial"/>
          <w:sz w:val="14"/>
        </w:rPr>
        <w:t>fi</w:t>
      </w:r>
      <w:r w:rsidRPr="00F516A0">
        <w:rPr>
          <w:rFonts w:ascii="Arial"/>
          <w:sz w:val="14"/>
        </w:rPr>
        <w:t xml:space="preserve">eld of </w:t>
      </w:r>
      <w:r w:rsidR="00744354">
        <w:rPr>
          <w:rFonts w:ascii="Arial"/>
          <w:sz w:val="14"/>
        </w:rPr>
        <w:t>Medical Device Technology</w:t>
      </w:r>
      <w:r w:rsidR="00FB4073">
        <w:rPr>
          <w:rFonts w:ascii="Arial"/>
          <w:sz w:val="14"/>
        </w:rPr>
        <w:t xml:space="preserve"> applied to humans and animals</w:t>
      </w:r>
      <w:r w:rsidRPr="00F516A0">
        <w:rPr>
          <w:rFonts w:ascii="Arial"/>
          <w:sz w:val="14"/>
        </w:rPr>
        <w:t>.</w:t>
      </w:r>
    </w:p>
    <w:p w14:paraId="357B86D0"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A82232" w:rsidRPr="00B80504">
          <w:rPr>
            <w:rStyle w:val="Collegamentoipertestuale"/>
            <w:rFonts w:ascii="Arial"/>
            <w:sz w:val="14"/>
          </w:rPr>
          <w:t>sergio.sbrenni@iss.it</w:t>
        </w:r>
      </w:hyperlink>
    </w:p>
    <w:p w14:paraId="5EEFA204" w14:textId="77777777" w:rsidR="00BD0CE7" w:rsidRDefault="00292ED9" w:rsidP="00BD0CE7">
      <w:pPr>
        <w:pStyle w:val="Corpodeltesto"/>
        <w:spacing w:before="2"/>
        <w:rPr>
          <w:rFonts w:ascii="Minion Pro"/>
          <w:b/>
          <w:sz w:val="20"/>
        </w:rPr>
      </w:pPr>
      <w:r>
        <w:rPr>
          <w:noProof/>
          <w:lang w:val="it-IT" w:eastAsia="it-IT"/>
        </w:rPr>
        <w:lastRenderedPageBreak/>
        <mc:AlternateContent>
          <mc:Choice Requires="wps">
            <w:drawing>
              <wp:anchor distT="0" distB="0" distL="0" distR="0" simplePos="0" relativeHeight="1072" behindDoc="0" locked="0" layoutInCell="1" allowOverlap="1" wp14:anchorId="25C83F1B" wp14:editId="0E29C7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A276618" w14:textId="77777777" w:rsidR="00AE3E37" w:rsidRPr="00B21A57" w:rsidRDefault="00A9710C" w:rsidP="00BD0CE7">
      <w:pPr>
        <w:pStyle w:val="Corpodeltesto"/>
        <w:spacing w:before="2"/>
        <w:rPr>
          <w:rFonts w:ascii="Minion Pro"/>
          <w:b/>
          <w:sz w:val="20"/>
        </w:rPr>
      </w:pPr>
      <w:r w:rsidRPr="00B21A57">
        <w:rPr>
          <w:rFonts w:ascii="Minion Pro"/>
          <w:b/>
          <w:sz w:val="20"/>
        </w:rPr>
        <w:t>Notes/Comments:</w:t>
      </w:r>
    </w:p>
    <w:p w14:paraId="44847D1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9C08592" w14:textId="77777777" w:rsidR="00AE3E37" w:rsidRDefault="00AE3E37">
      <w:pPr>
        <w:pStyle w:val="Corpodel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0738E8" w14:textId="77777777" w:rsidR="00E81EE0" w:rsidRDefault="00E81EE0">
      <w:r>
        <w:separator/>
      </w:r>
    </w:p>
  </w:endnote>
  <w:endnote w:type="continuationSeparator" w:id="0">
    <w:p w14:paraId="017D1507" w14:textId="77777777" w:rsidR="00E81EE0" w:rsidRDefault="00E8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65EAE" w14:textId="77777777" w:rsidR="00E81EE0" w:rsidRDefault="00E81EE0">
    <w:pPr>
      <w:pStyle w:val="Corpodel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6FAADC0D" wp14:editId="08C8D9A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0E6D4" w14:textId="77777777" w:rsidR="00E81EE0" w:rsidRPr="005B3A56" w:rsidRDefault="00E81E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14432F" w14:textId="77777777" w:rsidR="00E81EE0" w:rsidRPr="005B3A56" w:rsidRDefault="00E81EE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630E6D4" w14:textId="77777777" w:rsidR="00E81EE0" w:rsidRPr="005B3A56" w:rsidRDefault="00E81E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14432F" w14:textId="77777777" w:rsidR="00E81EE0" w:rsidRPr="005B3A56" w:rsidRDefault="00E81EE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1C53C4E6" wp14:editId="54B5797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5B73E" w14:textId="77777777" w:rsidR="00E81EE0" w:rsidRPr="005B3A56" w:rsidRDefault="00E81E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F39061" w14:textId="77777777" w:rsidR="00E81EE0" w:rsidRPr="005B3A56" w:rsidRDefault="00E81EE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C25B73E" w14:textId="77777777" w:rsidR="00E81EE0" w:rsidRPr="005B3A56" w:rsidRDefault="00E81E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F39061" w14:textId="77777777" w:rsidR="00E81EE0" w:rsidRPr="005B3A56" w:rsidRDefault="00E81EE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510239ED" wp14:editId="5D75158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49BC3" w14:textId="77777777" w:rsidR="00E81EE0" w:rsidRPr="005B3A56" w:rsidRDefault="00E81EE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7857DE" w14:textId="77777777" w:rsidR="00E81EE0" w:rsidRPr="005B3A56" w:rsidRDefault="00E81E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7249BC3" w14:textId="77777777" w:rsidR="00E81EE0" w:rsidRPr="005B3A56" w:rsidRDefault="00E81EE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7857DE" w14:textId="77777777" w:rsidR="00E81EE0" w:rsidRPr="005B3A56" w:rsidRDefault="00E81E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DFBA8" w14:textId="77777777" w:rsidR="00E81EE0" w:rsidRDefault="00E81EE0">
      <w:r>
        <w:separator/>
      </w:r>
    </w:p>
  </w:footnote>
  <w:footnote w:type="continuationSeparator" w:id="0">
    <w:p w14:paraId="3FB1C435" w14:textId="77777777" w:rsidR="00E81EE0" w:rsidRDefault="00E81EE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2F3DA" w14:textId="77777777" w:rsidR="00E81EE0" w:rsidRDefault="00E81EE0">
    <w:pPr>
      <w:pStyle w:val="Corpodel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745EA8D2" wp14:editId="6E7F844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8EE55" w14:textId="77777777" w:rsidR="00E81EE0" w:rsidRPr="005B3A56" w:rsidRDefault="00E81EE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FC8EE55" w14:textId="77777777" w:rsidR="00E81EE0" w:rsidRPr="005B3A56" w:rsidRDefault="00E81EE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2D03CD00" wp14:editId="05DC4E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11162" w14:textId="77777777" w:rsidR="00E81EE0" w:rsidRPr="005B3A56" w:rsidRDefault="00E81EE0">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84C68D" w14:textId="77777777" w:rsidR="00E81EE0" w:rsidRPr="005B3A56" w:rsidRDefault="00E81E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F811162" w14:textId="77777777" w:rsidR="00E81EE0" w:rsidRPr="005B3A56" w:rsidRDefault="00E81EE0">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84C68D" w14:textId="77777777" w:rsidR="00E81EE0" w:rsidRPr="005B3A56" w:rsidRDefault="00E81E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BB3204C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0"/>
  <w:doNotDisplayPageBoundaries/>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560"/>
    <w:rsid w:val="00070C0E"/>
    <w:rsid w:val="000E2911"/>
    <w:rsid w:val="001134F1"/>
    <w:rsid w:val="001263DF"/>
    <w:rsid w:val="001A67E3"/>
    <w:rsid w:val="00292ED9"/>
    <w:rsid w:val="0031175D"/>
    <w:rsid w:val="003169CA"/>
    <w:rsid w:val="003C0823"/>
    <w:rsid w:val="00404E5B"/>
    <w:rsid w:val="00414F7B"/>
    <w:rsid w:val="004355DC"/>
    <w:rsid w:val="004749B4"/>
    <w:rsid w:val="00475F5B"/>
    <w:rsid w:val="00494130"/>
    <w:rsid w:val="004F3523"/>
    <w:rsid w:val="005067B7"/>
    <w:rsid w:val="005973B9"/>
    <w:rsid w:val="005B3A56"/>
    <w:rsid w:val="006060CE"/>
    <w:rsid w:val="0063497F"/>
    <w:rsid w:val="00637B10"/>
    <w:rsid w:val="00642478"/>
    <w:rsid w:val="00694056"/>
    <w:rsid w:val="00742126"/>
    <w:rsid w:val="00744354"/>
    <w:rsid w:val="007F13F1"/>
    <w:rsid w:val="00873DF0"/>
    <w:rsid w:val="008756E6"/>
    <w:rsid w:val="008C1D33"/>
    <w:rsid w:val="0092167B"/>
    <w:rsid w:val="009B15CD"/>
    <w:rsid w:val="009B2D44"/>
    <w:rsid w:val="00A07E82"/>
    <w:rsid w:val="00A62ED8"/>
    <w:rsid w:val="00A82232"/>
    <w:rsid w:val="00A9710C"/>
    <w:rsid w:val="00AC653A"/>
    <w:rsid w:val="00AE3E37"/>
    <w:rsid w:val="00B21A57"/>
    <w:rsid w:val="00BD0CE7"/>
    <w:rsid w:val="00BD6D96"/>
    <w:rsid w:val="00BE1807"/>
    <w:rsid w:val="00C2761D"/>
    <w:rsid w:val="00C33602"/>
    <w:rsid w:val="00CD2963"/>
    <w:rsid w:val="00CD6F55"/>
    <w:rsid w:val="00CE3565"/>
    <w:rsid w:val="00D56E4C"/>
    <w:rsid w:val="00D82827"/>
    <w:rsid w:val="00DC71CB"/>
    <w:rsid w:val="00DE3104"/>
    <w:rsid w:val="00E23DFA"/>
    <w:rsid w:val="00E556FF"/>
    <w:rsid w:val="00E81EE0"/>
    <w:rsid w:val="00EA4557"/>
    <w:rsid w:val="00F516A0"/>
    <w:rsid w:val="00F56934"/>
    <w:rsid w:val="00F72EEA"/>
    <w:rsid w:val="00F84CAE"/>
    <w:rsid w:val="00FA5377"/>
    <w:rsid w:val="00FB407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C5A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ergio.sbrenni@iss.it"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622</Words>
  <Characters>3546</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Sergio Sbrenni</cp:lastModifiedBy>
  <cp:revision>4</cp:revision>
  <dcterms:created xsi:type="dcterms:W3CDTF">2017-05-16T12:23:00Z</dcterms:created>
  <dcterms:modified xsi:type="dcterms:W3CDTF">2017-05-16T12:50:00Z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