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CBB" w:rsidRDefault="00F825A1" w:rsidP="003012E2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Developing and Launching a Post-COVID CARE Program</w:t>
      </w:r>
      <w:r w:rsidR="00566F9C">
        <w:rPr>
          <w:b/>
          <w:sz w:val="28"/>
          <w:szCs w:val="28"/>
          <w:u w:val="single"/>
        </w:rPr>
        <w:t xml:space="preserve"> </w:t>
      </w:r>
    </w:p>
    <w:p w:rsidR="00F825A1" w:rsidRDefault="00F825A1" w:rsidP="003012E2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>
        <w:rPr>
          <w:b/>
          <w:sz w:val="28"/>
          <w:szCs w:val="28"/>
          <w:u w:val="single"/>
        </w:rPr>
        <w:t>(Comprehensive Assessment and Recovery Evaluation)</w:t>
      </w:r>
    </w:p>
    <w:p w:rsidR="00FA0124" w:rsidRDefault="00FA0124" w:rsidP="00F825A1">
      <w:pPr>
        <w:jc w:val="center"/>
        <w:rPr>
          <w:sz w:val="28"/>
          <w:szCs w:val="28"/>
          <w:vertAlign w:val="superscript"/>
        </w:rPr>
      </w:pPr>
      <w:r w:rsidRPr="00E30E8F">
        <w:rPr>
          <w:sz w:val="28"/>
          <w:szCs w:val="28"/>
        </w:rPr>
        <w:t>Trespalacios, V</w:t>
      </w:r>
      <w:r w:rsidR="00716107">
        <w:rPr>
          <w:sz w:val="28"/>
          <w:szCs w:val="28"/>
          <w:vertAlign w:val="superscript"/>
        </w:rPr>
        <w:t xml:space="preserve"> </w:t>
      </w:r>
      <w:r w:rsidR="00E30E8F" w:rsidRPr="00E30E8F">
        <w:rPr>
          <w:sz w:val="28"/>
          <w:szCs w:val="28"/>
        </w:rPr>
        <w:t>MD</w:t>
      </w:r>
      <w:r w:rsidRPr="00E30E8F">
        <w:rPr>
          <w:sz w:val="28"/>
          <w:szCs w:val="28"/>
          <w:vertAlign w:val="superscript"/>
        </w:rPr>
        <w:t>1</w:t>
      </w:r>
      <w:r w:rsidR="00716107" w:rsidRPr="00716107">
        <w:rPr>
          <w:sz w:val="28"/>
          <w:szCs w:val="28"/>
        </w:rPr>
        <w:t>,</w:t>
      </w:r>
      <w:r w:rsidRPr="00E30E8F">
        <w:rPr>
          <w:sz w:val="28"/>
          <w:szCs w:val="28"/>
          <w:vertAlign w:val="superscript"/>
        </w:rPr>
        <w:t xml:space="preserve"> </w:t>
      </w:r>
      <w:r w:rsidR="00716107">
        <w:rPr>
          <w:sz w:val="28"/>
          <w:szCs w:val="28"/>
        </w:rPr>
        <w:t xml:space="preserve">Zieniewicz, </w:t>
      </w:r>
      <w:r>
        <w:rPr>
          <w:sz w:val="28"/>
          <w:szCs w:val="28"/>
        </w:rPr>
        <w:t>S</w:t>
      </w:r>
      <w:r w:rsidRPr="00FA0124">
        <w:rPr>
          <w:sz w:val="28"/>
          <w:szCs w:val="28"/>
          <w:vertAlign w:val="superscript"/>
        </w:rPr>
        <w:t>1</w:t>
      </w:r>
      <w:r w:rsidR="00716107" w:rsidRPr="00716107">
        <w:rPr>
          <w:sz w:val="28"/>
          <w:szCs w:val="28"/>
        </w:rPr>
        <w:t>MPH</w:t>
      </w:r>
      <w:r w:rsidR="00716107">
        <w:rPr>
          <w:sz w:val="28"/>
          <w:szCs w:val="28"/>
        </w:rPr>
        <w:t>,</w:t>
      </w:r>
      <w:r w:rsidR="00566F9C">
        <w:rPr>
          <w:sz w:val="28"/>
          <w:szCs w:val="28"/>
        </w:rPr>
        <w:t xml:space="preserve"> </w:t>
      </w:r>
      <w:r w:rsidR="00566F9C" w:rsidRPr="00E30E8F">
        <w:rPr>
          <w:sz w:val="28"/>
          <w:szCs w:val="28"/>
        </w:rPr>
        <w:t>Davis, C</w:t>
      </w:r>
      <w:r w:rsidR="00566F9C">
        <w:rPr>
          <w:sz w:val="28"/>
          <w:szCs w:val="28"/>
        </w:rPr>
        <w:t xml:space="preserve"> RN</w:t>
      </w:r>
      <w:r w:rsidR="00566F9C" w:rsidRPr="00E30E8F">
        <w:rPr>
          <w:sz w:val="28"/>
          <w:szCs w:val="28"/>
          <w:vertAlign w:val="superscript"/>
        </w:rPr>
        <w:t>1</w:t>
      </w:r>
      <w:r w:rsidR="00566F9C">
        <w:rPr>
          <w:sz w:val="28"/>
          <w:szCs w:val="28"/>
        </w:rPr>
        <w:t>,</w:t>
      </w:r>
      <w:r w:rsidR="00716107">
        <w:rPr>
          <w:sz w:val="28"/>
          <w:szCs w:val="28"/>
        </w:rPr>
        <w:t xml:space="preserve"> </w:t>
      </w:r>
      <w:r w:rsidR="00566F9C">
        <w:rPr>
          <w:sz w:val="28"/>
          <w:szCs w:val="28"/>
        </w:rPr>
        <w:t>Ahsan, M MD</w:t>
      </w:r>
      <w:r>
        <w:rPr>
          <w:sz w:val="28"/>
          <w:szCs w:val="28"/>
          <w:vertAlign w:val="superscript"/>
        </w:rPr>
        <w:t xml:space="preserve"> </w:t>
      </w:r>
      <w:r w:rsidR="00566F9C">
        <w:rPr>
          <w:sz w:val="28"/>
          <w:szCs w:val="28"/>
          <w:vertAlign w:val="superscript"/>
        </w:rPr>
        <w:t>1</w:t>
      </w:r>
    </w:p>
    <w:p w:rsidR="00E30E8F" w:rsidRPr="00E30E8F" w:rsidRDefault="00E30E8F" w:rsidP="00E30E8F">
      <w:pPr>
        <w:pStyle w:val="ListParagraph"/>
        <w:numPr>
          <w:ilvl w:val="0"/>
          <w:numId w:val="4"/>
        </w:numPr>
        <w:jc w:val="center"/>
        <w:rPr>
          <w:sz w:val="20"/>
          <w:szCs w:val="20"/>
        </w:rPr>
      </w:pPr>
      <w:r w:rsidRPr="00E30E8F">
        <w:rPr>
          <w:sz w:val="20"/>
          <w:szCs w:val="20"/>
        </w:rPr>
        <w:t>Saint Barnabas Medical Center, Livingston, New Jersey</w:t>
      </w:r>
    </w:p>
    <w:p w:rsidR="00F825A1" w:rsidRDefault="00F825A1" w:rsidP="00F825A1">
      <w:pPr>
        <w:jc w:val="center"/>
        <w:rPr>
          <w:sz w:val="28"/>
          <w:szCs w:val="28"/>
        </w:rPr>
      </w:pPr>
    </w:p>
    <w:p w:rsidR="003452DD" w:rsidRPr="00595CBB" w:rsidRDefault="00595CBB" w:rsidP="00F825A1">
      <w:pPr>
        <w:rPr>
          <w:rFonts w:ascii="Times New Roman" w:hAnsi="Times New Roman" w:cs="Times New Roman"/>
          <w:sz w:val="24"/>
          <w:szCs w:val="24"/>
        </w:rPr>
      </w:pPr>
      <w:r w:rsidRPr="00595CBB">
        <w:rPr>
          <w:rFonts w:ascii="Times New Roman" w:hAnsi="Times New Roman" w:cs="Times New Roman"/>
          <w:b/>
          <w:sz w:val="24"/>
          <w:szCs w:val="24"/>
        </w:rPr>
        <w:t>Background</w:t>
      </w:r>
      <w:r w:rsidR="00C76136" w:rsidRPr="00595CBB">
        <w:rPr>
          <w:rFonts w:ascii="Times New Roman" w:hAnsi="Times New Roman" w:cs="Times New Roman"/>
          <w:b/>
          <w:sz w:val="24"/>
          <w:szCs w:val="24"/>
        </w:rPr>
        <w:t>/AIM:</w:t>
      </w:r>
      <w:r w:rsidR="00C76136" w:rsidRPr="00595CBB">
        <w:rPr>
          <w:rFonts w:ascii="Times New Roman" w:hAnsi="Times New Roman" w:cs="Times New Roman"/>
          <w:sz w:val="24"/>
          <w:szCs w:val="24"/>
        </w:rPr>
        <w:t xml:space="preserve"> </w:t>
      </w:r>
      <w:r w:rsidR="009A0C3F" w:rsidRPr="00595CBB">
        <w:rPr>
          <w:rFonts w:ascii="Times New Roman" w:hAnsi="Times New Roman" w:cs="Times New Roman"/>
          <w:sz w:val="24"/>
          <w:szCs w:val="24"/>
        </w:rPr>
        <w:t xml:space="preserve">  </w:t>
      </w:r>
      <w:r w:rsidR="00F825A1" w:rsidRPr="00595CBB">
        <w:rPr>
          <w:rFonts w:ascii="Times New Roman" w:hAnsi="Times New Roman" w:cs="Times New Roman"/>
          <w:sz w:val="24"/>
          <w:szCs w:val="24"/>
        </w:rPr>
        <w:t>The global pandemic caused by severe acute coronavirus respiratory syndrome (Sars-COV-</w:t>
      </w:r>
      <w:r w:rsidR="00862BD3" w:rsidRPr="00595CBB">
        <w:rPr>
          <w:rFonts w:ascii="Times New Roman" w:hAnsi="Times New Roman" w:cs="Times New Roman"/>
          <w:sz w:val="24"/>
          <w:szCs w:val="24"/>
        </w:rPr>
        <w:t>2)</w:t>
      </w:r>
      <w:r w:rsidR="00F825A1" w:rsidRPr="00595CBB">
        <w:rPr>
          <w:rFonts w:ascii="Times New Roman" w:hAnsi="Times New Roman" w:cs="Times New Roman"/>
          <w:sz w:val="24"/>
          <w:szCs w:val="24"/>
        </w:rPr>
        <w:t xml:space="preserve"> has </w:t>
      </w:r>
      <w:r w:rsidR="009A0C3F" w:rsidRPr="00595CBB">
        <w:rPr>
          <w:rFonts w:ascii="Times New Roman" w:hAnsi="Times New Roman" w:cs="Times New Roman"/>
          <w:sz w:val="24"/>
          <w:szCs w:val="24"/>
        </w:rPr>
        <w:t>severely impacted many nations and exhausted health care resources</w:t>
      </w:r>
      <w:r w:rsidR="00F825A1" w:rsidRPr="00595CBB">
        <w:rPr>
          <w:rFonts w:ascii="Times New Roman" w:hAnsi="Times New Roman" w:cs="Times New Roman"/>
          <w:sz w:val="24"/>
          <w:szCs w:val="24"/>
        </w:rPr>
        <w:t xml:space="preserve">. Early estimates have shown that anywhere between 10-30% of people with COVID-19 will go on to </w:t>
      </w:r>
      <w:r w:rsidR="00D90D80" w:rsidRPr="00595CBB">
        <w:rPr>
          <w:rFonts w:ascii="Times New Roman" w:hAnsi="Times New Roman" w:cs="Times New Roman"/>
          <w:sz w:val="24"/>
          <w:szCs w:val="24"/>
        </w:rPr>
        <w:t>develop</w:t>
      </w:r>
      <w:r w:rsidR="00F825A1" w:rsidRPr="00595CBB">
        <w:rPr>
          <w:rFonts w:ascii="Times New Roman" w:hAnsi="Times New Roman" w:cs="Times New Roman"/>
          <w:sz w:val="24"/>
          <w:szCs w:val="24"/>
        </w:rPr>
        <w:t xml:space="preserve"> PASC – Po</w:t>
      </w:r>
      <w:r w:rsidR="00C1327A" w:rsidRPr="00595CBB">
        <w:rPr>
          <w:rFonts w:ascii="Times New Roman" w:hAnsi="Times New Roman" w:cs="Times New Roman"/>
          <w:sz w:val="24"/>
          <w:szCs w:val="24"/>
        </w:rPr>
        <w:t xml:space="preserve">st Acute Sequelae of COVID-19. </w:t>
      </w:r>
      <w:r w:rsidR="006909BB" w:rsidRPr="00595CBB">
        <w:rPr>
          <w:rFonts w:ascii="Times New Roman" w:hAnsi="Times New Roman" w:cs="Times New Roman"/>
          <w:sz w:val="24"/>
          <w:szCs w:val="24"/>
        </w:rPr>
        <w:t>O</w:t>
      </w:r>
      <w:r w:rsidR="00F825A1" w:rsidRPr="00595CBB">
        <w:rPr>
          <w:rFonts w:ascii="Times New Roman" w:hAnsi="Times New Roman" w:cs="Times New Roman"/>
          <w:sz w:val="24"/>
          <w:szCs w:val="24"/>
        </w:rPr>
        <w:t xml:space="preserve">ver 31 million cases </w:t>
      </w:r>
      <w:r w:rsidR="000B7B06" w:rsidRPr="00595CBB">
        <w:rPr>
          <w:rFonts w:ascii="Times New Roman" w:hAnsi="Times New Roman" w:cs="Times New Roman"/>
          <w:sz w:val="24"/>
          <w:szCs w:val="24"/>
        </w:rPr>
        <w:t xml:space="preserve">of COVID </w:t>
      </w:r>
      <w:r w:rsidR="006909BB" w:rsidRPr="00595CBB">
        <w:rPr>
          <w:rFonts w:ascii="Times New Roman" w:hAnsi="Times New Roman" w:cs="Times New Roman"/>
          <w:sz w:val="24"/>
          <w:szCs w:val="24"/>
        </w:rPr>
        <w:t xml:space="preserve">have been </w:t>
      </w:r>
      <w:r w:rsidR="00F825A1" w:rsidRPr="00595CBB">
        <w:rPr>
          <w:rFonts w:ascii="Times New Roman" w:hAnsi="Times New Roman" w:cs="Times New Roman"/>
          <w:sz w:val="24"/>
          <w:szCs w:val="24"/>
        </w:rPr>
        <w:t>repor</w:t>
      </w:r>
      <w:r w:rsidR="006909BB" w:rsidRPr="00595CBB">
        <w:rPr>
          <w:rFonts w:ascii="Times New Roman" w:hAnsi="Times New Roman" w:cs="Times New Roman"/>
          <w:sz w:val="24"/>
          <w:szCs w:val="24"/>
        </w:rPr>
        <w:t xml:space="preserve">ted in the United States alone. </w:t>
      </w:r>
      <w:r w:rsidR="00451120" w:rsidRPr="00595CBB">
        <w:rPr>
          <w:rFonts w:ascii="Times New Roman" w:hAnsi="Times New Roman" w:cs="Times New Roman"/>
          <w:sz w:val="24"/>
          <w:szCs w:val="24"/>
        </w:rPr>
        <w:t>New Jersey has been severely impa</w:t>
      </w:r>
      <w:r w:rsidR="009A0C3F" w:rsidRPr="00595CBB">
        <w:rPr>
          <w:rFonts w:ascii="Times New Roman" w:hAnsi="Times New Roman" w:cs="Times New Roman"/>
          <w:sz w:val="24"/>
          <w:szCs w:val="24"/>
        </w:rPr>
        <w:t>cted, with over 1 million cases</w:t>
      </w:r>
      <w:r w:rsidR="00451120" w:rsidRPr="00595CBB">
        <w:rPr>
          <w:rFonts w:ascii="Times New Roman" w:hAnsi="Times New Roman" w:cs="Times New Roman"/>
          <w:sz w:val="24"/>
          <w:szCs w:val="24"/>
        </w:rPr>
        <w:t>. A significant</w:t>
      </w:r>
      <w:r w:rsidR="00F73C76" w:rsidRPr="00595CBB">
        <w:rPr>
          <w:rFonts w:ascii="Times New Roman" w:hAnsi="Times New Roman" w:cs="Times New Roman"/>
          <w:sz w:val="24"/>
          <w:szCs w:val="24"/>
        </w:rPr>
        <w:t xml:space="preserve"> proportion of </w:t>
      </w:r>
      <w:r w:rsidR="000B7B06" w:rsidRPr="00595CBB">
        <w:rPr>
          <w:rFonts w:ascii="Times New Roman" w:hAnsi="Times New Roman" w:cs="Times New Roman"/>
          <w:sz w:val="24"/>
          <w:szCs w:val="24"/>
        </w:rPr>
        <w:t xml:space="preserve">these </w:t>
      </w:r>
      <w:r w:rsidR="00F73C76" w:rsidRPr="00595CBB">
        <w:rPr>
          <w:rFonts w:ascii="Times New Roman" w:hAnsi="Times New Roman" w:cs="Times New Roman"/>
          <w:sz w:val="24"/>
          <w:szCs w:val="24"/>
        </w:rPr>
        <w:t>patients</w:t>
      </w:r>
      <w:r w:rsidR="00451120" w:rsidRPr="00595CBB">
        <w:rPr>
          <w:rFonts w:ascii="Times New Roman" w:hAnsi="Times New Roman" w:cs="Times New Roman"/>
          <w:sz w:val="24"/>
          <w:szCs w:val="24"/>
        </w:rPr>
        <w:t xml:space="preserve"> </w:t>
      </w:r>
      <w:r w:rsidR="000B7B06" w:rsidRPr="00595CBB">
        <w:rPr>
          <w:rFonts w:ascii="Times New Roman" w:hAnsi="Times New Roman" w:cs="Times New Roman"/>
          <w:sz w:val="24"/>
          <w:szCs w:val="24"/>
        </w:rPr>
        <w:t xml:space="preserve">developing PASC </w:t>
      </w:r>
      <w:r w:rsidR="006909BB" w:rsidRPr="00595CBB">
        <w:rPr>
          <w:rFonts w:ascii="Times New Roman" w:hAnsi="Times New Roman" w:cs="Times New Roman"/>
          <w:sz w:val="24"/>
          <w:szCs w:val="24"/>
        </w:rPr>
        <w:t>creates an emerging</w:t>
      </w:r>
      <w:r w:rsidR="0051412C" w:rsidRPr="00595CBB">
        <w:rPr>
          <w:rFonts w:ascii="Times New Roman" w:hAnsi="Times New Roman" w:cs="Times New Roman"/>
          <w:sz w:val="24"/>
          <w:szCs w:val="24"/>
        </w:rPr>
        <w:t xml:space="preserve"> </w:t>
      </w:r>
      <w:r w:rsidR="00F825A1" w:rsidRPr="00595CBB">
        <w:rPr>
          <w:rFonts w:ascii="Times New Roman" w:hAnsi="Times New Roman" w:cs="Times New Roman"/>
          <w:sz w:val="24"/>
          <w:szCs w:val="24"/>
        </w:rPr>
        <w:t xml:space="preserve">public health issue. </w:t>
      </w:r>
    </w:p>
    <w:p w:rsidR="00C76136" w:rsidRPr="00595CBB" w:rsidRDefault="00B8066E" w:rsidP="003452DD">
      <w:pPr>
        <w:rPr>
          <w:rFonts w:ascii="Times New Roman" w:hAnsi="Times New Roman" w:cs="Times New Roman"/>
          <w:sz w:val="24"/>
          <w:szCs w:val="24"/>
        </w:rPr>
      </w:pPr>
      <w:r w:rsidRPr="00595CBB">
        <w:rPr>
          <w:rFonts w:ascii="Times New Roman" w:hAnsi="Times New Roman" w:cs="Times New Roman"/>
          <w:sz w:val="24"/>
          <w:szCs w:val="24"/>
        </w:rPr>
        <w:t>S</w:t>
      </w:r>
      <w:r w:rsidR="009A0C3F" w:rsidRPr="00595CBB">
        <w:rPr>
          <w:rFonts w:ascii="Times New Roman" w:hAnsi="Times New Roman" w:cs="Times New Roman"/>
          <w:sz w:val="24"/>
          <w:szCs w:val="24"/>
        </w:rPr>
        <w:t>aint</w:t>
      </w:r>
      <w:r w:rsidR="00283785" w:rsidRPr="00595CBB">
        <w:rPr>
          <w:rFonts w:ascii="Times New Roman" w:hAnsi="Times New Roman" w:cs="Times New Roman"/>
          <w:sz w:val="24"/>
          <w:szCs w:val="24"/>
        </w:rPr>
        <w:t xml:space="preserve"> Barnabas Medical Center (SBMC) is</w:t>
      </w:r>
      <w:r w:rsidR="009A0C3F" w:rsidRPr="00595CBB">
        <w:rPr>
          <w:rFonts w:ascii="Times New Roman" w:hAnsi="Times New Roman" w:cs="Times New Roman"/>
          <w:sz w:val="24"/>
          <w:szCs w:val="24"/>
        </w:rPr>
        <w:t xml:space="preserve"> </w:t>
      </w:r>
      <w:r w:rsidR="00F73C76" w:rsidRPr="00595CBB">
        <w:rPr>
          <w:rFonts w:ascii="Times New Roman" w:hAnsi="Times New Roman" w:cs="Times New Roman"/>
          <w:sz w:val="24"/>
          <w:szCs w:val="24"/>
        </w:rPr>
        <w:t>p</w:t>
      </w:r>
      <w:r w:rsidR="00283785" w:rsidRPr="00595CBB">
        <w:rPr>
          <w:rFonts w:ascii="Times New Roman" w:hAnsi="Times New Roman" w:cs="Times New Roman"/>
          <w:sz w:val="24"/>
          <w:szCs w:val="24"/>
        </w:rPr>
        <w:t>art of</w:t>
      </w:r>
      <w:r w:rsidR="006909BB" w:rsidRPr="00595CBB">
        <w:rPr>
          <w:rFonts w:ascii="Times New Roman" w:hAnsi="Times New Roman" w:cs="Times New Roman"/>
          <w:sz w:val="24"/>
          <w:szCs w:val="24"/>
        </w:rPr>
        <w:t xml:space="preserve"> RWJBarnabas Health,</w:t>
      </w:r>
      <w:r w:rsidR="00F73C76" w:rsidRPr="00595CBB">
        <w:rPr>
          <w:rFonts w:ascii="Times New Roman" w:hAnsi="Times New Roman" w:cs="Times New Roman"/>
          <w:sz w:val="24"/>
          <w:szCs w:val="24"/>
        </w:rPr>
        <w:t xml:space="preserve"> the largest health care system in New Jersey</w:t>
      </w:r>
      <w:r w:rsidR="00283785" w:rsidRPr="00595CBB">
        <w:rPr>
          <w:rFonts w:ascii="Times New Roman" w:hAnsi="Times New Roman" w:cs="Times New Roman"/>
          <w:sz w:val="24"/>
          <w:szCs w:val="24"/>
        </w:rPr>
        <w:t xml:space="preserve"> which</w:t>
      </w:r>
      <w:r w:rsidR="00F73C76" w:rsidRPr="00595CBB">
        <w:rPr>
          <w:rFonts w:ascii="Times New Roman" w:hAnsi="Times New Roman" w:cs="Times New Roman"/>
          <w:sz w:val="24"/>
          <w:szCs w:val="24"/>
        </w:rPr>
        <w:t xml:space="preserve"> draws patients from a large catchment area covering most of the eastern part of the state. Our 1</w:t>
      </w:r>
      <w:r w:rsidR="00A96626" w:rsidRPr="00595CBB">
        <w:rPr>
          <w:rFonts w:ascii="Times New Roman" w:hAnsi="Times New Roman" w:cs="Times New Roman"/>
          <w:sz w:val="24"/>
          <w:szCs w:val="24"/>
        </w:rPr>
        <w:t>1</w:t>
      </w:r>
      <w:r w:rsidR="00F73C76" w:rsidRPr="00595CBB">
        <w:rPr>
          <w:rFonts w:ascii="Times New Roman" w:hAnsi="Times New Roman" w:cs="Times New Roman"/>
          <w:sz w:val="24"/>
          <w:szCs w:val="24"/>
        </w:rPr>
        <w:t xml:space="preserve"> hospitals provide care to o</w:t>
      </w:r>
      <w:r w:rsidR="006909BB" w:rsidRPr="00595CBB">
        <w:rPr>
          <w:rFonts w:ascii="Times New Roman" w:hAnsi="Times New Roman" w:cs="Times New Roman"/>
          <w:sz w:val="24"/>
          <w:szCs w:val="24"/>
        </w:rPr>
        <w:t>ver 3 million patients per year and</w:t>
      </w:r>
      <w:r w:rsidR="00F73C76" w:rsidRPr="00595CBB">
        <w:rPr>
          <w:rFonts w:ascii="Times New Roman" w:hAnsi="Times New Roman" w:cs="Times New Roman"/>
          <w:sz w:val="24"/>
          <w:szCs w:val="24"/>
        </w:rPr>
        <w:t xml:space="preserve"> see 2 million outpatients per year.</w:t>
      </w:r>
      <w:r w:rsidR="001669F8" w:rsidRPr="00595CBB">
        <w:rPr>
          <w:rFonts w:ascii="Times New Roman" w:hAnsi="Times New Roman" w:cs="Times New Roman"/>
          <w:sz w:val="24"/>
          <w:szCs w:val="24"/>
        </w:rPr>
        <w:t xml:space="preserve"> To date, </w:t>
      </w:r>
      <w:r w:rsidR="00283785" w:rsidRPr="00595CBB">
        <w:rPr>
          <w:rFonts w:ascii="Times New Roman" w:hAnsi="Times New Roman" w:cs="Times New Roman"/>
          <w:sz w:val="24"/>
          <w:szCs w:val="24"/>
        </w:rPr>
        <w:t>SBMC</w:t>
      </w:r>
      <w:r w:rsidR="001669F8" w:rsidRPr="00595CBB">
        <w:rPr>
          <w:rFonts w:ascii="Times New Roman" w:hAnsi="Times New Roman" w:cs="Times New Roman"/>
          <w:sz w:val="24"/>
          <w:szCs w:val="24"/>
        </w:rPr>
        <w:t xml:space="preserve"> has cared for </w:t>
      </w:r>
      <w:r w:rsidR="00A96626" w:rsidRPr="00595CBB">
        <w:rPr>
          <w:rFonts w:ascii="Times New Roman" w:hAnsi="Times New Roman" w:cs="Times New Roman"/>
          <w:sz w:val="24"/>
          <w:szCs w:val="24"/>
        </w:rPr>
        <w:t>2,411 inpatients w</w:t>
      </w:r>
      <w:r w:rsidR="001669F8" w:rsidRPr="00595CBB">
        <w:rPr>
          <w:rFonts w:ascii="Times New Roman" w:hAnsi="Times New Roman" w:cs="Times New Roman"/>
          <w:sz w:val="24"/>
          <w:szCs w:val="24"/>
        </w:rPr>
        <w:t>ith COVID-19 infection.</w:t>
      </w:r>
      <w:r w:rsidR="00F73C76" w:rsidRPr="00595C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52DD" w:rsidRPr="00595CBB" w:rsidRDefault="00C76136" w:rsidP="003452DD">
      <w:pPr>
        <w:rPr>
          <w:rFonts w:ascii="Times New Roman" w:hAnsi="Times New Roman" w:cs="Times New Roman"/>
          <w:sz w:val="24"/>
          <w:szCs w:val="24"/>
        </w:rPr>
      </w:pPr>
      <w:r w:rsidRPr="00595CBB">
        <w:rPr>
          <w:rFonts w:ascii="Times New Roman" w:hAnsi="Times New Roman" w:cs="Times New Roman"/>
          <w:sz w:val="24"/>
          <w:szCs w:val="24"/>
        </w:rPr>
        <w:t>The illness caused by Sars-COV-2, and its lingering symptoms, can</w:t>
      </w:r>
      <w:r w:rsidR="006909BB" w:rsidRPr="00595CBB">
        <w:rPr>
          <w:rFonts w:ascii="Times New Roman" w:hAnsi="Times New Roman" w:cs="Times New Roman"/>
          <w:sz w:val="24"/>
          <w:szCs w:val="24"/>
        </w:rPr>
        <w:t xml:space="preserve"> affect</w:t>
      </w:r>
      <w:r w:rsidRPr="00595CBB">
        <w:rPr>
          <w:rFonts w:ascii="Times New Roman" w:hAnsi="Times New Roman" w:cs="Times New Roman"/>
          <w:sz w:val="24"/>
          <w:szCs w:val="24"/>
        </w:rPr>
        <w:t xml:space="preserve"> multiple organ systems. </w:t>
      </w:r>
      <w:r w:rsidR="006909BB" w:rsidRPr="00595CBB">
        <w:rPr>
          <w:rFonts w:ascii="Times New Roman" w:hAnsi="Times New Roman" w:cs="Times New Roman"/>
          <w:sz w:val="24"/>
          <w:szCs w:val="24"/>
        </w:rPr>
        <w:t>Realizing the immediate need for a</w:t>
      </w:r>
      <w:r w:rsidRPr="00595CBB">
        <w:rPr>
          <w:rFonts w:ascii="Times New Roman" w:hAnsi="Times New Roman" w:cs="Times New Roman"/>
          <w:sz w:val="24"/>
          <w:szCs w:val="24"/>
        </w:rPr>
        <w:t xml:space="preserve"> Post-COVID </w:t>
      </w:r>
      <w:r w:rsidR="006909BB" w:rsidRPr="00595CBB">
        <w:rPr>
          <w:rFonts w:ascii="Times New Roman" w:hAnsi="Times New Roman" w:cs="Times New Roman"/>
          <w:sz w:val="24"/>
          <w:szCs w:val="24"/>
        </w:rPr>
        <w:t>program</w:t>
      </w:r>
      <w:r w:rsidRPr="00595CBB">
        <w:rPr>
          <w:rFonts w:ascii="Times New Roman" w:hAnsi="Times New Roman" w:cs="Times New Roman"/>
          <w:sz w:val="24"/>
          <w:szCs w:val="24"/>
        </w:rPr>
        <w:t xml:space="preserve">, </w:t>
      </w:r>
      <w:r w:rsidR="0051412C" w:rsidRPr="00595CBB">
        <w:rPr>
          <w:rFonts w:ascii="Times New Roman" w:hAnsi="Times New Roman" w:cs="Times New Roman"/>
          <w:sz w:val="24"/>
          <w:szCs w:val="24"/>
        </w:rPr>
        <w:t xml:space="preserve">a small task force came together for discussion. </w:t>
      </w:r>
      <w:r w:rsidR="00F73C76" w:rsidRPr="00595CBB">
        <w:rPr>
          <w:rFonts w:ascii="Times New Roman" w:hAnsi="Times New Roman" w:cs="Times New Roman"/>
          <w:sz w:val="24"/>
          <w:szCs w:val="24"/>
        </w:rPr>
        <w:t xml:space="preserve">A </w:t>
      </w:r>
      <w:r w:rsidR="0051412C" w:rsidRPr="00595CBB">
        <w:rPr>
          <w:rFonts w:ascii="Times New Roman" w:hAnsi="Times New Roman" w:cs="Times New Roman"/>
          <w:sz w:val="24"/>
          <w:szCs w:val="24"/>
        </w:rPr>
        <w:t>physician leader</w:t>
      </w:r>
      <w:r w:rsidR="00F73C76" w:rsidRPr="00595CBB">
        <w:rPr>
          <w:rFonts w:ascii="Times New Roman" w:hAnsi="Times New Roman" w:cs="Times New Roman"/>
          <w:sz w:val="24"/>
          <w:szCs w:val="24"/>
        </w:rPr>
        <w:t xml:space="preserve"> was identified</w:t>
      </w:r>
      <w:r w:rsidR="00A96626" w:rsidRPr="00595CBB">
        <w:rPr>
          <w:rFonts w:ascii="Times New Roman" w:hAnsi="Times New Roman" w:cs="Times New Roman"/>
          <w:sz w:val="24"/>
          <w:szCs w:val="24"/>
        </w:rPr>
        <w:t xml:space="preserve"> and appointed as the medical director </w:t>
      </w:r>
      <w:r w:rsidR="008B5AB0" w:rsidRPr="00595CBB">
        <w:rPr>
          <w:rFonts w:ascii="Times New Roman" w:hAnsi="Times New Roman" w:cs="Times New Roman"/>
          <w:sz w:val="24"/>
          <w:szCs w:val="24"/>
        </w:rPr>
        <w:t xml:space="preserve">who was tasked with creating a clinical model for individuals impacted with Post-Acute Sequelae of COVID (PASC). </w:t>
      </w:r>
      <w:r w:rsidR="001669F8" w:rsidRPr="00595CBB">
        <w:rPr>
          <w:rFonts w:ascii="Times New Roman" w:hAnsi="Times New Roman" w:cs="Times New Roman"/>
          <w:sz w:val="24"/>
          <w:szCs w:val="24"/>
        </w:rPr>
        <w:t xml:space="preserve">A structured, integrated, multidisciplinary approach to </w:t>
      </w:r>
      <w:r w:rsidR="00A96626" w:rsidRPr="00595CBB">
        <w:rPr>
          <w:rFonts w:ascii="Times New Roman" w:hAnsi="Times New Roman" w:cs="Times New Roman"/>
          <w:sz w:val="24"/>
          <w:szCs w:val="24"/>
        </w:rPr>
        <w:t xml:space="preserve">the </w:t>
      </w:r>
      <w:r w:rsidR="001669F8" w:rsidRPr="00595CBB">
        <w:rPr>
          <w:rFonts w:ascii="Times New Roman" w:hAnsi="Times New Roman" w:cs="Times New Roman"/>
          <w:sz w:val="24"/>
          <w:szCs w:val="24"/>
        </w:rPr>
        <w:t>model of care was creat</w:t>
      </w:r>
      <w:r w:rsidR="00283785" w:rsidRPr="00595CBB">
        <w:rPr>
          <w:rFonts w:ascii="Times New Roman" w:hAnsi="Times New Roman" w:cs="Times New Roman"/>
          <w:sz w:val="24"/>
          <w:szCs w:val="24"/>
        </w:rPr>
        <w:t>ed with the core team comprised</w:t>
      </w:r>
      <w:r w:rsidR="001669F8" w:rsidRPr="00595CBB">
        <w:rPr>
          <w:rFonts w:ascii="Times New Roman" w:hAnsi="Times New Roman" w:cs="Times New Roman"/>
          <w:sz w:val="24"/>
          <w:szCs w:val="24"/>
        </w:rPr>
        <w:t xml:space="preserve"> of a </w:t>
      </w:r>
      <w:r w:rsidR="00F825A1" w:rsidRPr="00595CBB">
        <w:rPr>
          <w:rFonts w:ascii="Times New Roman" w:hAnsi="Times New Roman" w:cs="Times New Roman"/>
          <w:sz w:val="24"/>
          <w:szCs w:val="24"/>
        </w:rPr>
        <w:t>physician, nurse navigator, social worker, clinical pharmacist, physical therapist</w:t>
      </w:r>
      <w:r w:rsidR="001669F8" w:rsidRPr="00595CBB">
        <w:rPr>
          <w:rFonts w:ascii="Times New Roman" w:hAnsi="Times New Roman" w:cs="Times New Roman"/>
          <w:sz w:val="24"/>
          <w:szCs w:val="24"/>
        </w:rPr>
        <w:t xml:space="preserve"> and psychologist, </w:t>
      </w:r>
      <w:r w:rsidR="006909BB" w:rsidRPr="00595CBB">
        <w:rPr>
          <w:rFonts w:ascii="Times New Roman" w:hAnsi="Times New Roman" w:cs="Times New Roman"/>
          <w:sz w:val="24"/>
          <w:szCs w:val="24"/>
        </w:rPr>
        <w:t xml:space="preserve">with access to </w:t>
      </w:r>
      <w:r w:rsidR="001669F8" w:rsidRPr="00595CBB">
        <w:rPr>
          <w:rFonts w:ascii="Times New Roman" w:hAnsi="Times New Roman" w:cs="Times New Roman"/>
          <w:sz w:val="24"/>
          <w:szCs w:val="24"/>
        </w:rPr>
        <w:t>multiple</w:t>
      </w:r>
      <w:r w:rsidR="00F825A1" w:rsidRPr="00595CBB">
        <w:rPr>
          <w:rFonts w:ascii="Times New Roman" w:hAnsi="Times New Roman" w:cs="Times New Roman"/>
          <w:sz w:val="24"/>
          <w:szCs w:val="24"/>
        </w:rPr>
        <w:t xml:space="preserve"> medical subspecialists</w:t>
      </w:r>
      <w:r w:rsidR="006909BB" w:rsidRPr="00595CBB">
        <w:rPr>
          <w:rFonts w:ascii="Times New Roman" w:hAnsi="Times New Roman" w:cs="Times New Roman"/>
          <w:sz w:val="24"/>
          <w:szCs w:val="24"/>
        </w:rPr>
        <w:t>,</w:t>
      </w:r>
      <w:r w:rsidR="00F825A1" w:rsidRPr="00595CBB">
        <w:rPr>
          <w:rFonts w:ascii="Times New Roman" w:hAnsi="Times New Roman" w:cs="Times New Roman"/>
          <w:sz w:val="24"/>
          <w:szCs w:val="24"/>
        </w:rPr>
        <w:t xml:space="preserve"> </w:t>
      </w:r>
      <w:r w:rsidR="001669F8" w:rsidRPr="00595CBB">
        <w:rPr>
          <w:rFonts w:ascii="Times New Roman" w:hAnsi="Times New Roman" w:cs="Times New Roman"/>
          <w:sz w:val="24"/>
          <w:szCs w:val="24"/>
        </w:rPr>
        <w:t>offering comprehensive evaluation to patients and impact of intervention assess</w:t>
      </w:r>
      <w:r w:rsidR="009A0C3F" w:rsidRPr="00595CBB">
        <w:rPr>
          <w:rFonts w:ascii="Times New Roman" w:hAnsi="Times New Roman" w:cs="Times New Roman"/>
          <w:sz w:val="24"/>
          <w:szCs w:val="24"/>
        </w:rPr>
        <w:t>ed at multiple time points.</w:t>
      </w:r>
      <w:r w:rsidR="000B7B06" w:rsidRPr="00595CBB">
        <w:rPr>
          <w:rFonts w:ascii="Times New Roman" w:hAnsi="Times New Roman" w:cs="Times New Roman"/>
          <w:sz w:val="24"/>
          <w:szCs w:val="24"/>
        </w:rPr>
        <w:t xml:space="preserve"> The leadership of the Medical Director and Nurse Navigator has proven to be key to the success and growth of the Post-COVID CARE Program.</w:t>
      </w:r>
      <w:r w:rsidR="009A0C3F" w:rsidRPr="00595CBB">
        <w:rPr>
          <w:rFonts w:ascii="Times New Roman" w:hAnsi="Times New Roman" w:cs="Times New Roman"/>
          <w:sz w:val="24"/>
          <w:szCs w:val="24"/>
        </w:rPr>
        <w:t xml:space="preserve"> In October of 2020, SBMC</w:t>
      </w:r>
      <w:r w:rsidR="006909BB" w:rsidRPr="00595CBB">
        <w:rPr>
          <w:rFonts w:ascii="Times New Roman" w:hAnsi="Times New Roman" w:cs="Times New Roman"/>
          <w:sz w:val="24"/>
          <w:szCs w:val="24"/>
        </w:rPr>
        <w:t xml:space="preserve"> launched the Post-COVID CARE (Comprehensive Assessment and Recovery Evaluation) Program.</w:t>
      </w:r>
    </w:p>
    <w:p w:rsidR="009B3350" w:rsidRPr="00595CBB" w:rsidRDefault="009B3350" w:rsidP="003452DD">
      <w:pPr>
        <w:rPr>
          <w:rFonts w:ascii="Times New Roman" w:hAnsi="Times New Roman" w:cs="Times New Roman"/>
          <w:sz w:val="24"/>
          <w:szCs w:val="24"/>
        </w:rPr>
      </w:pPr>
      <w:r w:rsidRPr="00595CBB">
        <w:rPr>
          <w:rFonts w:ascii="Times New Roman" w:hAnsi="Times New Roman" w:cs="Times New Roman"/>
          <w:sz w:val="24"/>
          <w:szCs w:val="24"/>
        </w:rPr>
        <w:t>Considering the novel nature of the pand</w:t>
      </w:r>
      <w:r w:rsidR="008B5AB0" w:rsidRPr="00595CBB">
        <w:rPr>
          <w:rFonts w:ascii="Times New Roman" w:hAnsi="Times New Roman" w:cs="Times New Roman"/>
          <w:sz w:val="24"/>
          <w:szCs w:val="24"/>
        </w:rPr>
        <w:t xml:space="preserve">emic and establishing a program, </w:t>
      </w:r>
      <w:r w:rsidRPr="00595CBB">
        <w:rPr>
          <w:rFonts w:ascii="Times New Roman" w:hAnsi="Times New Roman" w:cs="Times New Roman"/>
          <w:sz w:val="24"/>
          <w:szCs w:val="24"/>
        </w:rPr>
        <w:t xml:space="preserve">a weekly high level (virtual) briefing was instituted </w:t>
      </w:r>
      <w:r w:rsidR="000B7B06" w:rsidRPr="00595CBB">
        <w:rPr>
          <w:rFonts w:ascii="Times New Roman" w:hAnsi="Times New Roman" w:cs="Times New Roman"/>
          <w:sz w:val="24"/>
          <w:szCs w:val="24"/>
        </w:rPr>
        <w:t>which has</w:t>
      </w:r>
      <w:r w:rsidRPr="00595CBB">
        <w:rPr>
          <w:rFonts w:ascii="Times New Roman" w:hAnsi="Times New Roman" w:cs="Times New Roman"/>
          <w:sz w:val="24"/>
          <w:szCs w:val="24"/>
        </w:rPr>
        <w:t xml:space="preserve"> facilitate</w:t>
      </w:r>
      <w:r w:rsidR="000B7B06" w:rsidRPr="00595CBB">
        <w:rPr>
          <w:rFonts w:ascii="Times New Roman" w:hAnsi="Times New Roman" w:cs="Times New Roman"/>
          <w:sz w:val="24"/>
          <w:szCs w:val="24"/>
        </w:rPr>
        <w:t xml:space="preserve">d the </w:t>
      </w:r>
      <w:r w:rsidRPr="00595CBB">
        <w:rPr>
          <w:rFonts w:ascii="Times New Roman" w:hAnsi="Times New Roman" w:cs="Times New Roman"/>
          <w:sz w:val="24"/>
          <w:szCs w:val="24"/>
        </w:rPr>
        <w:t>advance</w:t>
      </w:r>
      <w:r w:rsidR="000B7B06" w:rsidRPr="00595CBB">
        <w:rPr>
          <w:rFonts w:ascii="Times New Roman" w:hAnsi="Times New Roman" w:cs="Times New Roman"/>
          <w:sz w:val="24"/>
          <w:szCs w:val="24"/>
        </w:rPr>
        <w:t>ment and learning necessary for</w:t>
      </w:r>
      <w:r w:rsidRPr="00595CBB">
        <w:rPr>
          <w:rFonts w:ascii="Times New Roman" w:hAnsi="Times New Roman" w:cs="Times New Roman"/>
          <w:sz w:val="24"/>
          <w:szCs w:val="24"/>
        </w:rPr>
        <w:t xml:space="preserve"> the success of diagnosing, treat</w:t>
      </w:r>
      <w:r w:rsidR="00BD25A5" w:rsidRPr="00595CBB">
        <w:rPr>
          <w:rFonts w:ascii="Times New Roman" w:hAnsi="Times New Roman" w:cs="Times New Roman"/>
          <w:sz w:val="24"/>
          <w:szCs w:val="24"/>
        </w:rPr>
        <w:t>ing</w:t>
      </w:r>
      <w:r w:rsidRPr="00595CBB">
        <w:rPr>
          <w:rFonts w:ascii="Times New Roman" w:hAnsi="Times New Roman" w:cs="Times New Roman"/>
          <w:sz w:val="24"/>
          <w:szCs w:val="24"/>
        </w:rPr>
        <w:t xml:space="preserve"> and providing </w:t>
      </w:r>
      <w:r w:rsidR="000B7B06" w:rsidRPr="00595CBB">
        <w:rPr>
          <w:rFonts w:ascii="Times New Roman" w:hAnsi="Times New Roman" w:cs="Times New Roman"/>
          <w:sz w:val="24"/>
          <w:szCs w:val="24"/>
        </w:rPr>
        <w:t>care</w:t>
      </w:r>
      <w:r w:rsidR="00BD25A5" w:rsidRPr="00595CBB">
        <w:rPr>
          <w:rFonts w:ascii="Times New Roman" w:hAnsi="Times New Roman" w:cs="Times New Roman"/>
          <w:sz w:val="24"/>
          <w:szCs w:val="24"/>
        </w:rPr>
        <w:t xml:space="preserve"> </w:t>
      </w:r>
      <w:r w:rsidR="00AE2914" w:rsidRPr="00595CBB">
        <w:rPr>
          <w:rFonts w:ascii="Times New Roman" w:hAnsi="Times New Roman" w:cs="Times New Roman"/>
          <w:sz w:val="24"/>
          <w:szCs w:val="24"/>
        </w:rPr>
        <w:t>for</w:t>
      </w:r>
      <w:r w:rsidR="00BD25A5" w:rsidRPr="00595CBB">
        <w:rPr>
          <w:rFonts w:ascii="Times New Roman" w:hAnsi="Times New Roman" w:cs="Times New Roman"/>
          <w:sz w:val="24"/>
          <w:szCs w:val="24"/>
        </w:rPr>
        <w:t xml:space="preserve"> those with </w:t>
      </w:r>
      <w:r w:rsidR="000B7B06" w:rsidRPr="00595CBB">
        <w:rPr>
          <w:rFonts w:ascii="Times New Roman" w:hAnsi="Times New Roman" w:cs="Times New Roman"/>
          <w:sz w:val="24"/>
          <w:szCs w:val="24"/>
        </w:rPr>
        <w:t>PASC.</w:t>
      </w:r>
    </w:p>
    <w:p w:rsidR="003452DD" w:rsidRPr="00595CBB" w:rsidRDefault="003452DD" w:rsidP="003452DD">
      <w:pPr>
        <w:rPr>
          <w:rFonts w:ascii="Times New Roman" w:hAnsi="Times New Roman" w:cs="Times New Roman"/>
          <w:sz w:val="24"/>
          <w:szCs w:val="24"/>
        </w:rPr>
      </w:pPr>
      <w:r w:rsidRPr="00595CBB">
        <w:rPr>
          <w:rFonts w:ascii="Times New Roman" w:hAnsi="Times New Roman" w:cs="Times New Roman"/>
          <w:b/>
          <w:sz w:val="24"/>
          <w:szCs w:val="24"/>
        </w:rPr>
        <w:t>Objective:</w:t>
      </w:r>
      <w:r w:rsidRPr="00595CBB">
        <w:rPr>
          <w:rFonts w:ascii="Times New Roman" w:hAnsi="Times New Roman" w:cs="Times New Roman"/>
          <w:sz w:val="24"/>
          <w:szCs w:val="24"/>
        </w:rPr>
        <w:t xml:space="preserve"> </w:t>
      </w:r>
      <w:r w:rsidR="009A0C3F" w:rsidRPr="00595CBB">
        <w:rPr>
          <w:rFonts w:ascii="Times New Roman" w:hAnsi="Times New Roman" w:cs="Times New Roman"/>
          <w:sz w:val="24"/>
          <w:szCs w:val="24"/>
        </w:rPr>
        <w:t xml:space="preserve"> </w:t>
      </w:r>
      <w:r w:rsidR="00C76136" w:rsidRPr="00595CBB">
        <w:rPr>
          <w:rFonts w:ascii="Times New Roman" w:hAnsi="Times New Roman" w:cs="Times New Roman"/>
          <w:sz w:val="24"/>
          <w:szCs w:val="24"/>
        </w:rPr>
        <w:t>Our</w:t>
      </w:r>
      <w:r w:rsidRPr="00595CBB">
        <w:rPr>
          <w:rFonts w:ascii="Times New Roman" w:hAnsi="Times New Roman" w:cs="Times New Roman"/>
          <w:sz w:val="24"/>
          <w:szCs w:val="24"/>
        </w:rPr>
        <w:t xml:space="preserve"> goal was to determine what proportion of our patients with COVID-19 experienced</w:t>
      </w:r>
      <w:r w:rsidR="00C76136" w:rsidRPr="00595CBB">
        <w:rPr>
          <w:rFonts w:ascii="Times New Roman" w:hAnsi="Times New Roman" w:cs="Times New Roman"/>
          <w:sz w:val="24"/>
          <w:szCs w:val="24"/>
        </w:rPr>
        <w:t xml:space="preserve"> multiple</w:t>
      </w:r>
      <w:r w:rsidRPr="00595CBB">
        <w:rPr>
          <w:rFonts w:ascii="Times New Roman" w:hAnsi="Times New Roman" w:cs="Times New Roman"/>
          <w:sz w:val="24"/>
          <w:szCs w:val="24"/>
        </w:rPr>
        <w:t xml:space="preserve"> long-haul symptoms persisting more than four weeks after recovery from acute illness</w:t>
      </w:r>
      <w:r w:rsidR="009A0C3F" w:rsidRPr="00595CBB">
        <w:rPr>
          <w:rFonts w:ascii="Times New Roman" w:hAnsi="Times New Roman" w:cs="Times New Roman"/>
          <w:sz w:val="24"/>
          <w:szCs w:val="24"/>
        </w:rPr>
        <w:t xml:space="preserve"> and what approaches to care can best help them return to their previous state of health.</w:t>
      </w:r>
    </w:p>
    <w:p w:rsidR="003452DD" w:rsidRPr="00595CBB" w:rsidRDefault="003452DD" w:rsidP="00F825A1">
      <w:pPr>
        <w:rPr>
          <w:rFonts w:ascii="Times New Roman" w:hAnsi="Times New Roman" w:cs="Times New Roman"/>
          <w:sz w:val="24"/>
          <w:szCs w:val="24"/>
        </w:rPr>
      </w:pPr>
      <w:r w:rsidRPr="00595CBB">
        <w:rPr>
          <w:rFonts w:ascii="Times New Roman" w:hAnsi="Times New Roman" w:cs="Times New Roman"/>
          <w:b/>
          <w:sz w:val="24"/>
          <w:szCs w:val="24"/>
        </w:rPr>
        <w:t>Method:</w:t>
      </w:r>
      <w:r w:rsidRPr="00595CBB">
        <w:rPr>
          <w:rFonts w:ascii="Times New Roman" w:hAnsi="Times New Roman" w:cs="Times New Roman"/>
          <w:sz w:val="24"/>
          <w:szCs w:val="24"/>
        </w:rPr>
        <w:t xml:space="preserve">  A</w:t>
      </w:r>
      <w:r w:rsidR="0086738C" w:rsidRPr="00595CBB">
        <w:rPr>
          <w:rFonts w:ascii="Times New Roman" w:hAnsi="Times New Roman" w:cs="Times New Roman"/>
          <w:sz w:val="24"/>
          <w:szCs w:val="24"/>
        </w:rPr>
        <w:t xml:space="preserve">n IRB study was approved for the real time (prospective) collection of patient visit information. </w:t>
      </w:r>
      <w:r w:rsidRPr="00595CBB">
        <w:rPr>
          <w:rFonts w:ascii="Times New Roman" w:hAnsi="Times New Roman" w:cs="Times New Roman"/>
          <w:sz w:val="24"/>
          <w:szCs w:val="24"/>
        </w:rPr>
        <w:t xml:space="preserve"> </w:t>
      </w:r>
      <w:r w:rsidR="0086738C" w:rsidRPr="00595CBB">
        <w:rPr>
          <w:rFonts w:ascii="Times New Roman" w:hAnsi="Times New Roman" w:cs="Times New Roman"/>
          <w:sz w:val="24"/>
          <w:szCs w:val="24"/>
        </w:rPr>
        <w:t>A r</w:t>
      </w:r>
      <w:r w:rsidRPr="00595CBB">
        <w:rPr>
          <w:rFonts w:ascii="Times New Roman" w:hAnsi="Times New Roman" w:cs="Times New Roman"/>
          <w:sz w:val="24"/>
          <w:szCs w:val="24"/>
        </w:rPr>
        <w:t>etrospective review was conducted of data collected from October 2020 to May 2021. Data was collected at initial evaluation in clinic as well as at the 3 months and 6 months follow up.</w:t>
      </w:r>
    </w:p>
    <w:p w:rsidR="008121CD" w:rsidRPr="00595CBB" w:rsidRDefault="006909BB" w:rsidP="00F825A1">
      <w:pPr>
        <w:rPr>
          <w:rFonts w:ascii="Times New Roman" w:hAnsi="Times New Roman" w:cs="Times New Roman"/>
          <w:sz w:val="24"/>
          <w:szCs w:val="24"/>
        </w:rPr>
      </w:pPr>
      <w:r w:rsidRPr="00595CBB">
        <w:rPr>
          <w:rFonts w:ascii="Times New Roman" w:hAnsi="Times New Roman" w:cs="Times New Roman"/>
          <w:b/>
          <w:sz w:val="24"/>
          <w:szCs w:val="24"/>
        </w:rPr>
        <w:t>Results:</w:t>
      </w:r>
      <w:r w:rsidRPr="00595CBB">
        <w:rPr>
          <w:rFonts w:ascii="Times New Roman" w:hAnsi="Times New Roman" w:cs="Times New Roman"/>
          <w:sz w:val="24"/>
          <w:szCs w:val="24"/>
        </w:rPr>
        <w:t xml:space="preserve"> </w:t>
      </w:r>
      <w:r w:rsidR="009A0C3F" w:rsidRPr="00595CBB">
        <w:rPr>
          <w:rFonts w:ascii="Times New Roman" w:hAnsi="Times New Roman" w:cs="Times New Roman"/>
          <w:sz w:val="24"/>
          <w:szCs w:val="24"/>
        </w:rPr>
        <w:t xml:space="preserve"> </w:t>
      </w:r>
      <w:r w:rsidR="001669F8" w:rsidRPr="00595CBB">
        <w:rPr>
          <w:rFonts w:ascii="Times New Roman" w:hAnsi="Times New Roman" w:cs="Times New Roman"/>
          <w:sz w:val="24"/>
          <w:szCs w:val="24"/>
        </w:rPr>
        <w:t>To date</w:t>
      </w:r>
      <w:r w:rsidR="00566F9C" w:rsidRPr="00595CBB">
        <w:rPr>
          <w:rFonts w:ascii="Times New Roman" w:hAnsi="Times New Roman" w:cs="Times New Roman"/>
          <w:sz w:val="24"/>
          <w:szCs w:val="24"/>
        </w:rPr>
        <w:t>, our program has evaluated 185 patients. 91% experienced at least 2</w:t>
      </w:r>
      <w:r w:rsidR="00FA0124" w:rsidRPr="00595CBB">
        <w:rPr>
          <w:rFonts w:ascii="Times New Roman" w:hAnsi="Times New Roman" w:cs="Times New Roman"/>
          <w:sz w:val="24"/>
          <w:szCs w:val="24"/>
        </w:rPr>
        <w:t xml:space="preserve"> symptom</w:t>
      </w:r>
      <w:r w:rsidR="00566F9C" w:rsidRPr="00595CBB">
        <w:rPr>
          <w:rFonts w:ascii="Times New Roman" w:hAnsi="Times New Roman" w:cs="Times New Roman"/>
          <w:sz w:val="24"/>
          <w:szCs w:val="24"/>
        </w:rPr>
        <w:t>s 4</w:t>
      </w:r>
      <w:r w:rsidR="00FA0124" w:rsidRPr="00595CBB">
        <w:rPr>
          <w:rFonts w:ascii="Times New Roman" w:hAnsi="Times New Roman" w:cs="Times New Roman"/>
          <w:sz w:val="24"/>
          <w:szCs w:val="24"/>
        </w:rPr>
        <w:t xml:space="preserve"> weeks after </w:t>
      </w:r>
      <w:r w:rsidR="00566F9C" w:rsidRPr="00595CBB">
        <w:rPr>
          <w:rFonts w:ascii="Times New Roman" w:hAnsi="Times New Roman" w:cs="Times New Roman"/>
          <w:sz w:val="24"/>
          <w:szCs w:val="24"/>
        </w:rPr>
        <w:t>recovering from acute COVID</w:t>
      </w:r>
      <w:r w:rsidR="00FA0124" w:rsidRPr="00595CBB">
        <w:rPr>
          <w:rFonts w:ascii="Times New Roman" w:hAnsi="Times New Roman" w:cs="Times New Roman"/>
          <w:sz w:val="24"/>
          <w:szCs w:val="24"/>
        </w:rPr>
        <w:t xml:space="preserve">. </w:t>
      </w:r>
      <w:r w:rsidR="008121CD" w:rsidRPr="00595CBB">
        <w:rPr>
          <w:rFonts w:ascii="Times New Roman" w:hAnsi="Times New Roman" w:cs="Times New Roman"/>
          <w:sz w:val="24"/>
          <w:szCs w:val="24"/>
        </w:rPr>
        <w:t>66% experienced 3 or more symptoms and 45% experienced 4 or more symptoms. Median age was 47 years and 75% were female</w:t>
      </w:r>
      <w:r w:rsidR="00FA0124" w:rsidRPr="00595CBB">
        <w:rPr>
          <w:rFonts w:ascii="Times New Roman" w:hAnsi="Times New Roman" w:cs="Times New Roman"/>
          <w:sz w:val="24"/>
          <w:szCs w:val="24"/>
        </w:rPr>
        <w:t xml:space="preserve">. </w:t>
      </w:r>
      <w:r w:rsidR="008121CD" w:rsidRPr="00595CBB">
        <w:rPr>
          <w:rFonts w:ascii="Times New Roman" w:hAnsi="Times New Roman" w:cs="Times New Roman"/>
          <w:sz w:val="24"/>
          <w:szCs w:val="24"/>
        </w:rPr>
        <w:t xml:space="preserve">The most </w:t>
      </w:r>
      <w:r w:rsidR="009A0C3F" w:rsidRPr="00595CBB">
        <w:rPr>
          <w:rFonts w:ascii="Times New Roman" w:hAnsi="Times New Roman" w:cs="Times New Roman"/>
          <w:sz w:val="24"/>
          <w:szCs w:val="24"/>
        </w:rPr>
        <w:t>common symptom</w:t>
      </w:r>
      <w:r w:rsidRPr="00595CBB">
        <w:rPr>
          <w:rFonts w:ascii="Times New Roman" w:hAnsi="Times New Roman" w:cs="Times New Roman"/>
          <w:sz w:val="24"/>
          <w:szCs w:val="24"/>
        </w:rPr>
        <w:t xml:space="preserve"> was f</w:t>
      </w:r>
      <w:r w:rsidR="008121CD" w:rsidRPr="00595CBB">
        <w:rPr>
          <w:rFonts w:ascii="Times New Roman" w:hAnsi="Times New Roman" w:cs="Times New Roman"/>
          <w:sz w:val="24"/>
          <w:szCs w:val="24"/>
        </w:rPr>
        <w:t>atigue, reported by 57%. 41</w:t>
      </w:r>
      <w:r w:rsidR="00FA0124" w:rsidRPr="00595CBB">
        <w:rPr>
          <w:rFonts w:ascii="Times New Roman" w:hAnsi="Times New Roman" w:cs="Times New Roman"/>
          <w:sz w:val="24"/>
          <w:szCs w:val="24"/>
        </w:rPr>
        <w:t>% experienced shortness of</w:t>
      </w:r>
      <w:r w:rsidR="008121CD" w:rsidRPr="00595CBB">
        <w:rPr>
          <w:rFonts w:ascii="Times New Roman" w:hAnsi="Times New Roman" w:cs="Times New Roman"/>
          <w:sz w:val="24"/>
          <w:szCs w:val="24"/>
        </w:rPr>
        <w:t xml:space="preserve"> breath. 30</w:t>
      </w:r>
      <w:r w:rsidR="00FA0124" w:rsidRPr="00595CBB">
        <w:rPr>
          <w:rFonts w:ascii="Times New Roman" w:hAnsi="Times New Roman" w:cs="Times New Roman"/>
          <w:sz w:val="24"/>
          <w:szCs w:val="24"/>
        </w:rPr>
        <w:t xml:space="preserve">% experienced </w:t>
      </w:r>
      <w:r w:rsidR="009A0C3F" w:rsidRPr="00595CBB">
        <w:rPr>
          <w:rFonts w:ascii="Times New Roman" w:hAnsi="Times New Roman" w:cs="Times New Roman"/>
          <w:sz w:val="24"/>
          <w:szCs w:val="24"/>
        </w:rPr>
        <w:t xml:space="preserve">myalgia. 30% reported </w:t>
      </w:r>
      <w:r w:rsidR="008121CD" w:rsidRPr="00595CBB">
        <w:rPr>
          <w:rFonts w:ascii="Times New Roman" w:hAnsi="Times New Roman" w:cs="Times New Roman"/>
          <w:sz w:val="24"/>
          <w:szCs w:val="24"/>
        </w:rPr>
        <w:t>chest pain. A smaller percentage of patients complained of memory loss, tinnitus, anosmia or parosmia and dysgeusia</w:t>
      </w:r>
      <w:r w:rsidR="00595CBB" w:rsidRPr="00595CBB">
        <w:rPr>
          <w:rFonts w:ascii="Times New Roman" w:hAnsi="Times New Roman" w:cs="Times New Roman"/>
          <w:sz w:val="24"/>
          <w:szCs w:val="24"/>
        </w:rPr>
        <w:t>, with</w:t>
      </w:r>
      <w:r w:rsidR="008121CD" w:rsidRPr="00595CBB">
        <w:rPr>
          <w:rFonts w:ascii="Times New Roman" w:hAnsi="Times New Roman" w:cs="Times New Roman"/>
          <w:sz w:val="24"/>
          <w:szCs w:val="24"/>
        </w:rPr>
        <w:t xml:space="preserve"> 5% reporting each of these symptoms.</w:t>
      </w:r>
      <w:r w:rsidR="00710011" w:rsidRPr="00595CBB">
        <w:rPr>
          <w:rFonts w:ascii="Times New Roman" w:hAnsi="Times New Roman" w:cs="Times New Roman"/>
          <w:sz w:val="24"/>
          <w:szCs w:val="24"/>
        </w:rPr>
        <w:t xml:space="preserve"> 75% of patients have reported varying degr</w:t>
      </w:r>
      <w:r w:rsidR="00283785" w:rsidRPr="00595CBB">
        <w:rPr>
          <w:rFonts w:ascii="Times New Roman" w:hAnsi="Times New Roman" w:cs="Times New Roman"/>
          <w:sz w:val="24"/>
          <w:szCs w:val="24"/>
        </w:rPr>
        <w:t xml:space="preserve">ees of improvement in symptoms and 6% have reported complete resolution by 6 month follow up. </w:t>
      </w:r>
    </w:p>
    <w:p w:rsidR="00FA0124" w:rsidRPr="00595CBB" w:rsidRDefault="006909BB" w:rsidP="00F825A1">
      <w:pPr>
        <w:rPr>
          <w:rFonts w:ascii="Times New Roman" w:hAnsi="Times New Roman" w:cs="Times New Roman"/>
          <w:sz w:val="24"/>
          <w:szCs w:val="24"/>
        </w:rPr>
      </w:pPr>
      <w:r w:rsidRPr="00595CBB">
        <w:rPr>
          <w:rFonts w:ascii="Times New Roman" w:hAnsi="Times New Roman" w:cs="Times New Roman"/>
          <w:b/>
          <w:sz w:val="24"/>
          <w:szCs w:val="24"/>
        </w:rPr>
        <w:t>Conclusion:</w:t>
      </w:r>
      <w:r w:rsidRPr="00595CBB">
        <w:rPr>
          <w:rFonts w:ascii="Times New Roman" w:hAnsi="Times New Roman" w:cs="Times New Roman"/>
          <w:sz w:val="24"/>
          <w:szCs w:val="24"/>
        </w:rPr>
        <w:t xml:space="preserve"> </w:t>
      </w:r>
      <w:r w:rsidR="009A0C3F" w:rsidRPr="00595CBB">
        <w:rPr>
          <w:rFonts w:ascii="Times New Roman" w:hAnsi="Times New Roman" w:cs="Times New Roman"/>
          <w:sz w:val="24"/>
          <w:szCs w:val="24"/>
        </w:rPr>
        <w:t xml:space="preserve"> </w:t>
      </w:r>
      <w:r w:rsidR="00FA0124" w:rsidRPr="00595CBB">
        <w:rPr>
          <w:rFonts w:ascii="Times New Roman" w:hAnsi="Times New Roman" w:cs="Times New Roman"/>
          <w:sz w:val="24"/>
          <w:szCs w:val="24"/>
        </w:rPr>
        <w:t>A comprehensive approach to care of patients with long haul symptoms has facilitated expedited return to norm</w:t>
      </w:r>
      <w:r w:rsidR="009A0C3F" w:rsidRPr="00595CBB">
        <w:rPr>
          <w:rFonts w:ascii="Times New Roman" w:hAnsi="Times New Roman" w:cs="Times New Roman"/>
          <w:sz w:val="24"/>
          <w:szCs w:val="24"/>
        </w:rPr>
        <w:t>al</w:t>
      </w:r>
      <w:r w:rsidR="00FA0124" w:rsidRPr="00595CBB">
        <w:rPr>
          <w:rFonts w:ascii="Times New Roman" w:hAnsi="Times New Roman" w:cs="Times New Roman"/>
          <w:sz w:val="24"/>
          <w:szCs w:val="24"/>
        </w:rPr>
        <w:t xml:space="preserve"> for these patients. It has also helped us identify unusual symptoms several </w:t>
      </w:r>
      <w:r w:rsidR="008121CD" w:rsidRPr="00595CBB">
        <w:rPr>
          <w:rFonts w:ascii="Times New Roman" w:hAnsi="Times New Roman" w:cs="Times New Roman"/>
          <w:sz w:val="24"/>
          <w:szCs w:val="24"/>
        </w:rPr>
        <w:t>months’</w:t>
      </w:r>
      <w:r w:rsidR="00E30E8F" w:rsidRPr="00595CBB">
        <w:rPr>
          <w:rFonts w:ascii="Times New Roman" w:hAnsi="Times New Roman" w:cs="Times New Roman"/>
          <w:sz w:val="24"/>
          <w:szCs w:val="24"/>
        </w:rPr>
        <w:t xml:space="preserve"> post-</w:t>
      </w:r>
      <w:r w:rsidR="009A0C3F" w:rsidRPr="00595CBB">
        <w:rPr>
          <w:rFonts w:ascii="Times New Roman" w:hAnsi="Times New Roman" w:cs="Times New Roman"/>
          <w:sz w:val="24"/>
          <w:szCs w:val="24"/>
        </w:rPr>
        <w:t>acute illness. F</w:t>
      </w:r>
      <w:r w:rsidR="00FA0124" w:rsidRPr="00595CBB">
        <w:rPr>
          <w:rFonts w:ascii="Times New Roman" w:hAnsi="Times New Roman" w:cs="Times New Roman"/>
          <w:sz w:val="24"/>
          <w:szCs w:val="24"/>
        </w:rPr>
        <w:t>urther research is needed to explore long-te</w:t>
      </w:r>
      <w:r w:rsidR="008121CD" w:rsidRPr="00595CBB">
        <w:rPr>
          <w:rFonts w:ascii="Times New Roman" w:hAnsi="Times New Roman" w:cs="Times New Roman"/>
          <w:sz w:val="24"/>
          <w:szCs w:val="24"/>
        </w:rPr>
        <w:t>rm outcomes of patients</w:t>
      </w:r>
      <w:r w:rsidR="00FA0124" w:rsidRPr="00595CBB">
        <w:rPr>
          <w:rFonts w:ascii="Times New Roman" w:hAnsi="Times New Roman" w:cs="Times New Roman"/>
          <w:sz w:val="24"/>
          <w:szCs w:val="24"/>
        </w:rPr>
        <w:t xml:space="preserve"> affected by COVID.</w:t>
      </w:r>
    </w:p>
    <w:p w:rsidR="000B4222" w:rsidRPr="00595CBB" w:rsidRDefault="000B4222" w:rsidP="00F825A1">
      <w:pPr>
        <w:rPr>
          <w:rFonts w:ascii="Times New Roman" w:hAnsi="Times New Roman" w:cs="Times New Roman"/>
          <w:sz w:val="24"/>
          <w:szCs w:val="24"/>
        </w:rPr>
      </w:pPr>
    </w:p>
    <w:sectPr w:rsidR="000B4222" w:rsidRPr="00595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86F10"/>
    <w:multiLevelType w:val="hybridMultilevel"/>
    <w:tmpl w:val="53FC7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C2AF5"/>
    <w:multiLevelType w:val="hybridMultilevel"/>
    <w:tmpl w:val="51E8BB3E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8BB4E6B"/>
    <w:multiLevelType w:val="hybridMultilevel"/>
    <w:tmpl w:val="6B74CA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5D6710"/>
    <w:multiLevelType w:val="hybridMultilevel"/>
    <w:tmpl w:val="51BC0F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5A1"/>
    <w:rsid w:val="00024539"/>
    <w:rsid w:val="000B4222"/>
    <w:rsid w:val="000B7B06"/>
    <w:rsid w:val="0011300F"/>
    <w:rsid w:val="001669F8"/>
    <w:rsid w:val="002769D6"/>
    <w:rsid w:val="00283785"/>
    <w:rsid w:val="002E52FE"/>
    <w:rsid w:val="003012E2"/>
    <w:rsid w:val="003452DD"/>
    <w:rsid w:val="00427B4F"/>
    <w:rsid w:val="00451120"/>
    <w:rsid w:val="0051412C"/>
    <w:rsid w:val="00566F9C"/>
    <w:rsid w:val="005735AD"/>
    <w:rsid w:val="0059205D"/>
    <w:rsid w:val="00595CBB"/>
    <w:rsid w:val="006075B5"/>
    <w:rsid w:val="006909BB"/>
    <w:rsid w:val="006B3B77"/>
    <w:rsid w:val="00710011"/>
    <w:rsid w:val="00716107"/>
    <w:rsid w:val="007757B0"/>
    <w:rsid w:val="008121CD"/>
    <w:rsid w:val="00862BD3"/>
    <w:rsid w:val="0086738C"/>
    <w:rsid w:val="008A62AD"/>
    <w:rsid w:val="008B5AB0"/>
    <w:rsid w:val="009A0C3F"/>
    <w:rsid w:val="009A5C8B"/>
    <w:rsid w:val="009B3350"/>
    <w:rsid w:val="00A12350"/>
    <w:rsid w:val="00A40FCF"/>
    <w:rsid w:val="00A52917"/>
    <w:rsid w:val="00A96626"/>
    <w:rsid w:val="00AE2914"/>
    <w:rsid w:val="00B21D7D"/>
    <w:rsid w:val="00B8066E"/>
    <w:rsid w:val="00B933F7"/>
    <w:rsid w:val="00BD25A5"/>
    <w:rsid w:val="00C1327A"/>
    <w:rsid w:val="00C76136"/>
    <w:rsid w:val="00D90D80"/>
    <w:rsid w:val="00E30E8F"/>
    <w:rsid w:val="00F12583"/>
    <w:rsid w:val="00F73C76"/>
    <w:rsid w:val="00F825A1"/>
    <w:rsid w:val="00FA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50F5E"/>
  <w15:chartTrackingRefBased/>
  <w15:docId w15:val="{52330536-508E-4DE9-8ABF-A7DBC985A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RWJ Barnabas Health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Trespalacios, Vanessa</dc:creator>
  <cp:keywords/>
  <dc:description/>
  <cp:lastModifiedBy>Trespalacios, Vanessa</cp:lastModifiedBy>
  <cp:revision>2</cp:revision>
  <dcterms:created xsi:type="dcterms:W3CDTF">2021-06-04T16:23:00Z</dcterms:created>
  <dcterms:modified xsi:type="dcterms:W3CDTF">2021-06-04T16:23:00Z</dcterms:modified>
</cp:coreProperties>
</file>