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57ED9" w14:textId="7026ADC3" w:rsidR="002C0F2B" w:rsidRPr="00C06D9F" w:rsidRDefault="002C0F2B" w:rsidP="001F414A">
      <w:pPr>
        <w:jc w:val="both"/>
        <w:rPr>
          <w:rFonts w:asciiTheme="minorHAnsi" w:hAnsiTheme="minorHAnsi" w:cstheme="minorHAnsi"/>
          <w:lang w:val="en-GB"/>
        </w:rPr>
      </w:pPr>
      <w:r w:rsidRPr="00C06D9F">
        <w:rPr>
          <w:rFonts w:asciiTheme="minorHAnsi" w:hAnsiTheme="minorHAnsi" w:cstheme="minorHAnsi"/>
          <w:lang w:val="en-GB"/>
        </w:rPr>
        <w:t xml:space="preserve">                                                                                                                       </w:t>
      </w:r>
      <w:r w:rsidR="0087300E" w:rsidRPr="00C06D9F">
        <w:rPr>
          <w:rFonts w:asciiTheme="minorHAnsi" w:hAnsiTheme="minorHAnsi" w:cstheme="minorHAnsi"/>
          <w:noProof/>
          <w:lang w:val="en-GB"/>
        </w:rPr>
        <w:drawing>
          <wp:inline distT="0" distB="0" distL="0" distR="0" wp14:anchorId="4F72119D" wp14:editId="415EE291">
            <wp:extent cx="1914525" cy="19145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4525" cy="1914525"/>
                    </a:xfrm>
                    <a:prstGeom prst="rect">
                      <a:avLst/>
                    </a:prstGeom>
                    <a:noFill/>
                    <a:ln>
                      <a:noFill/>
                    </a:ln>
                  </pic:spPr>
                </pic:pic>
              </a:graphicData>
            </a:graphic>
          </wp:inline>
        </w:drawing>
      </w:r>
    </w:p>
    <w:p w14:paraId="1749CCD9" w14:textId="65BC8147" w:rsidR="00EE6241" w:rsidRPr="00C06D9F" w:rsidRDefault="00AC3BCD" w:rsidP="00AC3BCD">
      <w:pPr>
        <w:rPr>
          <w:rFonts w:asciiTheme="minorHAnsi" w:eastAsia="MS PGothic" w:hAnsiTheme="minorHAnsi" w:cstheme="minorHAnsi"/>
          <w:b/>
          <w:color w:val="000000"/>
        </w:rPr>
      </w:pPr>
      <w:r w:rsidRPr="00C06D9F">
        <w:rPr>
          <w:rFonts w:asciiTheme="minorHAnsi" w:eastAsia="MS PGothic" w:hAnsiTheme="minorHAnsi" w:cstheme="minorHAnsi"/>
          <w:b/>
          <w:color w:val="000000"/>
        </w:rPr>
        <w:t xml:space="preserve">Title: </w:t>
      </w:r>
      <w:r w:rsidR="00AC327F">
        <w:rPr>
          <w:rFonts w:asciiTheme="minorHAnsi" w:eastAsia="MS PGothic" w:hAnsiTheme="minorHAnsi" w:cstheme="minorHAnsi"/>
          <w:b/>
          <w:color w:val="000000"/>
        </w:rPr>
        <w:t>Medical Image Exchange in the Cloud</w:t>
      </w:r>
    </w:p>
    <w:p w14:paraId="31F70021" w14:textId="287FD40B" w:rsidR="00AC3BCD" w:rsidRPr="00C06D9F" w:rsidRDefault="00AC3BCD" w:rsidP="00AC3BCD">
      <w:pPr>
        <w:rPr>
          <w:rFonts w:asciiTheme="minorHAnsi" w:eastAsia="MS PGothic" w:hAnsiTheme="minorHAnsi" w:cstheme="minorHAnsi"/>
          <w:color w:val="000000"/>
        </w:rPr>
      </w:pPr>
      <w:r w:rsidRPr="00C06D9F">
        <w:rPr>
          <w:rFonts w:asciiTheme="minorHAnsi" w:eastAsia="MS PGothic" w:hAnsiTheme="minorHAnsi" w:cstheme="minorHAnsi"/>
          <w:color w:val="000000"/>
        </w:rPr>
        <w:br/>
      </w:r>
      <w:r w:rsidRPr="00C06D9F">
        <w:rPr>
          <w:rFonts w:asciiTheme="minorHAnsi" w:hAnsiTheme="minorHAnsi" w:cstheme="minorHAnsi"/>
          <w:b/>
        </w:rPr>
        <w:t xml:space="preserve">                                            </w:t>
      </w:r>
      <w:r w:rsidRPr="00C06D9F">
        <w:rPr>
          <w:rFonts w:asciiTheme="minorHAnsi" w:eastAsia="MS PGothic" w:hAnsiTheme="minorHAnsi" w:cstheme="minorHAnsi"/>
          <w:color w:val="000000"/>
        </w:rPr>
        <w:t xml:space="preserve">Name: </w:t>
      </w:r>
      <w:r w:rsidR="00EE6241" w:rsidRPr="00C06D9F">
        <w:rPr>
          <w:rFonts w:asciiTheme="minorHAnsi" w:eastAsia="MS PGothic" w:hAnsiTheme="minorHAnsi" w:cstheme="minorHAnsi"/>
          <w:color w:val="000000"/>
        </w:rPr>
        <w:t>Miguel Cabrer</w:t>
      </w:r>
    </w:p>
    <w:p w14:paraId="6BCCCBC0" w14:textId="0BB8650D" w:rsidR="00AC3BCD" w:rsidRPr="00C06D9F" w:rsidRDefault="00AC3BCD" w:rsidP="00AC3BCD">
      <w:pPr>
        <w:rPr>
          <w:rFonts w:asciiTheme="minorHAnsi" w:eastAsia="MS PGothic" w:hAnsiTheme="minorHAnsi" w:cstheme="minorHAnsi"/>
          <w:color w:val="000000"/>
        </w:rPr>
      </w:pPr>
      <w:r w:rsidRPr="00C06D9F">
        <w:rPr>
          <w:rFonts w:asciiTheme="minorHAnsi" w:hAnsiTheme="minorHAnsi" w:cstheme="minorHAnsi"/>
          <w:b/>
        </w:rPr>
        <w:t xml:space="preserve">                     </w:t>
      </w:r>
      <w:bookmarkStart w:id="0" w:name="_GoBack"/>
      <w:bookmarkEnd w:id="0"/>
      <w:r w:rsidR="00EE6241" w:rsidRPr="00C06D9F">
        <w:rPr>
          <w:rFonts w:asciiTheme="minorHAnsi" w:eastAsia="MS PGothic" w:hAnsiTheme="minorHAnsi" w:cstheme="minorHAnsi"/>
          <w:color w:val="000000"/>
        </w:rPr>
        <w:t>Founder &amp; Investor Idonia</w:t>
      </w:r>
      <w:r w:rsidRPr="00C06D9F">
        <w:rPr>
          <w:rFonts w:asciiTheme="minorHAnsi" w:eastAsia="MS PGothic" w:hAnsiTheme="minorHAnsi" w:cstheme="minorHAnsi"/>
          <w:color w:val="000000"/>
        </w:rPr>
        <w:t xml:space="preserve">, </w:t>
      </w:r>
      <w:r w:rsidR="00EE6241" w:rsidRPr="00C06D9F">
        <w:rPr>
          <w:rFonts w:asciiTheme="minorHAnsi" w:eastAsia="MS PGothic" w:hAnsiTheme="minorHAnsi" w:cstheme="minorHAnsi"/>
          <w:color w:val="000000"/>
        </w:rPr>
        <w:t>Spain</w:t>
      </w:r>
    </w:p>
    <w:p w14:paraId="2AB175D2" w14:textId="77777777" w:rsidR="00AC3BCD" w:rsidRPr="00C06D9F" w:rsidRDefault="00AC3BCD" w:rsidP="00AC3BCD">
      <w:pPr>
        <w:jc w:val="center"/>
        <w:rPr>
          <w:rFonts w:asciiTheme="minorHAnsi" w:eastAsia="Batang" w:hAnsiTheme="minorHAnsi" w:cstheme="minorHAnsi"/>
          <w:color w:val="0000FF"/>
        </w:rPr>
      </w:pPr>
    </w:p>
    <w:p w14:paraId="6914C48D" w14:textId="77777777" w:rsidR="00AC327F" w:rsidRPr="00AD75A1" w:rsidRDefault="00AC327F" w:rsidP="00AC327F">
      <w:pPr>
        <w:rPr>
          <w:rFonts w:asciiTheme="minorHAnsi" w:hAnsiTheme="minorHAnsi" w:cstheme="minorHAnsi"/>
          <w:color w:val="000000"/>
          <w:sz w:val="28"/>
          <w:szCs w:val="28"/>
          <w:shd w:val="clear" w:color="auto" w:fill="FFFFFF"/>
          <w:lang w:val="en-US"/>
        </w:rPr>
      </w:pPr>
      <w:r w:rsidRPr="00AD75A1">
        <w:rPr>
          <w:rFonts w:asciiTheme="minorHAnsi" w:hAnsiTheme="minorHAnsi" w:cstheme="minorHAnsi"/>
          <w:color w:val="000000"/>
          <w:sz w:val="28"/>
          <w:szCs w:val="28"/>
          <w:shd w:val="clear" w:color="auto" w:fill="FFFFFF"/>
          <w:lang w:val="en-US"/>
        </w:rPr>
        <w:t>Medical imaging is an important element of mostly of healthcare processes and contributes to accurate disease diagnosis and treatment. Medical imaging technology is advancing and improving every day and new devices and techniques are possible. Thus, medical imaging utilization continues to rise</w:t>
      </w:r>
      <w:r w:rsidRPr="00AD75A1">
        <w:rPr>
          <w:rFonts w:asciiTheme="minorHAnsi" w:hAnsiTheme="minorHAnsi" w:cstheme="minorHAnsi"/>
          <w:b/>
          <w:bCs/>
          <w:color w:val="000000"/>
          <w:sz w:val="28"/>
          <w:szCs w:val="28"/>
          <w:shd w:val="clear" w:color="auto" w:fill="FFFFFF"/>
          <w:vertAlign w:val="superscript"/>
          <w:lang w:val="en-US"/>
        </w:rPr>
        <w:t>1</w:t>
      </w:r>
      <w:r>
        <w:rPr>
          <w:rFonts w:asciiTheme="minorHAnsi" w:hAnsiTheme="minorHAnsi" w:cstheme="minorHAnsi"/>
          <w:color w:val="000000"/>
          <w:sz w:val="28"/>
          <w:szCs w:val="28"/>
          <w:shd w:val="clear" w:color="auto" w:fill="FFFFFF"/>
          <w:lang w:val="en-US"/>
        </w:rPr>
        <w:t>.</w:t>
      </w:r>
    </w:p>
    <w:p w14:paraId="218D8AF7" w14:textId="77777777" w:rsidR="00AC327F" w:rsidRDefault="00AC327F" w:rsidP="00AC327F">
      <w:pPr>
        <w:spacing w:before="240" w:after="240"/>
        <w:rPr>
          <w:rFonts w:asciiTheme="minorHAnsi" w:hAnsiTheme="minorHAnsi" w:cstheme="minorHAnsi"/>
          <w:color w:val="000000"/>
          <w:sz w:val="28"/>
          <w:szCs w:val="28"/>
          <w:shd w:val="clear" w:color="auto" w:fill="FFFFFF"/>
          <w:lang w:val="en-US"/>
        </w:rPr>
      </w:pPr>
      <w:r>
        <w:rPr>
          <w:rFonts w:asciiTheme="minorHAnsi" w:hAnsiTheme="minorHAnsi" w:cstheme="minorHAnsi"/>
          <w:color w:val="000000"/>
          <w:sz w:val="28"/>
          <w:szCs w:val="28"/>
          <w:shd w:val="clear" w:color="auto" w:fill="FFFFFF"/>
          <w:lang w:val="en-US"/>
        </w:rPr>
        <w:t>Patient access to medical records and images is beneficial for cost control and patient’s engagement in healthcare processes, and patients want access to their imaging studies and report. CD is becoming obsolete.</w:t>
      </w:r>
    </w:p>
    <w:p w14:paraId="4E18F740" w14:textId="77777777" w:rsidR="00AC327F" w:rsidRDefault="00AC327F" w:rsidP="00AC327F">
      <w:pPr>
        <w:spacing w:before="240" w:after="240"/>
        <w:rPr>
          <w:rFonts w:asciiTheme="minorHAnsi" w:hAnsiTheme="minorHAnsi" w:cstheme="minorHAnsi"/>
          <w:color w:val="000000"/>
          <w:sz w:val="28"/>
          <w:szCs w:val="28"/>
          <w:shd w:val="clear" w:color="auto" w:fill="FFFFFF"/>
          <w:lang w:val="en-US"/>
        </w:rPr>
      </w:pPr>
      <w:r>
        <w:rPr>
          <w:rFonts w:asciiTheme="minorHAnsi" w:hAnsiTheme="minorHAnsi" w:cstheme="minorHAnsi"/>
          <w:color w:val="000000"/>
          <w:sz w:val="28"/>
          <w:szCs w:val="28"/>
          <w:shd w:val="clear" w:color="auto" w:fill="FFFFFF"/>
          <w:lang w:val="en-US"/>
        </w:rPr>
        <w:t xml:space="preserve">Data privacy regulations (GDPR, HIPAA) are helping to protect citizens data privacy, but </w:t>
      </w:r>
      <w:proofErr w:type="gramStart"/>
      <w:r>
        <w:rPr>
          <w:rFonts w:asciiTheme="minorHAnsi" w:hAnsiTheme="minorHAnsi" w:cstheme="minorHAnsi"/>
          <w:color w:val="000000"/>
          <w:sz w:val="28"/>
          <w:szCs w:val="28"/>
          <w:shd w:val="clear" w:color="auto" w:fill="FFFFFF"/>
          <w:lang w:val="en-US"/>
        </w:rPr>
        <w:t>really complex</w:t>
      </w:r>
      <w:proofErr w:type="gramEnd"/>
      <w:r>
        <w:rPr>
          <w:rFonts w:asciiTheme="minorHAnsi" w:hAnsiTheme="minorHAnsi" w:cstheme="minorHAnsi"/>
          <w:color w:val="000000"/>
          <w:sz w:val="28"/>
          <w:szCs w:val="28"/>
          <w:shd w:val="clear" w:color="auto" w:fill="FFFFFF"/>
          <w:lang w:val="en-US"/>
        </w:rPr>
        <w:t xml:space="preserve"> to manage. Cloud technology provides a secure and regulation compliant solution to facilitate data exchange.</w:t>
      </w:r>
    </w:p>
    <w:p w14:paraId="2ED24411" w14:textId="77777777" w:rsidR="00AC327F" w:rsidRDefault="00AC327F" w:rsidP="00AC327F">
      <w:pPr>
        <w:spacing w:before="240" w:after="240"/>
        <w:rPr>
          <w:rFonts w:asciiTheme="minorHAnsi" w:hAnsiTheme="minorHAnsi" w:cstheme="minorHAnsi"/>
          <w:color w:val="000000"/>
          <w:sz w:val="28"/>
          <w:szCs w:val="28"/>
          <w:shd w:val="clear" w:color="auto" w:fill="FFFFFF"/>
          <w:lang w:val="en-US"/>
        </w:rPr>
      </w:pPr>
      <w:r>
        <w:rPr>
          <w:rFonts w:asciiTheme="minorHAnsi" w:hAnsiTheme="minorHAnsi" w:cstheme="minorHAnsi"/>
          <w:color w:val="000000"/>
          <w:sz w:val="28"/>
          <w:szCs w:val="28"/>
          <w:shd w:val="clear" w:color="auto" w:fill="FFFFFF"/>
          <w:lang w:val="en-US"/>
        </w:rPr>
        <w:t>Since cloud services can provide secure mechanisms for GDPR and HIPAA compliance, they will become a proper solution for medical image exchange and delivery. Specialized cloud medical image exchange platforms will be consolidating overall if they also reduce costs and allow easier delivery to patients of their medical studies. We just need to be sure the service allows to cover all exchange workflows (including non-digital expert patients) and no CD is needed anymore.</w:t>
      </w:r>
    </w:p>
    <w:p w14:paraId="5CDD6668" w14:textId="77777777" w:rsidR="00AC3BCD" w:rsidRPr="00AC327F" w:rsidRDefault="00AC3BCD" w:rsidP="00AC3BCD">
      <w:pPr>
        <w:jc w:val="both"/>
        <w:rPr>
          <w:rFonts w:asciiTheme="minorHAnsi" w:hAnsiTheme="minorHAnsi" w:cstheme="minorHAnsi"/>
          <w:color w:val="000000"/>
          <w:lang w:val="en-US"/>
        </w:rPr>
      </w:pPr>
    </w:p>
    <w:p w14:paraId="34AE954C" w14:textId="77777777" w:rsidR="00AC3BCD" w:rsidRPr="00C06D9F" w:rsidRDefault="00AC3BCD" w:rsidP="00AC3BCD">
      <w:pPr>
        <w:jc w:val="both"/>
        <w:rPr>
          <w:rFonts w:asciiTheme="minorHAnsi" w:hAnsiTheme="minorHAnsi" w:cstheme="minorHAnsi"/>
          <w:b/>
        </w:rPr>
      </w:pPr>
      <w:r w:rsidRPr="00C06D9F">
        <w:rPr>
          <w:rFonts w:asciiTheme="minorHAnsi" w:hAnsiTheme="minorHAnsi" w:cstheme="minorHAnsi"/>
          <w:b/>
        </w:rPr>
        <w:t>Biography</w:t>
      </w:r>
    </w:p>
    <w:p w14:paraId="28A26591" w14:textId="77777777" w:rsidR="00AC3BCD" w:rsidRPr="00C06D9F" w:rsidRDefault="00AC3BCD" w:rsidP="00AC3BCD">
      <w:pPr>
        <w:jc w:val="both"/>
        <w:rPr>
          <w:rFonts w:asciiTheme="minorHAnsi" w:hAnsiTheme="minorHAnsi" w:cstheme="minorHAnsi"/>
          <w:b/>
        </w:rPr>
      </w:pPr>
    </w:p>
    <w:p w14:paraId="65EC6A25" w14:textId="77777777" w:rsidR="0087300E" w:rsidRPr="00C06D9F" w:rsidRDefault="0087300E" w:rsidP="0087300E">
      <w:pPr>
        <w:jc w:val="both"/>
        <w:rPr>
          <w:rFonts w:asciiTheme="minorHAnsi" w:hAnsiTheme="minorHAnsi" w:cstheme="minorHAnsi"/>
          <w:bCs/>
        </w:rPr>
      </w:pPr>
      <w:r w:rsidRPr="00C06D9F">
        <w:rPr>
          <w:rFonts w:asciiTheme="minorHAnsi" w:hAnsiTheme="minorHAnsi" w:cstheme="minorHAnsi"/>
          <w:bCs/>
        </w:rPr>
        <w:t xml:space="preserve">Miguel Cabrer is a Digital Health Entrepreneur with special interest on transforming healthcare though real patient engagement, with some initiatives for image exchange and patient portability and AI &amp; Chatbots to facilitate patient interaction in clinical processes. </w:t>
      </w:r>
    </w:p>
    <w:p w14:paraId="39B10361" w14:textId="77777777" w:rsidR="0087300E" w:rsidRPr="00C06D9F" w:rsidRDefault="0087300E" w:rsidP="0087300E">
      <w:pPr>
        <w:jc w:val="both"/>
        <w:rPr>
          <w:rFonts w:asciiTheme="minorHAnsi" w:hAnsiTheme="minorHAnsi" w:cstheme="minorHAnsi"/>
          <w:bCs/>
        </w:rPr>
      </w:pPr>
    </w:p>
    <w:p w14:paraId="56DB7654" w14:textId="77777777" w:rsidR="0087300E" w:rsidRPr="00C06D9F" w:rsidRDefault="0087300E" w:rsidP="0087300E">
      <w:pPr>
        <w:jc w:val="both"/>
        <w:rPr>
          <w:rFonts w:asciiTheme="minorHAnsi" w:hAnsiTheme="minorHAnsi" w:cstheme="minorHAnsi"/>
          <w:bCs/>
        </w:rPr>
      </w:pPr>
      <w:r w:rsidRPr="00C06D9F">
        <w:rPr>
          <w:rFonts w:asciiTheme="minorHAnsi" w:hAnsiTheme="minorHAnsi" w:cstheme="minorHAnsi"/>
          <w:bCs/>
        </w:rPr>
        <w:t xml:space="preserve">Miguel has been CIO of several public hospitals and health region in Spain, global companies (BestDoctors) and founder of several initiatives (Medting). </w:t>
      </w:r>
    </w:p>
    <w:p w14:paraId="3C576968" w14:textId="77777777" w:rsidR="0087300E" w:rsidRPr="00C06D9F" w:rsidRDefault="0087300E" w:rsidP="0087300E">
      <w:pPr>
        <w:jc w:val="both"/>
        <w:rPr>
          <w:rFonts w:asciiTheme="minorHAnsi" w:hAnsiTheme="minorHAnsi" w:cstheme="minorHAnsi"/>
          <w:bCs/>
        </w:rPr>
      </w:pPr>
    </w:p>
    <w:p w14:paraId="00737C0C" w14:textId="77777777" w:rsidR="0087300E" w:rsidRPr="00C06D9F" w:rsidRDefault="0087300E" w:rsidP="0087300E">
      <w:pPr>
        <w:jc w:val="both"/>
        <w:rPr>
          <w:rFonts w:asciiTheme="minorHAnsi" w:hAnsiTheme="minorHAnsi" w:cstheme="minorHAnsi"/>
          <w:bCs/>
        </w:rPr>
      </w:pPr>
      <w:r w:rsidRPr="00C06D9F">
        <w:rPr>
          <w:rFonts w:asciiTheme="minorHAnsi" w:hAnsiTheme="minorHAnsi" w:cstheme="minorHAnsi"/>
          <w:bCs/>
        </w:rPr>
        <w:t>He was member of the HIMSS EMEA Governing Council (2006-2013).</w:t>
      </w:r>
    </w:p>
    <w:p w14:paraId="696A93DA" w14:textId="77777777" w:rsidR="0087300E" w:rsidRPr="00C06D9F" w:rsidRDefault="0087300E" w:rsidP="0087300E">
      <w:pPr>
        <w:jc w:val="both"/>
        <w:rPr>
          <w:rFonts w:asciiTheme="minorHAnsi" w:hAnsiTheme="minorHAnsi" w:cstheme="minorHAnsi"/>
          <w:b/>
          <w:bCs/>
        </w:rPr>
      </w:pPr>
    </w:p>
    <w:p w14:paraId="38B6F494" w14:textId="77777777" w:rsidR="0087300E" w:rsidRPr="00C06D9F" w:rsidRDefault="0087300E" w:rsidP="0087300E">
      <w:pPr>
        <w:jc w:val="both"/>
        <w:rPr>
          <w:rFonts w:asciiTheme="minorHAnsi" w:hAnsiTheme="minorHAnsi" w:cstheme="minorHAnsi"/>
          <w:bCs/>
        </w:rPr>
      </w:pPr>
      <w:r w:rsidRPr="00C06D9F">
        <w:rPr>
          <w:rFonts w:asciiTheme="minorHAnsi" w:hAnsiTheme="minorHAnsi" w:cstheme="minorHAnsi"/>
          <w:bCs/>
        </w:rPr>
        <w:lastRenderedPageBreak/>
        <w:t>Since September 2018, Miguel is the CIO of TopDoctors leading the IT and Innovation strategy for the International expansion of the company worldwide.  Also, investor and Founder of a new initiative (Idonia.com) for imaging cloud exchange and delivery with some patient engagement tools.</w:t>
      </w:r>
    </w:p>
    <w:p w14:paraId="791F4729" w14:textId="4161F478" w:rsidR="00AC3BCD" w:rsidRPr="00C06D9F" w:rsidRDefault="00085B88" w:rsidP="00AC3BCD">
      <w:pPr>
        <w:jc w:val="both"/>
        <w:rPr>
          <w:rFonts w:asciiTheme="minorHAnsi" w:eastAsia="MS PGothic" w:hAnsiTheme="minorHAnsi" w:cstheme="minorHAnsi"/>
          <w:b/>
          <w:color w:val="000000"/>
        </w:rPr>
      </w:pPr>
      <w:r w:rsidRPr="00C06D9F">
        <w:rPr>
          <w:rFonts w:asciiTheme="minorHAnsi" w:hAnsiTheme="minorHAnsi" w:cstheme="minorHAnsi"/>
        </w:rPr>
        <w:br/>
      </w:r>
    </w:p>
    <w:p w14:paraId="3FF9E7C8" w14:textId="0F827950" w:rsidR="00A41107" w:rsidRPr="00C06D9F" w:rsidRDefault="00072E30" w:rsidP="00AC3BCD">
      <w:pPr>
        <w:autoSpaceDE w:val="0"/>
        <w:autoSpaceDN w:val="0"/>
        <w:adjustRightInd w:val="0"/>
        <w:rPr>
          <w:rFonts w:asciiTheme="minorHAnsi" w:hAnsiTheme="minorHAnsi" w:cstheme="minorHAnsi"/>
          <w:b/>
          <w:lang w:val="en-NZ"/>
        </w:rPr>
      </w:pPr>
      <w:r w:rsidRPr="00C06D9F">
        <w:rPr>
          <w:rFonts w:asciiTheme="minorHAnsi" w:hAnsiTheme="minorHAnsi" w:cstheme="minorHAnsi"/>
          <w:b/>
          <w:lang w:val="en-NZ"/>
        </w:rPr>
        <w:t>Presenting author</w:t>
      </w:r>
      <w:r w:rsidR="00A41107" w:rsidRPr="00C06D9F">
        <w:rPr>
          <w:rFonts w:asciiTheme="minorHAnsi" w:hAnsiTheme="minorHAnsi" w:cstheme="minorHAnsi"/>
          <w:b/>
          <w:lang w:val="en-NZ"/>
        </w:rPr>
        <w:t xml:space="preserve"> details</w:t>
      </w:r>
      <w:r w:rsidRPr="00C06D9F">
        <w:rPr>
          <w:rFonts w:asciiTheme="minorHAnsi" w:hAnsiTheme="minorHAnsi" w:cstheme="minorHAnsi"/>
          <w:b/>
          <w:lang w:val="en-NZ"/>
        </w:rPr>
        <w:t xml:space="preserve"> </w:t>
      </w:r>
      <w:r w:rsidRPr="00C06D9F">
        <w:rPr>
          <w:rFonts w:asciiTheme="minorHAnsi" w:hAnsiTheme="minorHAnsi" w:cstheme="minorHAnsi"/>
          <w:b/>
          <w:lang w:val="en-NZ"/>
        </w:rPr>
        <w:br/>
      </w:r>
      <w:r w:rsidR="00D367E3" w:rsidRPr="00C06D9F">
        <w:rPr>
          <w:rFonts w:asciiTheme="minorHAnsi" w:hAnsiTheme="minorHAnsi" w:cstheme="minorHAnsi"/>
          <w:lang w:val="en-NZ"/>
        </w:rPr>
        <w:t xml:space="preserve">Full name: </w:t>
      </w:r>
      <w:r w:rsidR="0087300E" w:rsidRPr="00C06D9F">
        <w:rPr>
          <w:rFonts w:asciiTheme="minorHAnsi" w:hAnsiTheme="minorHAnsi" w:cstheme="minorHAnsi"/>
          <w:lang w:val="en-NZ"/>
        </w:rPr>
        <w:t>Miguel Cabrer</w:t>
      </w:r>
      <w:r w:rsidRPr="00C06D9F">
        <w:rPr>
          <w:rFonts w:asciiTheme="minorHAnsi" w:hAnsiTheme="minorHAnsi" w:cstheme="minorHAnsi"/>
          <w:lang w:val="en-NZ"/>
        </w:rPr>
        <w:br/>
        <w:t>Contact number:</w:t>
      </w:r>
      <w:r w:rsidR="0087300E" w:rsidRPr="00C06D9F">
        <w:rPr>
          <w:rFonts w:asciiTheme="minorHAnsi" w:hAnsiTheme="minorHAnsi" w:cstheme="minorHAnsi"/>
          <w:lang w:val="en-NZ"/>
        </w:rPr>
        <w:t xml:space="preserve"> +34636962659</w:t>
      </w:r>
      <w:r w:rsidRPr="00C06D9F">
        <w:rPr>
          <w:rFonts w:asciiTheme="minorHAnsi" w:hAnsiTheme="minorHAnsi" w:cstheme="minorHAnsi"/>
          <w:lang w:val="en-NZ"/>
        </w:rPr>
        <w:br/>
        <w:t>Twitter account:</w:t>
      </w:r>
      <w:r w:rsidR="0087300E" w:rsidRPr="00C06D9F">
        <w:rPr>
          <w:rFonts w:asciiTheme="minorHAnsi" w:hAnsiTheme="minorHAnsi" w:cstheme="minorHAnsi"/>
          <w:lang w:val="en-NZ"/>
        </w:rPr>
        <w:t xml:space="preserve"> @</w:t>
      </w:r>
      <w:proofErr w:type="spellStart"/>
      <w:r w:rsidR="0087300E" w:rsidRPr="00C06D9F">
        <w:rPr>
          <w:rFonts w:asciiTheme="minorHAnsi" w:hAnsiTheme="minorHAnsi" w:cstheme="minorHAnsi"/>
          <w:lang w:val="en-NZ"/>
        </w:rPr>
        <w:t>mcabrer</w:t>
      </w:r>
      <w:proofErr w:type="spellEnd"/>
      <w:r w:rsidRPr="00C06D9F">
        <w:rPr>
          <w:rFonts w:asciiTheme="minorHAnsi" w:hAnsiTheme="minorHAnsi" w:cstheme="minorHAnsi"/>
          <w:lang w:val="en-NZ"/>
        </w:rPr>
        <w:br/>
        <w:t>Linked In account:</w:t>
      </w:r>
      <w:r w:rsidR="0087300E" w:rsidRPr="00C06D9F">
        <w:rPr>
          <w:rFonts w:asciiTheme="minorHAnsi" w:hAnsiTheme="minorHAnsi" w:cstheme="minorHAnsi"/>
          <w:lang w:val="en-NZ"/>
        </w:rPr>
        <w:t xml:space="preserve"> </w:t>
      </w:r>
      <w:hyperlink r:id="rId9" w:history="1">
        <w:r w:rsidR="0087300E" w:rsidRPr="00C06D9F">
          <w:rPr>
            <w:rStyle w:val="Hipervnculo"/>
            <w:rFonts w:asciiTheme="minorHAnsi" w:hAnsiTheme="minorHAnsi" w:cstheme="minorHAnsi"/>
          </w:rPr>
          <w:t>https://www.linkedin.com/in/mcabrer/</w:t>
        </w:r>
      </w:hyperlink>
    </w:p>
    <w:p w14:paraId="713DAF1B" w14:textId="6A90F463" w:rsidR="00AC3BCD" w:rsidRPr="00C06D9F" w:rsidRDefault="00AC3BCD" w:rsidP="00AC3BCD">
      <w:pPr>
        <w:autoSpaceDE w:val="0"/>
        <w:autoSpaceDN w:val="0"/>
        <w:adjustRightInd w:val="0"/>
        <w:rPr>
          <w:rFonts w:asciiTheme="minorHAnsi" w:hAnsiTheme="minorHAnsi" w:cstheme="minorHAnsi"/>
          <w:lang w:val="en-NZ"/>
        </w:rPr>
      </w:pPr>
      <w:r w:rsidRPr="00C06D9F">
        <w:rPr>
          <w:rFonts w:asciiTheme="minorHAnsi" w:hAnsiTheme="minorHAnsi" w:cstheme="minorHAnsi"/>
          <w:lang w:val="en-NZ"/>
        </w:rPr>
        <w:t>Session</w:t>
      </w:r>
      <w:r w:rsidR="00DA581F" w:rsidRPr="00C06D9F">
        <w:rPr>
          <w:rFonts w:asciiTheme="minorHAnsi" w:hAnsiTheme="minorHAnsi" w:cstheme="minorHAnsi"/>
          <w:lang w:val="en-NZ"/>
        </w:rPr>
        <w:t xml:space="preserve"> </w:t>
      </w:r>
      <w:r w:rsidR="00085B88" w:rsidRPr="00C06D9F">
        <w:rPr>
          <w:rFonts w:asciiTheme="minorHAnsi" w:hAnsiTheme="minorHAnsi" w:cstheme="minorHAnsi"/>
          <w:lang w:val="en-NZ"/>
        </w:rPr>
        <w:t>n</w:t>
      </w:r>
      <w:r w:rsidRPr="00C06D9F">
        <w:rPr>
          <w:rFonts w:asciiTheme="minorHAnsi" w:hAnsiTheme="minorHAnsi" w:cstheme="minorHAnsi"/>
          <w:lang w:val="en-NZ"/>
        </w:rPr>
        <w:t>ame</w:t>
      </w:r>
      <w:r w:rsidR="00DA581F" w:rsidRPr="00C06D9F">
        <w:rPr>
          <w:rFonts w:asciiTheme="minorHAnsi" w:hAnsiTheme="minorHAnsi" w:cstheme="minorHAnsi"/>
          <w:lang w:val="en-NZ"/>
        </w:rPr>
        <w:t>/ number</w:t>
      </w:r>
      <w:r w:rsidRPr="00C06D9F">
        <w:rPr>
          <w:rFonts w:asciiTheme="minorHAnsi" w:hAnsiTheme="minorHAnsi" w:cstheme="minorHAnsi"/>
          <w:lang w:val="en-NZ"/>
        </w:rPr>
        <w:t>:</w:t>
      </w:r>
      <w:r w:rsidR="0087300E" w:rsidRPr="00C06D9F">
        <w:rPr>
          <w:rFonts w:asciiTheme="minorHAnsi" w:hAnsiTheme="minorHAnsi" w:cstheme="minorHAnsi"/>
          <w:lang w:val="en-NZ"/>
        </w:rPr>
        <w:t xml:space="preserve"> ¿?</w:t>
      </w:r>
      <w:r w:rsidRPr="00C06D9F">
        <w:rPr>
          <w:rFonts w:asciiTheme="minorHAnsi" w:hAnsiTheme="minorHAnsi" w:cstheme="minorHAnsi"/>
          <w:lang w:val="en-NZ"/>
        </w:rPr>
        <w:br/>
        <w:t>Category: Oral presentation</w:t>
      </w:r>
      <w:r w:rsidR="00DA581F" w:rsidRPr="00C06D9F">
        <w:rPr>
          <w:rFonts w:asciiTheme="minorHAnsi" w:hAnsiTheme="minorHAnsi" w:cstheme="minorHAnsi"/>
          <w:lang w:val="en-NZ"/>
        </w:rPr>
        <w:br/>
      </w:r>
    </w:p>
    <w:p w14:paraId="66739BA3" w14:textId="77777777" w:rsidR="00AD6315" w:rsidRPr="00C06D9F" w:rsidRDefault="00AD6315" w:rsidP="00AC3BCD">
      <w:pPr>
        <w:autoSpaceDE w:val="0"/>
        <w:autoSpaceDN w:val="0"/>
        <w:adjustRightInd w:val="0"/>
        <w:rPr>
          <w:rFonts w:asciiTheme="minorHAnsi" w:hAnsiTheme="minorHAnsi" w:cstheme="minorHAnsi"/>
          <w:lang w:val="en-NZ"/>
        </w:rPr>
      </w:pPr>
    </w:p>
    <w:p w14:paraId="7C26ADBA" w14:textId="77777777" w:rsidR="00AD6315" w:rsidRPr="00C06D9F" w:rsidRDefault="00AD6315" w:rsidP="00AC3BCD">
      <w:pPr>
        <w:autoSpaceDE w:val="0"/>
        <w:autoSpaceDN w:val="0"/>
        <w:adjustRightInd w:val="0"/>
        <w:rPr>
          <w:rFonts w:asciiTheme="minorHAnsi" w:hAnsiTheme="minorHAnsi" w:cstheme="minorHAnsi"/>
          <w:lang w:val="en-NZ"/>
        </w:rPr>
      </w:pPr>
    </w:p>
    <w:p w14:paraId="72E3BFE3" w14:textId="77777777" w:rsidR="00AD6315" w:rsidRPr="00C06D9F" w:rsidRDefault="00AD6315" w:rsidP="00AC3BCD">
      <w:pPr>
        <w:autoSpaceDE w:val="0"/>
        <w:autoSpaceDN w:val="0"/>
        <w:adjustRightInd w:val="0"/>
        <w:rPr>
          <w:rFonts w:asciiTheme="minorHAnsi" w:hAnsiTheme="minorHAnsi" w:cstheme="minorHAnsi"/>
          <w:lang w:val="en-NZ"/>
        </w:rPr>
      </w:pPr>
    </w:p>
    <w:p w14:paraId="26456978" w14:textId="77777777" w:rsidR="00AD6315" w:rsidRPr="00C06D9F" w:rsidRDefault="00AD6315" w:rsidP="00AC3BCD">
      <w:pPr>
        <w:autoSpaceDE w:val="0"/>
        <w:autoSpaceDN w:val="0"/>
        <w:adjustRightInd w:val="0"/>
        <w:rPr>
          <w:rFonts w:asciiTheme="minorHAnsi" w:hAnsiTheme="minorHAnsi" w:cstheme="minorHAnsi"/>
          <w:lang w:val="en-NZ"/>
        </w:rPr>
      </w:pPr>
    </w:p>
    <w:p w14:paraId="4FEBD9C3" w14:textId="77777777" w:rsidR="00AD6315" w:rsidRPr="00C06D9F" w:rsidRDefault="00AD6315" w:rsidP="00AC3BCD">
      <w:pPr>
        <w:autoSpaceDE w:val="0"/>
        <w:autoSpaceDN w:val="0"/>
        <w:adjustRightInd w:val="0"/>
        <w:rPr>
          <w:rFonts w:asciiTheme="minorHAnsi" w:hAnsiTheme="minorHAnsi" w:cstheme="minorHAnsi"/>
          <w:lang w:val="en-NZ"/>
        </w:rPr>
      </w:pPr>
    </w:p>
    <w:p w14:paraId="260DFE62" w14:textId="77777777" w:rsidR="00AD6315" w:rsidRPr="00C06D9F" w:rsidRDefault="00AD6315" w:rsidP="00AC3BCD">
      <w:pPr>
        <w:autoSpaceDE w:val="0"/>
        <w:autoSpaceDN w:val="0"/>
        <w:adjustRightInd w:val="0"/>
        <w:rPr>
          <w:rFonts w:asciiTheme="minorHAnsi" w:hAnsiTheme="minorHAnsi" w:cstheme="minorHAnsi"/>
          <w:lang w:val="en-NZ"/>
        </w:rPr>
      </w:pPr>
    </w:p>
    <w:p w14:paraId="01E4C8B3" w14:textId="77777777" w:rsidR="00AC3BCD" w:rsidRPr="00C06D9F" w:rsidRDefault="00AC3BCD" w:rsidP="00072E30">
      <w:pPr>
        <w:jc w:val="both"/>
        <w:rPr>
          <w:rFonts w:asciiTheme="minorHAnsi" w:hAnsiTheme="minorHAnsi" w:cstheme="minorHAnsi"/>
          <w:lang w:val="en-NZ"/>
        </w:rPr>
      </w:pPr>
    </w:p>
    <w:sectPr w:rsidR="00AC3BCD" w:rsidRPr="00C06D9F"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75C10" w14:textId="77777777" w:rsidR="00595721" w:rsidRDefault="00595721" w:rsidP="00671A59">
      <w:r>
        <w:separator/>
      </w:r>
    </w:p>
  </w:endnote>
  <w:endnote w:type="continuationSeparator" w:id="0">
    <w:p w14:paraId="331ED40D" w14:textId="77777777" w:rsidR="00595721" w:rsidRDefault="0059572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F97F0" w14:textId="77777777" w:rsidR="00AD6315" w:rsidRDefault="00AD63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0E84" w14:textId="77777777" w:rsidR="00AD6315" w:rsidRDefault="00AD631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F532E" w14:textId="77777777" w:rsidR="00AD6315" w:rsidRDefault="00AD63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43E6F" w14:textId="77777777" w:rsidR="00595721" w:rsidRDefault="00595721" w:rsidP="00671A59">
      <w:r>
        <w:separator/>
      </w:r>
    </w:p>
  </w:footnote>
  <w:footnote w:type="continuationSeparator" w:id="0">
    <w:p w14:paraId="65B627BD" w14:textId="77777777" w:rsidR="00595721" w:rsidRDefault="00595721"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08F2E" w14:textId="77777777" w:rsidR="007F0333" w:rsidRPr="00671A59" w:rsidRDefault="007F0333">
    <w:pPr>
      <w:pStyle w:val="Encabezad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3DFA3" w14:textId="77777777" w:rsidR="00AD6315" w:rsidRDefault="00AD631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1DFE7" w14:textId="77777777" w:rsidR="00AD6315" w:rsidRDefault="00AD63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95721"/>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7300E"/>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27F"/>
    <w:rsid w:val="00AC3BCD"/>
    <w:rsid w:val="00AD6315"/>
    <w:rsid w:val="00AF4356"/>
    <w:rsid w:val="00B26097"/>
    <w:rsid w:val="00B27625"/>
    <w:rsid w:val="00B675D9"/>
    <w:rsid w:val="00B71681"/>
    <w:rsid w:val="00BF5676"/>
    <w:rsid w:val="00C06D9F"/>
    <w:rsid w:val="00CE08A2"/>
    <w:rsid w:val="00D367E3"/>
    <w:rsid w:val="00DA2249"/>
    <w:rsid w:val="00DA581F"/>
    <w:rsid w:val="00DC29A1"/>
    <w:rsid w:val="00DC7405"/>
    <w:rsid w:val="00DD3006"/>
    <w:rsid w:val="00DE2102"/>
    <w:rsid w:val="00E119D1"/>
    <w:rsid w:val="00E713DA"/>
    <w:rsid w:val="00E85CF8"/>
    <w:rsid w:val="00EB353E"/>
    <w:rsid w:val="00ED51D7"/>
    <w:rsid w:val="00EE1DF0"/>
    <w:rsid w:val="00EE6241"/>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C0A1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Ttulo1">
    <w:name w:val="heading 1"/>
    <w:aliases w:val="title"/>
    <w:basedOn w:val="Normal"/>
    <w:next w:val="Normal"/>
    <w:link w:val="Ttulo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tulo3">
    <w:name w:val="heading 3"/>
    <w:aliases w:val="Authors"/>
    <w:basedOn w:val="Normal"/>
    <w:next w:val="Normal"/>
    <w:link w:val="Ttulo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le Car"/>
    <w:link w:val="Ttulo1"/>
    <w:uiPriority w:val="9"/>
    <w:rPr>
      <w:rFonts w:ascii="Cambria" w:eastAsia="Times New Roman" w:hAnsi="Cambria" w:cs="Times New Roman"/>
      <w:b/>
      <w:bCs/>
      <w:kern w:val="32"/>
      <w:sz w:val="32"/>
      <w:szCs w:val="32"/>
    </w:rPr>
  </w:style>
  <w:style w:type="character" w:customStyle="1" w:styleId="Ttulo3Car">
    <w:name w:val="Título 3 Car"/>
    <w:aliases w:val="Authors Car"/>
    <w:link w:val="Ttulo3"/>
    <w:uiPriority w:val="9"/>
    <w:semiHidden/>
    <w:rPr>
      <w:rFonts w:ascii="Cambria" w:eastAsia="Times New Roman" w:hAnsi="Cambria" w:cs="Times New Roman"/>
      <w:b/>
      <w:bCs/>
      <w:sz w:val="26"/>
      <w:szCs w:val="26"/>
    </w:rPr>
  </w:style>
  <w:style w:type="character" w:styleId="Hipervnculo">
    <w:name w:val="Hyperlink"/>
    <w:uiPriority w:val="99"/>
    <w:rsid w:val="007258AA"/>
    <w:rPr>
      <w:rFonts w:cs="Times New Roman"/>
      <w:color w:val="0000FF"/>
      <w:u w:val="single"/>
    </w:rPr>
  </w:style>
  <w:style w:type="paragraph" w:styleId="Textoindependiente">
    <w:name w:val="Body Text"/>
    <w:basedOn w:val="Normal"/>
    <w:link w:val="TextoindependienteCar"/>
    <w:uiPriority w:val="99"/>
    <w:rsid w:val="007258AA"/>
    <w:pPr>
      <w:suppressAutoHyphens/>
      <w:jc w:val="center"/>
    </w:pPr>
    <w:rPr>
      <w:rFonts w:cs="Gautami"/>
      <w:lang w:val="x-none" w:eastAsia="x-none" w:bidi="te-IN"/>
    </w:rPr>
  </w:style>
  <w:style w:type="character" w:customStyle="1" w:styleId="TextoindependienteCar">
    <w:name w:val="Texto independiente Car"/>
    <w:link w:val="Textoindependiente"/>
    <w:uiPriority w:val="99"/>
    <w:semiHidden/>
    <w:rPr>
      <w:sz w:val="24"/>
      <w:szCs w:val="24"/>
    </w:rPr>
  </w:style>
  <w:style w:type="character" w:styleId="Refdecomentario">
    <w:name w:val="annotation reference"/>
    <w:uiPriority w:val="99"/>
    <w:semiHidden/>
    <w:rsid w:val="00205354"/>
    <w:rPr>
      <w:rFonts w:cs="Times New Roman"/>
      <w:sz w:val="16"/>
      <w:szCs w:val="16"/>
    </w:rPr>
  </w:style>
  <w:style w:type="paragraph" w:styleId="Textocomentario">
    <w:name w:val="annotation text"/>
    <w:basedOn w:val="Normal"/>
    <w:link w:val="TextocomentarioCar"/>
    <w:uiPriority w:val="99"/>
    <w:semiHidden/>
    <w:rsid w:val="00205354"/>
    <w:rPr>
      <w:rFonts w:cs="Gautami"/>
      <w:sz w:val="20"/>
      <w:szCs w:val="20"/>
      <w:lang w:val="x-none" w:eastAsia="x-none" w:bidi="te-IN"/>
    </w:rPr>
  </w:style>
  <w:style w:type="character" w:customStyle="1" w:styleId="TextocomentarioCar">
    <w:name w:val="Texto comentario Car"/>
    <w:link w:val="Textocomentario"/>
    <w:uiPriority w:val="99"/>
    <w:semiHidden/>
    <w:rPr>
      <w:sz w:val="20"/>
      <w:szCs w:val="20"/>
    </w:rPr>
  </w:style>
  <w:style w:type="paragraph" w:styleId="Asuntodelcomentario">
    <w:name w:val="annotation subject"/>
    <w:basedOn w:val="Textocomentario"/>
    <w:next w:val="Textocomentario"/>
    <w:link w:val="AsuntodelcomentarioCar"/>
    <w:uiPriority w:val="99"/>
    <w:semiHidden/>
    <w:rsid w:val="00205354"/>
    <w:rPr>
      <w:b/>
      <w:bCs/>
    </w:rPr>
  </w:style>
  <w:style w:type="character" w:customStyle="1" w:styleId="AsuntodelcomentarioCar">
    <w:name w:val="Asunto del comentario Car"/>
    <w:link w:val="Asuntodelcomentario"/>
    <w:uiPriority w:val="99"/>
    <w:semiHidden/>
    <w:rPr>
      <w:b/>
      <w:bCs/>
      <w:sz w:val="20"/>
      <w:szCs w:val="20"/>
    </w:rPr>
  </w:style>
  <w:style w:type="paragraph" w:styleId="Textodeglobo">
    <w:name w:val="Balloon Text"/>
    <w:basedOn w:val="Normal"/>
    <w:link w:val="TextodegloboCar"/>
    <w:uiPriority w:val="99"/>
    <w:semiHidden/>
    <w:rsid w:val="00205354"/>
    <w:rPr>
      <w:rFonts w:ascii="Tahoma" w:hAnsi="Tahoma" w:cs="Gautami"/>
      <w:sz w:val="16"/>
      <w:szCs w:val="16"/>
      <w:lang w:val="x-none" w:eastAsia="x-none" w:bidi="te-IN"/>
    </w:rPr>
  </w:style>
  <w:style w:type="character" w:customStyle="1" w:styleId="TextodegloboCar">
    <w:name w:val="Texto de globo Car"/>
    <w:link w:val="Textodeglobo"/>
    <w:uiPriority w:val="99"/>
    <w:semiHidden/>
    <w:rPr>
      <w:rFonts w:ascii="Tahoma" w:hAnsi="Tahoma" w:cs="Tahoma"/>
      <w:sz w:val="16"/>
      <w:szCs w:val="16"/>
    </w:rPr>
  </w:style>
  <w:style w:type="paragraph" w:styleId="Sangradetextonormal">
    <w:name w:val="Body Text Indent"/>
    <w:basedOn w:val="Normal"/>
    <w:link w:val="SangradetextonormalCar"/>
    <w:uiPriority w:val="99"/>
    <w:rsid w:val="00FC1073"/>
    <w:pPr>
      <w:spacing w:after="120"/>
      <w:ind w:left="283"/>
    </w:pPr>
    <w:rPr>
      <w:rFonts w:cs="Gautami"/>
      <w:lang w:val="x-none" w:eastAsia="x-none" w:bidi="te-IN"/>
    </w:rPr>
  </w:style>
  <w:style w:type="character" w:customStyle="1" w:styleId="SangradetextonormalCar">
    <w:name w:val="Sangría de texto normal Car"/>
    <w:link w:val="Sangradetextonormal"/>
    <w:uiPriority w:val="99"/>
    <w:semiHidden/>
    <w:rPr>
      <w:sz w:val="24"/>
      <w:szCs w:val="24"/>
    </w:rPr>
  </w:style>
  <w:style w:type="paragraph" w:styleId="Encabezado">
    <w:name w:val="header"/>
    <w:basedOn w:val="Normal"/>
    <w:link w:val="EncabezadoCar"/>
    <w:uiPriority w:val="99"/>
    <w:unhideWhenUsed/>
    <w:rsid w:val="00671A59"/>
    <w:pPr>
      <w:tabs>
        <w:tab w:val="center" w:pos="4819"/>
        <w:tab w:val="right" w:pos="9638"/>
      </w:tabs>
    </w:pPr>
    <w:rPr>
      <w:rFonts w:cs="Gautami"/>
      <w:lang w:val="x-none" w:eastAsia="x-none" w:bidi="te-IN"/>
    </w:rPr>
  </w:style>
  <w:style w:type="character" w:customStyle="1" w:styleId="EncabezadoCar">
    <w:name w:val="Encabezado Car"/>
    <w:link w:val="Encabezado"/>
    <w:uiPriority w:val="99"/>
    <w:rsid w:val="00671A59"/>
    <w:rPr>
      <w:sz w:val="24"/>
      <w:szCs w:val="24"/>
    </w:rPr>
  </w:style>
  <w:style w:type="paragraph" w:styleId="Piedepgina">
    <w:name w:val="footer"/>
    <w:basedOn w:val="Normal"/>
    <w:link w:val="PiedepginaCar"/>
    <w:uiPriority w:val="99"/>
    <w:semiHidden/>
    <w:unhideWhenUsed/>
    <w:rsid w:val="00671A59"/>
    <w:pPr>
      <w:tabs>
        <w:tab w:val="center" w:pos="4819"/>
        <w:tab w:val="right" w:pos="9638"/>
      </w:tabs>
    </w:pPr>
    <w:rPr>
      <w:rFonts w:cs="Gautami"/>
      <w:lang w:val="x-none" w:eastAsia="x-none" w:bidi="te-IN"/>
    </w:rPr>
  </w:style>
  <w:style w:type="character" w:customStyle="1" w:styleId="PiedepginaCar">
    <w:name w:val="Pie de página Car"/>
    <w:link w:val="Piedepgina"/>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399325849">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mcabrer/"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183B9-3E74-43C8-9C4F-916524720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2157</Characters>
  <Application>Microsoft Office Word</Application>
  <DocSecurity>0</DocSecurity>
  <Lines>17</Lines>
  <Paragraphs>5</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2019-11-27T10:30:00Z</dcterms:created>
  <dcterms:modified xsi:type="dcterms:W3CDTF">2019-11-27T10:36:00Z</dcterms:modified>
</cp:coreProperties>
</file>