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7B965D" w14:textId="320FE363" w:rsidR="00C32A30" w:rsidRPr="00455E90" w:rsidRDefault="00721A1C" w:rsidP="00C32A30">
      <w:pPr>
        <w:jc w:val="center"/>
        <w:rPr>
          <w:rFonts w:ascii="Times New Roman" w:hAnsi="Times New Roman" w:cs="Times New Roman"/>
          <w:sz w:val="24"/>
          <w:szCs w:val="24"/>
          <w:lang w:val="en-GB"/>
        </w:rPr>
      </w:pPr>
      <w:r w:rsidRPr="00455E90">
        <w:rPr>
          <w:rFonts w:ascii="Times New Roman" w:hAnsi="Times New Roman" w:cs="Times New Roman"/>
          <w:sz w:val="24"/>
          <w:szCs w:val="24"/>
          <w:lang w:val="en-GB"/>
        </w:rPr>
        <w:t xml:space="preserve">INFORMAL INSTRUMENTS OF FINANCE AND PROVISION OF HEALTHCARE IN PEOPLE OF SENEGALESE ORIGEN IN GRANADA, SPAIN AND SENEGAL: A QUALITATIVE STUDY. </w:t>
      </w:r>
    </w:p>
    <w:p w14:paraId="3444271B" w14:textId="77777777" w:rsidR="00C32A30" w:rsidRPr="00C32A30" w:rsidRDefault="00C32A30" w:rsidP="00C32A30">
      <w:pPr>
        <w:jc w:val="center"/>
        <w:rPr>
          <w:rFonts w:ascii="Times New Roman" w:hAnsi="Times New Roman" w:cs="Times New Roman"/>
          <w:sz w:val="24"/>
          <w:szCs w:val="24"/>
          <w:lang w:val="en-GB"/>
        </w:rPr>
      </w:pPr>
    </w:p>
    <w:p w14:paraId="359D0EED" w14:textId="77777777" w:rsidR="00C32A30" w:rsidRPr="00752860" w:rsidRDefault="00C32A30" w:rsidP="00C32A30">
      <w:pPr>
        <w:jc w:val="center"/>
        <w:rPr>
          <w:rFonts w:ascii="Times New Roman" w:hAnsi="Times New Roman" w:cs="Times New Roman"/>
          <w:sz w:val="24"/>
          <w:szCs w:val="24"/>
        </w:rPr>
      </w:pPr>
      <w:r w:rsidRPr="00752860">
        <w:rPr>
          <w:rFonts w:ascii="Times New Roman" w:hAnsi="Times New Roman" w:cs="Times New Roman"/>
          <w:sz w:val="24"/>
          <w:szCs w:val="24"/>
        </w:rPr>
        <w:t>Modou Diop</w:t>
      </w:r>
      <w:r w:rsidRPr="00752860">
        <w:rPr>
          <w:rFonts w:ascii="Times New Roman" w:hAnsi="Times New Roman" w:cs="Times New Roman"/>
          <w:sz w:val="24"/>
          <w:szCs w:val="24"/>
          <w:vertAlign w:val="superscript"/>
        </w:rPr>
        <w:t>1</w:t>
      </w:r>
      <w:r w:rsidRPr="00752860">
        <w:rPr>
          <w:rFonts w:ascii="Times New Roman" w:hAnsi="Times New Roman" w:cs="Times New Roman"/>
          <w:sz w:val="24"/>
          <w:szCs w:val="24"/>
        </w:rPr>
        <w:t>, David Epstein</w:t>
      </w:r>
      <w:r w:rsidRPr="00752860">
        <w:rPr>
          <w:rFonts w:ascii="Times New Roman" w:hAnsi="Times New Roman" w:cs="Times New Roman"/>
          <w:sz w:val="24"/>
          <w:szCs w:val="24"/>
          <w:vertAlign w:val="superscript"/>
        </w:rPr>
        <w:t>1</w:t>
      </w:r>
    </w:p>
    <w:p w14:paraId="655264F3" w14:textId="77777777" w:rsidR="00C32A30" w:rsidRPr="00752860" w:rsidRDefault="00C32A30" w:rsidP="00C32A30">
      <w:pPr>
        <w:jc w:val="center"/>
        <w:rPr>
          <w:rFonts w:ascii="Times New Roman" w:hAnsi="Times New Roman" w:cs="Times New Roman"/>
          <w:sz w:val="24"/>
          <w:szCs w:val="24"/>
        </w:rPr>
      </w:pPr>
      <w:r w:rsidRPr="00752860">
        <w:rPr>
          <w:rFonts w:ascii="Times New Roman" w:hAnsi="Times New Roman" w:cs="Times New Roman"/>
          <w:sz w:val="24"/>
          <w:szCs w:val="24"/>
          <w:vertAlign w:val="superscript"/>
        </w:rPr>
        <w:t>1</w:t>
      </w:r>
      <w:r w:rsidRPr="00752860">
        <w:rPr>
          <w:rFonts w:ascii="Times New Roman" w:hAnsi="Times New Roman" w:cs="Times New Roman"/>
          <w:sz w:val="24"/>
          <w:szCs w:val="24"/>
        </w:rPr>
        <w:t>Universidad de Granada</w:t>
      </w:r>
    </w:p>
    <w:p w14:paraId="24F7A9BA" w14:textId="77777777" w:rsidR="00C32A30" w:rsidRPr="00C32A30" w:rsidRDefault="00C32A30" w:rsidP="004A7AD9">
      <w:pPr>
        <w:rPr>
          <w:rFonts w:ascii="Times New Roman" w:hAnsi="Times New Roman" w:cs="Times New Roman"/>
          <w:b/>
          <w:bCs/>
          <w:sz w:val="24"/>
          <w:szCs w:val="24"/>
        </w:rPr>
      </w:pPr>
    </w:p>
    <w:p w14:paraId="3E4A61F4" w14:textId="1062899C" w:rsidR="00A07CAF" w:rsidRPr="002903C9" w:rsidRDefault="004A7AD9">
      <w:pPr>
        <w:rPr>
          <w:rFonts w:ascii="Times New Roman" w:hAnsi="Times New Roman" w:cs="Times New Roman"/>
          <w:b/>
          <w:bCs/>
          <w:sz w:val="24"/>
          <w:szCs w:val="24"/>
          <w:lang w:val="en-GB"/>
        </w:rPr>
      </w:pPr>
      <w:r>
        <w:rPr>
          <w:rFonts w:ascii="Times New Roman" w:hAnsi="Times New Roman" w:cs="Times New Roman"/>
          <w:b/>
          <w:bCs/>
          <w:sz w:val="24"/>
          <w:szCs w:val="24"/>
          <w:lang w:val="en-GB"/>
        </w:rPr>
        <w:t>Background</w:t>
      </w:r>
      <w:r w:rsidRPr="004A7AD9">
        <w:rPr>
          <w:rFonts w:ascii="Times New Roman" w:hAnsi="Times New Roman" w:cs="Times New Roman"/>
          <w:b/>
          <w:bCs/>
          <w:sz w:val="24"/>
          <w:szCs w:val="24"/>
          <w:lang w:val="en-GB"/>
        </w:rPr>
        <w:t>:</w:t>
      </w:r>
      <w:r w:rsidRPr="004A7AD9">
        <w:rPr>
          <w:rFonts w:ascii="Times New Roman" w:hAnsi="Times New Roman" w:cs="Times New Roman"/>
          <w:sz w:val="24"/>
          <w:szCs w:val="24"/>
          <w:lang w:val="en-GB"/>
        </w:rPr>
        <w:t xml:space="preserve"> </w:t>
      </w:r>
      <w:r w:rsidR="00721A1C">
        <w:rPr>
          <w:rFonts w:ascii="Times New Roman" w:hAnsi="Times New Roman" w:cs="Times New Roman"/>
          <w:sz w:val="24"/>
          <w:szCs w:val="24"/>
          <w:lang w:val="en-GB"/>
        </w:rPr>
        <w:t xml:space="preserve">Provision of formal (government-provided) healthcare services in </w:t>
      </w:r>
      <w:r w:rsidRPr="004A7AD9">
        <w:rPr>
          <w:rFonts w:ascii="Times New Roman" w:hAnsi="Times New Roman" w:cs="Times New Roman"/>
          <w:sz w:val="24"/>
          <w:szCs w:val="24"/>
          <w:lang w:val="en-GB"/>
        </w:rPr>
        <w:t xml:space="preserve">developing countries </w:t>
      </w:r>
      <w:r w:rsidR="00721A1C">
        <w:rPr>
          <w:rFonts w:ascii="Times New Roman" w:hAnsi="Times New Roman" w:cs="Times New Roman"/>
          <w:sz w:val="24"/>
          <w:szCs w:val="24"/>
          <w:lang w:val="en-GB"/>
        </w:rPr>
        <w:t>are very limited</w:t>
      </w:r>
      <w:r w:rsidRPr="004A7AD9">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934E66">
        <w:rPr>
          <w:rFonts w:ascii="Times New Roman" w:hAnsi="Times New Roman" w:cs="Times New Roman"/>
          <w:sz w:val="24"/>
          <w:szCs w:val="24"/>
          <w:lang w:val="en-GB"/>
        </w:rPr>
        <w:t>Therefore,</w:t>
      </w:r>
      <w:r w:rsidR="00B44874">
        <w:rPr>
          <w:rFonts w:ascii="Times New Roman" w:hAnsi="Times New Roman" w:cs="Times New Roman"/>
          <w:sz w:val="24"/>
          <w:szCs w:val="24"/>
          <w:lang w:val="en-GB"/>
        </w:rPr>
        <w:t xml:space="preserve"> people often use informal systems </w:t>
      </w:r>
      <w:r w:rsidR="00721A1C">
        <w:rPr>
          <w:rFonts w:ascii="Times New Roman" w:hAnsi="Times New Roman" w:cs="Times New Roman"/>
          <w:sz w:val="24"/>
          <w:szCs w:val="24"/>
          <w:lang w:val="en-GB"/>
        </w:rPr>
        <w:t>of finance</w:t>
      </w:r>
      <w:r w:rsidR="00B44874">
        <w:rPr>
          <w:rFonts w:ascii="Times New Roman" w:hAnsi="Times New Roman" w:cs="Times New Roman"/>
          <w:sz w:val="24"/>
          <w:szCs w:val="24"/>
          <w:lang w:val="en-GB"/>
        </w:rPr>
        <w:t xml:space="preserve"> and traditional medicine to complement or sometimes substitute for formal health services. </w:t>
      </w:r>
      <w:r w:rsidR="000F1719" w:rsidRPr="000D3A02">
        <w:rPr>
          <w:rFonts w:ascii="Times New Roman" w:hAnsi="Times New Roman" w:cs="Times New Roman"/>
          <w:sz w:val="24"/>
          <w:szCs w:val="24"/>
          <w:lang w:val="en-GB"/>
        </w:rPr>
        <w:t>Rotating Saving and Credit Associations (RoSCA) (known as tontines in francophone Africa) are financial systems involving groups of individuals who put money together periodically and take turns to collect the kitty. They are off-line systems and are very popular in the developing world and his contribution in development is not negligible</w:t>
      </w:r>
      <w:r w:rsidR="00455E90">
        <w:rPr>
          <w:rFonts w:ascii="Times New Roman" w:hAnsi="Times New Roman" w:cs="Times New Roman"/>
          <w:sz w:val="24"/>
          <w:szCs w:val="24"/>
          <w:lang w:val="en-GB"/>
        </w:rPr>
        <w:t>.</w:t>
      </w:r>
      <w:r w:rsidR="005535A2">
        <w:rPr>
          <w:rFonts w:ascii="Times New Roman" w:hAnsi="Times New Roman" w:cs="Times New Roman"/>
          <w:sz w:val="24"/>
          <w:szCs w:val="24"/>
          <w:lang w:val="en-GB"/>
        </w:rPr>
        <w:t xml:space="preserve"> </w:t>
      </w:r>
      <w:r w:rsidR="000F1719" w:rsidRPr="00C32A30">
        <w:rPr>
          <w:rFonts w:ascii="Times New Roman" w:hAnsi="Times New Roman" w:cs="Times New Roman"/>
          <w:b/>
          <w:bCs/>
          <w:sz w:val="24"/>
          <w:szCs w:val="24"/>
          <w:lang w:val="en-GB"/>
        </w:rPr>
        <w:t>Aim:</w:t>
      </w:r>
      <w:r w:rsidR="00455E90">
        <w:rPr>
          <w:rFonts w:ascii="Times New Roman" w:hAnsi="Times New Roman" w:cs="Times New Roman"/>
          <w:b/>
          <w:bCs/>
          <w:sz w:val="24"/>
          <w:szCs w:val="24"/>
          <w:lang w:val="en-GB"/>
        </w:rPr>
        <w:t xml:space="preserve"> </w:t>
      </w:r>
      <w:r w:rsidR="00982A8E" w:rsidRPr="00982A8E">
        <w:rPr>
          <w:rFonts w:ascii="Times New Roman" w:hAnsi="Times New Roman" w:cs="Times New Roman"/>
          <w:sz w:val="24"/>
          <w:szCs w:val="24"/>
          <w:lang w:val="en-GB"/>
        </w:rPr>
        <w:t>We aim to make an exhaustive literature review, both theoretically and empirically, about the use of informal systems of finance and traditional medicine in Africa and, secondly, a qualitative study to explore how people decision-making face with the system of financing and the traditional medicine alongside government provided systems of healthcare.</w:t>
      </w:r>
      <w:r w:rsidR="00982A8E">
        <w:rPr>
          <w:rFonts w:ascii="Times New Roman" w:hAnsi="Times New Roman" w:cs="Times New Roman"/>
          <w:sz w:val="24"/>
          <w:szCs w:val="24"/>
          <w:lang w:val="en-GB"/>
        </w:rPr>
        <w:t xml:space="preserve"> </w:t>
      </w:r>
      <w:r w:rsidR="000F1719" w:rsidRPr="00C32A30">
        <w:rPr>
          <w:rFonts w:ascii="Times New Roman" w:hAnsi="Times New Roman" w:cs="Times New Roman"/>
          <w:b/>
          <w:bCs/>
          <w:sz w:val="24"/>
          <w:szCs w:val="24"/>
          <w:lang w:val="en-GB"/>
        </w:rPr>
        <w:t>Methods</w:t>
      </w:r>
      <w:r w:rsidR="006B56A0">
        <w:rPr>
          <w:rFonts w:ascii="Times New Roman" w:hAnsi="Times New Roman" w:cs="Times New Roman"/>
          <w:b/>
          <w:bCs/>
          <w:sz w:val="24"/>
          <w:szCs w:val="24"/>
          <w:lang w:val="en-GB"/>
        </w:rPr>
        <w:t xml:space="preserve">: </w:t>
      </w:r>
      <w:r w:rsidR="00982A8E" w:rsidRPr="00982A8E">
        <w:rPr>
          <w:rFonts w:ascii="Times New Roman" w:hAnsi="Times New Roman" w:cs="Times New Roman"/>
          <w:sz w:val="24"/>
          <w:szCs w:val="24"/>
          <w:lang w:val="en-GB"/>
        </w:rPr>
        <w:t xml:space="preserve">(1) This study uses a qualitative systematic literature review through Scopus and Global index medicus database. Inclusion criteria included language, setting and publication purpose. (2) A qualitative pilot study is taken with an ethnography approach based on focus group and interviews in Granada. This is preliminary work to inform a future qualitative study in rural people in Senegal that will explore financing and provision of informal medical care in Senegal and how they interact with the formal health system. </w:t>
      </w:r>
      <w:r w:rsidR="000F1719" w:rsidRPr="00982A8E">
        <w:rPr>
          <w:rFonts w:ascii="Times New Roman" w:hAnsi="Times New Roman" w:cs="Times New Roman"/>
          <w:b/>
          <w:bCs/>
          <w:sz w:val="24"/>
          <w:szCs w:val="24"/>
          <w:lang w:val="en-GB"/>
        </w:rPr>
        <w:t>Results</w:t>
      </w:r>
      <w:r w:rsidR="007D4EAF">
        <w:rPr>
          <w:rFonts w:ascii="Times New Roman" w:hAnsi="Times New Roman" w:cs="Times New Roman"/>
          <w:sz w:val="24"/>
          <w:szCs w:val="24"/>
          <w:lang w:val="en-GB"/>
        </w:rPr>
        <w:t xml:space="preserve">: </w:t>
      </w:r>
      <w:r w:rsidR="00400F63" w:rsidRPr="00400F63">
        <w:rPr>
          <w:rFonts w:ascii="Times New Roman" w:hAnsi="Times New Roman" w:cs="Times New Roman"/>
          <w:bCs/>
          <w:sz w:val="24"/>
          <w:szCs w:val="24"/>
          <w:lang w:val="en-GB"/>
        </w:rPr>
        <w:t>Our literature review shows the use of informal financing and traditional medicine is most used by rural people and it is due to the significant barriers not allowing them access of health as argued in Neely. H. el al. (2019). Some study (Towne et al., 2017; Trani et al., 2011; Burger and Christian, 2018) argue that simply living in a rural area makes accessing healthcare more difficult which lead higher costs. Boateng, E. A. et al (2018) show four main factors (personal, financial, healthcare system, and support network) which influence patient decision-making regarding end-stage kidney disease treatment. Tontine is used too in the region as a rescue to health access in a collective contribution purposing to afford themselves the hospital access, drugs, etc. The pilot study in Granada have shown that the population of francophone Africa trusts the tontine system as a development tool. It is largely due to their lack of confidence in government bodies and with their bad experiences with banks.</w:t>
      </w:r>
      <w:r w:rsidR="00400F63">
        <w:rPr>
          <w:rFonts w:ascii="Times New Roman" w:hAnsi="Times New Roman" w:cs="Times New Roman"/>
          <w:bCs/>
          <w:sz w:val="24"/>
          <w:szCs w:val="24"/>
          <w:lang w:val="en-GB"/>
        </w:rPr>
        <w:t xml:space="preserve"> </w:t>
      </w:r>
      <w:r w:rsidR="00B66FF1" w:rsidRPr="00B66FF1">
        <w:rPr>
          <w:rFonts w:ascii="Times New Roman" w:hAnsi="Times New Roman" w:cs="Times New Roman"/>
          <w:bCs/>
          <w:sz w:val="24"/>
          <w:szCs w:val="24"/>
          <w:lang w:val="en-GB"/>
        </w:rPr>
        <w:t>The use of traditional medicine is not only due to the lack of resources, beliefs are also an important aspect as a large part ensure to mix it with formal care if they could afford it.</w:t>
      </w:r>
      <w:r w:rsidR="00B66FF1">
        <w:rPr>
          <w:rFonts w:ascii="Times New Roman" w:hAnsi="Times New Roman" w:cs="Times New Roman"/>
          <w:bCs/>
          <w:sz w:val="24"/>
          <w:szCs w:val="24"/>
          <w:lang w:val="en-GB"/>
        </w:rPr>
        <w:t xml:space="preserve"> </w:t>
      </w:r>
      <w:r w:rsidR="00400F63" w:rsidRPr="00400F63">
        <w:rPr>
          <w:rFonts w:ascii="Times New Roman" w:hAnsi="Times New Roman" w:cs="Times New Roman"/>
          <w:b/>
          <w:sz w:val="24"/>
          <w:szCs w:val="24"/>
          <w:lang w:val="en-GB"/>
        </w:rPr>
        <w:t>D</w:t>
      </w:r>
      <w:r w:rsidR="000F1719" w:rsidRPr="00400F63">
        <w:rPr>
          <w:rFonts w:ascii="Times New Roman" w:hAnsi="Times New Roman" w:cs="Times New Roman"/>
          <w:b/>
          <w:sz w:val="24"/>
          <w:szCs w:val="24"/>
          <w:lang w:val="en-GB"/>
        </w:rPr>
        <w:t>iscussion</w:t>
      </w:r>
      <w:r w:rsidR="00400F63">
        <w:rPr>
          <w:rFonts w:ascii="Times New Roman" w:hAnsi="Times New Roman" w:cs="Times New Roman"/>
          <w:b/>
          <w:bCs/>
          <w:sz w:val="24"/>
          <w:szCs w:val="24"/>
          <w:lang w:val="en-GB"/>
        </w:rPr>
        <w:t xml:space="preserve">: </w:t>
      </w:r>
      <w:r w:rsidR="00B44874" w:rsidRPr="00400F63">
        <w:rPr>
          <w:rFonts w:ascii="Times New Roman" w:hAnsi="Times New Roman" w:cs="Times New Roman"/>
          <w:sz w:val="24"/>
          <w:szCs w:val="24"/>
          <w:lang w:val="en-GB"/>
        </w:rPr>
        <w:t>Planning and investment by government in</w:t>
      </w:r>
      <w:r w:rsidRPr="00400F63">
        <w:rPr>
          <w:rFonts w:ascii="Times New Roman" w:hAnsi="Times New Roman" w:cs="Times New Roman"/>
          <w:sz w:val="24"/>
          <w:szCs w:val="24"/>
          <w:lang w:val="en-GB"/>
        </w:rPr>
        <w:t xml:space="preserve"> healthcare programs in W. Africa</w:t>
      </w:r>
      <w:r w:rsidR="00C432AE">
        <w:rPr>
          <w:rFonts w:ascii="Times New Roman" w:hAnsi="Times New Roman" w:cs="Times New Roman"/>
          <w:sz w:val="24"/>
          <w:szCs w:val="24"/>
          <w:lang w:val="en-GB"/>
        </w:rPr>
        <w:t xml:space="preserve"> </w:t>
      </w:r>
      <w:bookmarkStart w:id="0" w:name="_GoBack"/>
      <w:bookmarkEnd w:id="0"/>
      <w:r w:rsidRPr="00400F63">
        <w:rPr>
          <w:rFonts w:ascii="Times New Roman" w:hAnsi="Times New Roman" w:cs="Times New Roman"/>
          <w:sz w:val="24"/>
          <w:szCs w:val="24"/>
          <w:lang w:val="en-GB"/>
        </w:rPr>
        <w:t>must be adapted to consider the cultural and institutional context of provision and financing in the region, including the needs and priorities of the rural population.</w:t>
      </w:r>
      <w:r w:rsidRPr="001E1F50">
        <w:rPr>
          <w:rFonts w:ascii="Times New Roman" w:hAnsi="Times New Roman" w:cs="Times New Roman"/>
          <w:sz w:val="24"/>
          <w:szCs w:val="24"/>
          <w:lang w:val="en-GB"/>
        </w:rPr>
        <w:t xml:space="preserve"> </w:t>
      </w:r>
      <w:r w:rsidR="002903C9" w:rsidRPr="002903C9">
        <w:rPr>
          <w:rFonts w:ascii="Times New Roman" w:hAnsi="Times New Roman" w:cs="Times New Roman"/>
          <w:sz w:val="24"/>
          <w:szCs w:val="24"/>
          <w:lang w:val="en-GB"/>
        </w:rPr>
        <w:t xml:space="preserve">The financial capacity and the use of traditional medicine as an alternative must be taken account Omitting it may lead bias in their estimations. We think that WTP to system allowing them access in treatment and drugs </w:t>
      </w:r>
      <w:r w:rsidR="002903C9" w:rsidRPr="002903C9">
        <w:rPr>
          <w:rFonts w:ascii="Times New Roman" w:hAnsi="Times New Roman" w:cs="Times New Roman"/>
          <w:sz w:val="24"/>
          <w:szCs w:val="24"/>
          <w:lang w:val="en-GB"/>
        </w:rPr>
        <w:lastRenderedPageBreak/>
        <w:t>can be measured by their willingness to pay in tontines and fu</w:t>
      </w:r>
      <w:r w:rsidR="002903C9">
        <w:rPr>
          <w:rFonts w:ascii="Times New Roman" w:hAnsi="Times New Roman" w:cs="Times New Roman"/>
          <w:sz w:val="24"/>
          <w:szCs w:val="24"/>
          <w:lang w:val="en-GB"/>
        </w:rPr>
        <w:t>r</w:t>
      </w:r>
      <w:r w:rsidR="002903C9" w:rsidRPr="002903C9">
        <w:rPr>
          <w:rFonts w:ascii="Times New Roman" w:hAnsi="Times New Roman" w:cs="Times New Roman"/>
          <w:sz w:val="24"/>
          <w:szCs w:val="24"/>
          <w:lang w:val="en-GB"/>
        </w:rPr>
        <w:t>thers study may explore it</w:t>
      </w:r>
      <w:r w:rsidR="002903C9">
        <w:rPr>
          <w:rFonts w:ascii="Times New Roman" w:hAnsi="Times New Roman" w:cs="Times New Roman"/>
          <w:sz w:val="24"/>
          <w:szCs w:val="24"/>
          <w:lang w:val="en-GB"/>
        </w:rPr>
        <w:t>.</w:t>
      </w:r>
    </w:p>
    <w:sectPr w:rsidR="00A07CAF" w:rsidRPr="002903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AD9"/>
    <w:rsid w:val="000F1719"/>
    <w:rsid w:val="0028302D"/>
    <w:rsid w:val="002903C9"/>
    <w:rsid w:val="00400F63"/>
    <w:rsid w:val="00455E90"/>
    <w:rsid w:val="004A7AD9"/>
    <w:rsid w:val="005535A2"/>
    <w:rsid w:val="00577C16"/>
    <w:rsid w:val="00587523"/>
    <w:rsid w:val="005F4126"/>
    <w:rsid w:val="006B56A0"/>
    <w:rsid w:val="00721A1C"/>
    <w:rsid w:val="007D4EAF"/>
    <w:rsid w:val="007F3A05"/>
    <w:rsid w:val="00934E66"/>
    <w:rsid w:val="00982A8E"/>
    <w:rsid w:val="00B44874"/>
    <w:rsid w:val="00B66FF1"/>
    <w:rsid w:val="00C32A30"/>
    <w:rsid w:val="00C432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FBEA"/>
  <w15:docId w15:val="{0A68E00F-EACF-4A56-8ED7-C1D1CF35F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2</Pages>
  <Words>532</Words>
  <Characters>2928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modou diop wayal</dc:creator>
  <cp:keywords/>
  <dc:description/>
  <cp:lastModifiedBy>modou diop wayal</cp:lastModifiedBy>
  <cp:revision>7</cp:revision>
  <dcterms:created xsi:type="dcterms:W3CDTF">2020-01-16T08:18:00Z</dcterms:created>
  <dcterms:modified xsi:type="dcterms:W3CDTF">2020-01-20T13:11:00Z</dcterms:modified>
</cp:coreProperties>
</file>