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757" w:rsidRDefault="00FC00F3" w:rsidP="00FC00F3">
      <w:pPr>
        <w:ind w:left="720"/>
        <w:jc w:val="center"/>
        <w:rPr>
          <w:rFonts w:ascii="Times New Roman" w:hAnsi="Times New Roman" w:cs="Times New Roman"/>
          <w:b/>
          <w:sz w:val="24"/>
          <w:szCs w:val="24"/>
        </w:rPr>
      </w:pPr>
      <w:r w:rsidRPr="00FC00F3">
        <w:rPr>
          <w:rFonts w:ascii="Times New Roman" w:hAnsi="Times New Roman" w:cs="Times New Roman"/>
          <w:b/>
          <w:sz w:val="24"/>
          <w:szCs w:val="24"/>
        </w:rPr>
        <w:t>TITLE</w:t>
      </w:r>
      <w:proofErr w:type="gramStart"/>
      <w:r w:rsidRPr="00FC00F3">
        <w:rPr>
          <w:rFonts w:ascii="Times New Roman" w:hAnsi="Times New Roman" w:cs="Times New Roman"/>
          <w:b/>
          <w:sz w:val="24"/>
          <w:szCs w:val="24"/>
        </w:rPr>
        <w:t>:-</w:t>
      </w:r>
      <w:proofErr w:type="gramEnd"/>
      <w:r w:rsidRPr="00FC00F3">
        <w:rPr>
          <w:rFonts w:ascii="Times New Roman" w:hAnsi="Times New Roman" w:cs="Times New Roman"/>
          <w:b/>
          <w:sz w:val="24"/>
          <w:szCs w:val="24"/>
        </w:rPr>
        <w:t xml:space="preserve"> “ACCESS TO HEALTH FACILITY AND HUMAN DEVELOPMENT IN KURUNG    KUMEY DISTRICT OF ARUNACHAL PRADESH”.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FC00F3">
        <w:rPr>
          <w:rFonts w:ascii="Times New Roman" w:hAnsi="Times New Roman" w:cs="Times New Roman"/>
          <w:b/>
          <w:sz w:val="24"/>
          <w:szCs w:val="24"/>
        </w:rPr>
        <w:t>AN ECONOMIC ANALYSYS</w:t>
      </w:r>
    </w:p>
    <w:p w:rsidR="00FC00F3" w:rsidRDefault="00FC00F3" w:rsidP="00FC00F3">
      <w:pPr>
        <w:ind w:left="720"/>
        <w:jc w:val="center"/>
        <w:rPr>
          <w:rFonts w:ascii="Times New Roman" w:hAnsi="Times New Roman" w:cs="Times New Roman"/>
          <w:b/>
          <w:sz w:val="24"/>
          <w:szCs w:val="24"/>
        </w:rPr>
      </w:pPr>
    </w:p>
    <w:p w:rsidR="00FC00F3" w:rsidRPr="005D7AB7" w:rsidRDefault="00FC00F3" w:rsidP="00FC00F3">
      <w:pPr>
        <w:spacing w:line="312" w:lineRule="auto"/>
        <w:jc w:val="both"/>
        <w:rPr>
          <w:b/>
          <w:sz w:val="26"/>
          <w:szCs w:val="26"/>
        </w:rPr>
      </w:pPr>
      <w:r w:rsidRPr="005D7AB7">
        <w:rPr>
          <w:b/>
          <w:sz w:val="26"/>
          <w:szCs w:val="26"/>
        </w:rPr>
        <w:t>Introduction:-</w:t>
      </w:r>
    </w:p>
    <w:p w:rsidR="00151507" w:rsidRDefault="00FC00F3" w:rsidP="00FC00F3">
      <w:pPr>
        <w:spacing w:line="312" w:lineRule="auto"/>
        <w:jc w:val="both"/>
        <w:rPr>
          <w:sz w:val="26"/>
          <w:szCs w:val="26"/>
        </w:rPr>
      </w:pPr>
      <w:r>
        <w:rPr>
          <w:sz w:val="26"/>
          <w:szCs w:val="26"/>
        </w:rPr>
        <w:tab/>
      </w:r>
      <w:r>
        <w:rPr>
          <w:sz w:val="26"/>
          <w:szCs w:val="26"/>
        </w:rPr>
        <w:tab/>
        <w:t xml:space="preserve">Human development is the development of human being which is a composite measure of average achievement in three basic dimensions of human life. These measures are a long and healthy life, knowledge and decent standard of living. It also includes political freedom, personal security, community participation and a guaranteed human right. The process of development must create a </w:t>
      </w:r>
      <w:proofErr w:type="gramStart"/>
      <w:r>
        <w:rPr>
          <w:sz w:val="26"/>
          <w:szCs w:val="26"/>
        </w:rPr>
        <w:t>conducive</w:t>
      </w:r>
      <w:proofErr w:type="gramEnd"/>
      <w:r>
        <w:rPr>
          <w:sz w:val="26"/>
          <w:szCs w:val="26"/>
        </w:rPr>
        <w:t xml:space="preserve"> environment for the people, individually and collectively, to develop their full potential and to have a reasonable, productive and creative lives in accordance with their need and interest.</w:t>
      </w:r>
    </w:p>
    <w:p w:rsidR="00FC00F3" w:rsidRDefault="00FC00F3" w:rsidP="00151507">
      <w:pPr>
        <w:spacing w:line="312" w:lineRule="auto"/>
        <w:ind w:firstLine="720"/>
        <w:jc w:val="both"/>
        <w:rPr>
          <w:sz w:val="26"/>
          <w:szCs w:val="26"/>
        </w:rPr>
      </w:pPr>
      <w:r>
        <w:rPr>
          <w:sz w:val="26"/>
          <w:szCs w:val="26"/>
        </w:rPr>
        <w:t xml:space="preserve">Arunachal Pradesh stands at a crossroad. The wind of change is blowing quickly. Traditional economics and systems that have survived for generations are rapidly changing. As the world grows a few places can remain resisting the wind of change. Arunachal also has been changing in the last 25 years. The development path needs to be sustainable and holistic in nature, in keeping with </w:t>
      </w:r>
      <w:proofErr w:type="spellStart"/>
      <w:r>
        <w:rPr>
          <w:sz w:val="26"/>
          <w:szCs w:val="26"/>
        </w:rPr>
        <w:t>Arunachal’s</w:t>
      </w:r>
      <w:proofErr w:type="spellEnd"/>
      <w:r>
        <w:rPr>
          <w:sz w:val="26"/>
          <w:szCs w:val="26"/>
        </w:rPr>
        <w:t xml:space="preserve"> unique cultural ethos and the aspiration of the people. The people of Arunachal Pradesh have valued good health. They strive to remain healthy by following an appropriate life style. Despite this, the health status of the people of Arunachal Pradesh is not commendable when measured by conventional indicators as compared to other states and region of India.</w:t>
      </w:r>
    </w:p>
    <w:p w:rsidR="00151507" w:rsidRDefault="00151507" w:rsidP="00151507">
      <w:pPr>
        <w:spacing w:line="312" w:lineRule="auto"/>
        <w:ind w:firstLine="720"/>
        <w:jc w:val="both"/>
        <w:rPr>
          <w:sz w:val="26"/>
          <w:szCs w:val="26"/>
        </w:rPr>
      </w:pPr>
      <w:r>
        <w:rPr>
          <w:sz w:val="26"/>
          <w:szCs w:val="26"/>
        </w:rPr>
        <w:t xml:space="preserve">KEY WORDS: Definition of Health Economics, Accessing of Health Infrastructure facility, Health </w:t>
      </w:r>
      <w:proofErr w:type="spellStart"/>
      <w:r>
        <w:rPr>
          <w:sz w:val="26"/>
          <w:szCs w:val="26"/>
        </w:rPr>
        <w:t>Centres</w:t>
      </w:r>
      <w:proofErr w:type="spellEnd"/>
      <w:r>
        <w:rPr>
          <w:sz w:val="26"/>
          <w:szCs w:val="26"/>
        </w:rPr>
        <w:t xml:space="preserve"> and Manpower, Distance to cover for health treatment and emerging pattern of human development etc.</w:t>
      </w:r>
    </w:p>
    <w:p w:rsidR="00151507" w:rsidRPr="00151507" w:rsidRDefault="00151507" w:rsidP="00151507">
      <w:pPr>
        <w:spacing w:line="240" w:lineRule="auto"/>
        <w:ind w:firstLine="720"/>
        <w:jc w:val="both"/>
        <w:rPr>
          <w:sz w:val="24"/>
          <w:szCs w:val="24"/>
        </w:rPr>
      </w:pPr>
      <w:proofErr w:type="spellStart"/>
      <w:r w:rsidRPr="00151507">
        <w:rPr>
          <w:sz w:val="24"/>
          <w:szCs w:val="24"/>
        </w:rPr>
        <w:t>Toku</w:t>
      </w:r>
      <w:proofErr w:type="spellEnd"/>
      <w:r w:rsidRPr="00151507">
        <w:rPr>
          <w:sz w:val="24"/>
          <w:szCs w:val="24"/>
        </w:rPr>
        <w:t xml:space="preserve"> </w:t>
      </w:r>
      <w:proofErr w:type="spellStart"/>
      <w:r w:rsidRPr="00151507">
        <w:rPr>
          <w:sz w:val="24"/>
          <w:szCs w:val="24"/>
        </w:rPr>
        <w:t>Chokio</w:t>
      </w:r>
      <w:proofErr w:type="spellEnd"/>
      <w:r w:rsidRPr="00151507">
        <w:rPr>
          <w:sz w:val="24"/>
          <w:szCs w:val="24"/>
        </w:rPr>
        <w:t xml:space="preserve"> </w:t>
      </w:r>
    </w:p>
    <w:p w:rsidR="00151507" w:rsidRPr="00151507" w:rsidRDefault="00151507" w:rsidP="00151507">
      <w:pPr>
        <w:spacing w:line="240" w:lineRule="auto"/>
        <w:ind w:firstLine="720"/>
        <w:jc w:val="both"/>
        <w:rPr>
          <w:sz w:val="24"/>
          <w:szCs w:val="24"/>
        </w:rPr>
      </w:pPr>
      <w:r w:rsidRPr="00151507">
        <w:rPr>
          <w:sz w:val="24"/>
          <w:szCs w:val="24"/>
        </w:rPr>
        <w:t>Assistant Professor in Economics</w:t>
      </w:r>
    </w:p>
    <w:p w:rsidR="00151507" w:rsidRDefault="00151507" w:rsidP="00151507">
      <w:pPr>
        <w:spacing w:line="240" w:lineRule="auto"/>
        <w:ind w:firstLine="720"/>
        <w:jc w:val="both"/>
        <w:rPr>
          <w:sz w:val="24"/>
          <w:szCs w:val="24"/>
        </w:rPr>
      </w:pPr>
      <w:proofErr w:type="spellStart"/>
      <w:r>
        <w:rPr>
          <w:sz w:val="24"/>
          <w:szCs w:val="24"/>
        </w:rPr>
        <w:t>Dera</w:t>
      </w:r>
      <w:proofErr w:type="spellEnd"/>
      <w:r>
        <w:rPr>
          <w:sz w:val="24"/>
          <w:szCs w:val="24"/>
        </w:rPr>
        <w:t xml:space="preserve"> </w:t>
      </w:r>
      <w:proofErr w:type="spellStart"/>
      <w:r>
        <w:rPr>
          <w:sz w:val="24"/>
          <w:szCs w:val="24"/>
        </w:rPr>
        <w:t>Natung</w:t>
      </w:r>
      <w:proofErr w:type="spellEnd"/>
      <w:r>
        <w:rPr>
          <w:sz w:val="24"/>
          <w:szCs w:val="24"/>
        </w:rPr>
        <w:t xml:space="preserve"> Government College, </w:t>
      </w:r>
      <w:proofErr w:type="spellStart"/>
      <w:r>
        <w:rPr>
          <w:sz w:val="24"/>
          <w:szCs w:val="24"/>
        </w:rPr>
        <w:t>Itanagar</w:t>
      </w:r>
      <w:proofErr w:type="spellEnd"/>
    </w:p>
    <w:p w:rsidR="00151507" w:rsidRPr="00151507" w:rsidRDefault="00151507" w:rsidP="00151507">
      <w:pPr>
        <w:spacing w:line="240" w:lineRule="auto"/>
        <w:ind w:firstLine="720"/>
        <w:jc w:val="both"/>
        <w:rPr>
          <w:sz w:val="24"/>
          <w:szCs w:val="24"/>
        </w:rPr>
      </w:pPr>
      <w:r>
        <w:rPr>
          <w:sz w:val="24"/>
          <w:szCs w:val="24"/>
        </w:rPr>
        <w:t>Arunachal Pradesh-India-791113</w:t>
      </w:r>
    </w:p>
    <w:p w:rsidR="00151507" w:rsidRDefault="00151507" w:rsidP="00151507">
      <w:pPr>
        <w:spacing w:line="312" w:lineRule="auto"/>
        <w:ind w:firstLine="720"/>
        <w:jc w:val="both"/>
        <w:rPr>
          <w:sz w:val="26"/>
          <w:szCs w:val="26"/>
        </w:rPr>
      </w:pPr>
    </w:p>
    <w:p w:rsidR="00151507" w:rsidRDefault="00151507" w:rsidP="00151507">
      <w:pPr>
        <w:spacing w:line="240" w:lineRule="auto"/>
        <w:ind w:firstLine="720"/>
        <w:jc w:val="both"/>
        <w:rPr>
          <w:sz w:val="26"/>
          <w:szCs w:val="26"/>
        </w:rPr>
      </w:pPr>
    </w:p>
    <w:p w:rsidR="00FC00F3" w:rsidRPr="00FC00F3" w:rsidRDefault="00FC00F3" w:rsidP="00FC00F3">
      <w:pPr>
        <w:ind w:left="720"/>
        <w:jc w:val="center"/>
        <w:rPr>
          <w:rFonts w:ascii="Times New Roman" w:hAnsi="Times New Roman" w:cs="Times New Roman"/>
          <w:b/>
          <w:sz w:val="24"/>
          <w:szCs w:val="24"/>
        </w:rPr>
      </w:pPr>
    </w:p>
    <w:sectPr w:rsidR="00FC00F3" w:rsidRPr="00FC00F3" w:rsidSect="0003575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C00F3"/>
    <w:rsid w:val="00035757"/>
    <w:rsid w:val="00151507"/>
    <w:rsid w:val="00FC00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7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compaq</cp:lastModifiedBy>
  <cp:revision>1</cp:revision>
  <dcterms:created xsi:type="dcterms:W3CDTF">2017-05-19T12:33:00Z</dcterms:created>
  <dcterms:modified xsi:type="dcterms:W3CDTF">2017-05-19T12:52:00Z</dcterms:modified>
</cp:coreProperties>
</file>