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C5C" w:rsidRDefault="009F2411">
      <w:r>
        <w:t>Health promotion</w:t>
      </w:r>
    </w:p>
    <w:p w:rsidR="00F40AFA" w:rsidRDefault="00F40AFA" w:rsidP="00D975E6">
      <w:pPr>
        <w:jc w:val="both"/>
      </w:pPr>
      <w:r>
        <w:t>Knowledge and attitude of undergraduate nursing students on illness prevention and health promotion activities included in their course of study</w:t>
      </w:r>
    </w:p>
    <w:p w:rsidR="009F2411" w:rsidRDefault="009F2411" w:rsidP="00D975E6">
      <w:pPr>
        <w:jc w:val="both"/>
      </w:pPr>
      <w:r>
        <w:t>Abstract: Illness prevention and health promotion are important activities of a professional nurse. Nurses are at unique position to promote health through their functional role as a nurse.</w:t>
      </w:r>
    </w:p>
    <w:p w:rsidR="009F2411" w:rsidRDefault="009F2411" w:rsidP="00D975E6">
      <w:pPr>
        <w:jc w:val="both"/>
      </w:pPr>
      <w:r>
        <w:t>The objective of this study was to identify the knowledge and attitude of undergraduate nursing students on health promotion and illness prevention role of them according to Ottawa Charter recommendations</w:t>
      </w:r>
    </w:p>
    <w:p w:rsidR="009F2411" w:rsidRDefault="00F87814" w:rsidP="00D975E6">
      <w:pPr>
        <w:jc w:val="both"/>
      </w:pPr>
      <w:r>
        <w:t>Methods: D</w:t>
      </w:r>
      <w:r w:rsidR="009F2411">
        <w:t xml:space="preserve">ata collected from final year </w:t>
      </w:r>
      <w:proofErr w:type="spellStart"/>
      <w:r w:rsidR="009F2411">
        <w:t>B.Sc</w:t>
      </w:r>
      <w:proofErr w:type="spellEnd"/>
      <w:r w:rsidR="009F2411">
        <w:t xml:space="preserve"> (N) students </w:t>
      </w:r>
      <w:bookmarkStart w:id="0" w:name="_GoBack"/>
      <w:bookmarkEnd w:id="0"/>
      <w:r w:rsidR="009F2411">
        <w:t>of community nursing department of a Nursing College using a knowledge and attitude questionnaire that has 4 parts</w:t>
      </w:r>
    </w:p>
    <w:p w:rsidR="00F40AFA" w:rsidRDefault="009F2411" w:rsidP="00D975E6">
      <w:pPr>
        <w:jc w:val="both"/>
      </w:pPr>
      <w:r>
        <w:t xml:space="preserve">Results: </w:t>
      </w:r>
      <w:r w:rsidR="00F40AFA">
        <w:t xml:space="preserve">only 6% of the undergraduate students could make a correct definition of health promotion in its true sense according to Ottawa Charter. Almost all of them were confused with health promotion with health education. Only 30% students felt that </w:t>
      </w:r>
      <w:r w:rsidR="00D975E6">
        <w:t>health</w:t>
      </w:r>
      <w:r w:rsidR="00F40AFA">
        <w:t xml:space="preserve"> promotion is more than health education. 22% of the students believed that health promotion expertise require multiple skills and multidisciplinary knowledge is essential. Illness prevention activities mentioned by the students are health education topics included to prevent communicable and non</w:t>
      </w:r>
      <w:r w:rsidR="00D975E6">
        <w:t>-</w:t>
      </w:r>
      <w:r w:rsidR="00F40AFA">
        <w:t xml:space="preserve"> communicable diseases, adolescent health, immunization, hygiene, school health, nutrition and healthy living. All participants had a feeling that they had adequate knowledge and skill on illness prevention and </w:t>
      </w:r>
      <w:r w:rsidR="00D722DA">
        <w:t>health</w:t>
      </w:r>
      <w:r w:rsidR="00F40AFA">
        <w:t xml:space="preserve"> education activities</w:t>
      </w:r>
      <w:r w:rsidR="00D722DA">
        <w:t>.</w:t>
      </w:r>
    </w:p>
    <w:p w:rsidR="009F2411" w:rsidRDefault="00D722DA" w:rsidP="00D975E6">
      <w:pPr>
        <w:jc w:val="both"/>
      </w:pPr>
      <w:r>
        <w:t xml:space="preserve">Attitude on illness prevention and health promotion were excellent showing their positive feeling to towards citizen’s moral </w:t>
      </w:r>
      <w:r w:rsidR="00D975E6">
        <w:t xml:space="preserve">responsibility. They appreciated the organizational support for health promotion activities. </w:t>
      </w:r>
      <w:r w:rsidR="00F40AFA">
        <w:t>All of them opined that health promotion activities are essential for over all development of the country and hence a separate course or subject need to be included in the INC syllabus.</w:t>
      </w:r>
    </w:p>
    <w:p w:rsidR="009F2411" w:rsidRDefault="009F2411" w:rsidP="00D975E6">
      <w:pPr>
        <w:jc w:val="both"/>
      </w:pPr>
    </w:p>
    <w:sectPr w:rsidR="009F24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2D6"/>
    <w:rsid w:val="008752D6"/>
    <w:rsid w:val="009F2411"/>
    <w:rsid w:val="00B26C5C"/>
    <w:rsid w:val="00D722DA"/>
    <w:rsid w:val="00D975E6"/>
    <w:rsid w:val="00F40AFA"/>
    <w:rsid w:val="00F87814"/>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CD4E9-A9BF-4339-B7A8-BA9BA108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ml-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Xtreme</cp:lastModifiedBy>
  <cp:revision>4</cp:revision>
  <dcterms:created xsi:type="dcterms:W3CDTF">2017-06-09T22:56:00Z</dcterms:created>
  <dcterms:modified xsi:type="dcterms:W3CDTF">2017-06-10T01:22:00Z</dcterms:modified>
</cp:coreProperties>
</file>