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C4D" w:rsidRPr="0075326C" w:rsidRDefault="00CC3C4D" w:rsidP="00CC3C4D">
      <w:pPr>
        <w:jc w:val="both"/>
        <w:rPr>
          <w:rFonts w:ascii="Times New Roman" w:hAnsi="Times New Roman" w:cs="Times New Roman"/>
          <w:b/>
          <w:color w:val="000000"/>
          <w:sz w:val="28"/>
          <w:szCs w:val="24"/>
        </w:rPr>
      </w:pPr>
      <w:r w:rsidRPr="0075326C">
        <w:rPr>
          <w:rFonts w:ascii="Times New Roman" w:hAnsi="Times New Roman" w:cs="Times New Roman"/>
          <w:b/>
          <w:color w:val="000000"/>
          <w:sz w:val="28"/>
          <w:szCs w:val="24"/>
        </w:rPr>
        <w:t>Medial Sural Artery Perforator Flap for Head and Neck Reconstruction</w:t>
      </w:r>
    </w:p>
    <w:p w:rsidR="00CC3C4D" w:rsidRPr="0075326C" w:rsidRDefault="00CC3C4D" w:rsidP="00CC3C4D">
      <w:pPr>
        <w:jc w:val="both"/>
        <w:rPr>
          <w:rFonts w:ascii="Times New Roman" w:hAnsi="Times New Roman" w:cs="Times New Roman"/>
          <w:b/>
          <w:color w:val="000000"/>
          <w:sz w:val="24"/>
          <w:szCs w:val="24"/>
        </w:rPr>
      </w:pPr>
    </w:p>
    <w:p w:rsidR="00CC3C4D" w:rsidRPr="0075326C" w:rsidRDefault="00CC3C4D" w:rsidP="00CC3C4D">
      <w:pPr>
        <w:jc w:val="both"/>
        <w:rPr>
          <w:rFonts w:ascii="Times New Roman" w:hAnsi="Times New Roman" w:cs="Times New Roman"/>
          <w:b/>
          <w:color w:val="000000"/>
          <w:sz w:val="24"/>
          <w:szCs w:val="24"/>
        </w:rPr>
      </w:pPr>
      <w:r w:rsidRPr="0075326C">
        <w:rPr>
          <w:rFonts w:ascii="Times New Roman" w:hAnsi="Times New Roman" w:cs="Times New Roman"/>
          <w:b/>
          <w:color w:val="000000"/>
          <w:sz w:val="24"/>
          <w:szCs w:val="24"/>
        </w:rPr>
        <w:t>ABSTRACT</w:t>
      </w:r>
    </w:p>
    <w:p w:rsidR="00CC3C4D" w:rsidRPr="0075326C" w:rsidRDefault="00CC3C4D" w:rsidP="00CC3C4D">
      <w:pPr>
        <w:ind w:left="720" w:hanging="720"/>
        <w:jc w:val="both"/>
        <w:rPr>
          <w:rFonts w:ascii="Times New Roman" w:hAnsi="Times New Roman" w:cs="Times New Roman"/>
          <w:color w:val="000000"/>
          <w:sz w:val="24"/>
          <w:szCs w:val="24"/>
        </w:rPr>
      </w:pPr>
      <w:r w:rsidRPr="0075326C">
        <w:rPr>
          <w:rFonts w:ascii="Times New Roman" w:hAnsi="Times New Roman" w:cs="Times New Roman"/>
          <w:b/>
          <w:color w:val="000000"/>
          <w:sz w:val="24"/>
          <w:szCs w:val="24"/>
        </w:rPr>
        <w:t xml:space="preserve">Aim: </w:t>
      </w:r>
      <w:r w:rsidRPr="0075326C">
        <w:rPr>
          <w:rFonts w:ascii="Times New Roman" w:hAnsi="Times New Roman" w:cs="Times New Roman"/>
          <w:color w:val="000000"/>
          <w:sz w:val="24"/>
          <w:szCs w:val="24"/>
        </w:rPr>
        <w:t>To assess the feasibility of medial sural artery perforator free flap (MSAP) for head and neck reconstruction at our center.</w:t>
      </w:r>
    </w:p>
    <w:p w:rsidR="00CC3C4D" w:rsidRPr="0075326C" w:rsidRDefault="00CC3C4D" w:rsidP="00CC3C4D">
      <w:pPr>
        <w:jc w:val="both"/>
        <w:rPr>
          <w:rFonts w:ascii="Times New Roman" w:hAnsi="Times New Roman" w:cs="Times New Roman"/>
          <w:b/>
          <w:color w:val="000000"/>
          <w:sz w:val="24"/>
          <w:szCs w:val="24"/>
        </w:rPr>
      </w:pPr>
      <w:r w:rsidRPr="0075326C">
        <w:rPr>
          <w:rFonts w:ascii="Times New Roman" w:hAnsi="Times New Roman" w:cs="Times New Roman"/>
          <w:b/>
          <w:color w:val="000000"/>
          <w:sz w:val="24"/>
          <w:szCs w:val="24"/>
        </w:rPr>
        <w:t xml:space="preserve">Materials and Methods: </w:t>
      </w:r>
      <w:r w:rsidRPr="0075326C">
        <w:rPr>
          <w:rFonts w:ascii="Times New Roman" w:hAnsi="Times New Roman" w:cs="Times New Roman"/>
          <w:color w:val="000000"/>
          <w:sz w:val="24"/>
          <w:szCs w:val="24"/>
        </w:rPr>
        <w:t>We are reporting our experience with 10 patients with the use of the MSAP flap for head and neck reconstruction. Oral cancer patients with squamous cell carcinoma of tongue, buccal mucosa, floor of mouth cancer are reconstructed using MSAP flap. Hand held 8 MHz Doppler was used to identify the perforator preoperatively. The flap was designed according to defect and donor site was primarily closed in all cases.</w:t>
      </w:r>
    </w:p>
    <w:p w:rsidR="00CC3C4D" w:rsidRPr="0075326C" w:rsidRDefault="00CC3C4D" w:rsidP="00CC3C4D">
      <w:pPr>
        <w:jc w:val="both"/>
        <w:rPr>
          <w:rFonts w:ascii="Times New Roman" w:hAnsi="Times New Roman" w:cs="Times New Roman"/>
          <w:b/>
          <w:color w:val="000000"/>
          <w:sz w:val="24"/>
          <w:szCs w:val="24"/>
        </w:rPr>
      </w:pPr>
      <w:r w:rsidRPr="0075326C">
        <w:rPr>
          <w:rFonts w:ascii="Times New Roman" w:hAnsi="Times New Roman" w:cs="Times New Roman"/>
          <w:b/>
          <w:color w:val="000000"/>
          <w:sz w:val="24"/>
          <w:szCs w:val="24"/>
        </w:rPr>
        <w:t xml:space="preserve">Results: </w:t>
      </w:r>
      <w:r w:rsidRPr="0075326C">
        <w:rPr>
          <w:rFonts w:ascii="Times New Roman" w:hAnsi="Times New Roman" w:cs="Times New Roman"/>
          <w:color w:val="000000"/>
          <w:sz w:val="24"/>
          <w:szCs w:val="24"/>
        </w:rPr>
        <w:t xml:space="preserve">Results of our study show excellent result </w:t>
      </w:r>
      <w:proofErr w:type="gramStart"/>
      <w:r w:rsidRPr="0075326C">
        <w:rPr>
          <w:rFonts w:ascii="Times New Roman" w:hAnsi="Times New Roman" w:cs="Times New Roman"/>
          <w:color w:val="000000"/>
          <w:sz w:val="24"/>
          <w:szCs w:val="24"/>
        </w:rPr>
        <w:t>in  nine</w:t>
      </w:r>
      <w:proofErr w:type="gramEnd"/>
      <w:r w:rsidRPr="0075326C">
        <w:rPr>
          <w:rFonts w:ascii="Times New Roman" w:hAnsi="Times New Roman" w:cs="Times New Roman"/>
          <w:color w:val="000000"/>
          <w:sz w:val="24"/>
          <w:szCs w:val="24"/>
        </w:rPr>
        <w:t xml:space="preserve"> patients reconstructed with MSAP flap without any post operative complication. Flap failure occurred in one patient due to venous thrombosis. Thickness of flap is ranged from 4-8mm.The vascular pedicle length ranged from 9-13cm. </w:t>
      </w:r>
    </w:p>
    <w:p w:rsidR="00CC3C4D" w:rsidRPr="0075326C" w:rsidRDefault="00CC3C4D" w:rsidP="00CC3C4D">
      <w:pPr>
        <w:autoSpaceDE w:val="0"/>
        <w:autoSpaceDN w:val="0"/>
        <w:adjustRightInd w:val="0"/>
        <w:spacing w:after="0" w:line="240" w:lineRule="auto"/>
        <w:jc w:val="both"/>
        <w:rPr>
          <w:rFonts w:ascii="Times New Roman" w:hAnsi="Times New Roman" w:cs="Times New Roman"/>
          <w:color w:val="000000"/>
          <w:sz w:val="24"/>
          <w:szCs w:val="24"/>
        </w:rPr>
      </w:pPr>
      <w:r w:rsidRPr="0075326C">
        <w:rPr>
          <w:rFonts w:ascii="Times New Roman" w:hAnsi="Times New Roman" w:cs="Times New Roman"/>
          <w:b/>
          <w:color w:val="000000"/>
          <w:sz w:val="24"/>
          <w:szCs w:val="24"/>
        </w:rPr>
        <w:t xml:space="preserve">Conclusion:  </w:t>
      </w:r>
      <w:r w:rsidRPr="0075326C">
        <w:rPr>
          <w:rFonts w:ascii="Times New Roman" w:hAnsi="Times New Roman" w:cs="Times New Roman"/>
          <w:sz w:val="24"/>
          <w:szCs w:val="24"/>
        </w:rPr>
        <w:t>The medial sural artery perforator flap is appropriate for medium sized oral defect reconstruction, with a long pedicle of matching caliber, adequate tissue volume, and minimal donor site morbidity</w:t>
      </w:r>
      <w:r w:rsidRPr="0075326C">
        <w:rPr>
          <w:rFonts w:ascii="Times New Roman" w:hAnsi="Times New Roman" w:cs="Times New Roman"/>
          <w:color w:val="000000"/>
          <w:sz w:val="24"/>
          <w:szCs w:val="24"/>
        </w:rPr>
        <w:t xml:space="preserve"> which make it superior to other microvascular free flap like radial artery free forearm (RAF) flap and </w:t>
      </w:r>
      <w:proofErr w:type="spellStart"/>
      <w:r w:rsidRPr="0075326C">
        <w:rPr>
          <w:rFonts w:ascii="Times New Roman" w:hAnsi="Times New Roman" w:cs="Times New Roman"/>
          <w:color w:val="000000"/>
          <w:sz w:val="24"/>
          <w:szCs w:val="24"/>
        </w:rPr>
        <w:t>antero</w:t>
      </w:r>
      <w:proofErr w:type="spellEnd"/>
      <w:r w:rsidRPr="0075326C">
        <w:rPr>
          <w:rFonts w:ascii="Times New Roman" w:hAnsi="Times New Roman" w:cs="Times New Roman"/>
          <w:color w:val="000000"/>
          <w:sz w:val="24"/>
          <w:szCs w:val="24"/>
        </w:rPr>
        <w:t xml:space="preserve"> lateral thigh flap (ALT).  </w:t>
      </w:r>
    </w:p>
    <w:p w:rsidR="00CC3C4D" w:rsidRPr="0075326C" w:rsidRDefault="00CC3C4D" w:rsidP="00CC3C4D">
      <w:pPr>
        <w:autoSpaceDE w:val="0"/>
        <w:autoSpaceDN w:val="0"/>
        <w:adjustRightInd w:val="0"/>
        <w:spacing w:after="0" w:line="240" w:lineRule="auto"/>
        <w:jc w:val="both"/>
        <w:rPr>
          <w:rFonts w:ascii="Times New Roman" w:hAnsi="Times New Roman" w:cs="Times New Roman"/>
          <w:sz w:val="24"/>
          <w:szCs w:val="24"/>
        </w:rPr>
      </w:pPr>
    </w:p>
    <w:p w:rsidR="00CC3C4D" w:rsidRPr="0075326C" w:rsidRDefault="00CC3C4D" w:rsidP="00CC3C4D">
      <w:pPr>
        <w:jc w:val="both"/>
        <w:rPr>
          <w:rFonts w:ascii="Times New Roman" w:hAnsi="Times New Roman" w:cs="Times New Roman"/>
          <w:color w:val="000000"/>
          <w:sz w:val="24"/>
          <w:szCs w:val="24"/>
        </w:rPr>
      </w:pPr>
      <w:r w:rsidRPr="0075326C">
        <w:rPr>
          <w:rFonts w:ascii="Times New Roman" w:hAnsi="Times New Roman" w:cs="Times New Roman"/>
          <w:b/>
          <w:color w:val="000000"/>
          <w:sz w:val="24"/>
          <w:szCs w:val="24"/>
        </w:rPr>
        <w:t>Keywords</w:t>
      </w:r>
      <w:r w:rsidRPr="0075326C">
        <w:rPr>
          <w:rFonts w:ascii="Times New Roman" w:hAnsi="Times New Roman" w:cs="Times New Roman"/>
          <w:color w:val="000000"/>
          <w:sz w:val="24"/>
          <w:szCs w:val="24"/>
        </w:rPr>
        <w:t>: Medial sural artery perforator flap (MSAP),</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Free</w:t>
      </w:r>
      <w:proofErr w:type="gramEnd"/>
      <w:r>
        <w:rPr>
          <w:rFonts w:ascii="Times New Roman" w:hAnsi="Times New Roman" w:cs="Times New Roman"/>
          <w:color w:val="000000"/>
          <w:sz w:val="24"/>
          <w:szCs w:val="24"/>
        </w:rPr>
        <w:t xml:space="preserve"> flap,</w:t>
      </w:r>
      <w:r w:rsidRPr="0075326C">
        <w:rPr>
          <w:rFonts w:ascii="Times New Roman" w:hAnsi="Times New Roman" w:cs="Times New Roman"/>
          <w:color w:val="000000"/>
          <w:sz w:val="24"/>
          <w:szCs w:val="24"/>
        </w:rPr>
        <w:t xml:space="preserve"> Head and neck reconstruction, Perforator flap</w:t>
      </w:r>
      <w:r>
        <w:rPr>
          <w:rFonts w:ascii="Times New Roman" w:hAnsi="Times New Roman" w:cs="Times New Roman"/>
          <w:color w:val="000000"/>
          <w:sz w:val="24"/>
          <w:szCs w:val="24"/>
        </w:rPr>
        <w:t>.</w:t>
      </w:r>
    </w:p>
    <w:p w:rsidR="00005DD5" w:rsidRDefault="00005DD5"/>
    <w:sectPr w:rsidR="00005DD5" w:rsidSect="00005D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C3C4D"/>
    <w:rsid w:val="00005DD5"/>
    <w:rsid w:val="00CC3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C4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1192</Characters>
  <Application>Microsoft Office Word</Application>
  <DocSecurity>0</DocSecurity>
  <Lines>9</Lines>
  <Paragraphs>2</Paragraphs>
  <ScaleCrop>false</ScaleCrop>
  <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cancer</dc:creator>
  <cp:keywords/>
  <dc:description/>
  <cp:lastModifiedBy>cancer</cp:lastModifiedBy>
  <cp:revision>2</cp:revision>
  <dcterms:created xsi:type="dcterms:W3CDTF">2017-04-08T06:07:00Z</dcterms:created>
  <dcterms:modified xsi:type="dcterms:W3CDTF">2017-04-08T06:07:00Z</dcterms:modified>
</cp:coreProperties>
</file>