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3CD1" w:rsidRPr="006F3CD1" w:rsidRDefault="006F3CD1" w:rsidP="006F3CD1">
      <w:pPr>
        <w:pStyle w:val="Titre1"/>
        <w:shd w:val="clear" w:color="auto" w:fill="FFFFFF"/>
        <w:spacing w:before="120" w:beforeAutospacing="0" w:after="120" w:afterAutospacing="0" w:line="300" w:lineRule="atLeast"/>
        <w:rPr>
          <w:rFonts w:ascii="Arial" w:hAnsi="Arial" w:cs="Arial"/>
          <w:color w:val="000000"/>
          <w:sz w:val="34"/>
          <w:szCs w:val="34"/>
          <w:lang w:val="en-US"/>
        </w:rPr>
      </w:pPr>
      <w:r>
        <w:rPr>
          <w:rFonts w:ascii="Arial" w:hAnsi="Arial" w:cs="Arial"/>
          <w:color w:val="000000"/>
          <w:sz w:val="20"/>
          <w:szCs w:val="20"/>
          <w:shd w:val="clear" w:color="auto" w:fill="FFFFFF"/>
          <w:lang w:val="en-US"/>
        </w:rPr>
        <w:t xml:space="preserve"> </w:t>
      </w:r>
      <w:r w:rsidRPr="006F3CD1">
        <w:rPr>
          <w:rFonts w:ascii="Arial" w:hAnsi="Arial" w:cs="Arial"/>
          <w:color w:val="000000"/>
          <w:sz w:val="34"/>
          <w:szCs w:val="34"/>
          <w:lang w:val="en-US"/>
        </w:rPr>
        <w:t>How Artificial Intelligence Can Improve Our Understanding of the Genes Associated with Endometriosis: Natural Language Processing of the PubMed Database.</w:t>
      </w:r>
    </w:p>
    <w:p w:rsidR="006F3CD1" w:rsidRDefault="006F3CD1">
      <w:pPr>
        <w:rPr>
          <w:rFonts w:ascii="Arial" w:eastAsia="Times New Roman" w:hAnsi="Arial" w:cs="Arial"/>
          <w:color w:val="000000"/>
          <w:lang w:eastAsia="fr-FR"/>
        </w:rPr>
      </w:pPr>
    </w:p>
    <w:p w:rsidR="006F3CD1" w:rsidRPr="006F3CD1" w:rsidRDefault="006F3CD1">
      <w:pPr>
        <w:rPr>
          <w:rFonts w:ascii="Arial" w:hAnsi="Arial" w:cs="Arial"/>
          <w:color w:val="000000"/>
          <w:sz w:val="20"/>
          <w:szCs w:val="20"/>
          <w:shd w:val="clear" w:color="auto" w:fill="FFFFFF"/>
          <w:lang w:val="en-US"/>
        </w:rPr>
      </w:pPr>
      <w:hyperlink r:id="rId4" w:history="1">
        <w:proofErr w:type="spellStart"/>
        <w:r w:rsidRPr="006F3CD1">
          <w:rPr>
            <w:rStyle w:val="Lienhypertexte"/>
            <w:rFonts w:ascii="Arial" w:hAnsi="Arial" w:cs="Arial"/>
            <w:color w:val="660066"/>
            <w:sz w:val="18"/>
            <w:szCs w:val="18"/>
            <w:shd w:val="clear" w:color="auto" w:fill="FFFFFF"/>
            <w:lang w:val="en-US"/>
          </w:rPr>
          <w:t>Bouaziz</w:t>
        </w:r>
        <w:proofErr w:type="spellEnd"/>
        <w:r w:rsidRPr="006F3CD1">
          <w:rPr>
            <w:rStyle w:val="Lienhypertexte"/>
            <w:rFonts w:ascii="Arial" w:hAnsi="Arial" w:cs="Arial"/>
            <w:color w:val="660066"/>
            <w:sz w:val="18"/>
            <w:szCs w:val="18"/>
            <w:shd w:val="clear" w:color="auto" w:fill="FFFFFF"/>
            <w:lang w:val="en-US"/>
          </w:rPr>
          <w:t xml:space="preserve"> J</w:t>
        </w:r>
      </w:hyperlink>
      <w:r w:rsidRPr="006F3CD1">
        <w:rPr>
          <w:rFonts w:ascii="Arial" w:hAnsi="Arial" w:cs="Arial"/>
          <w:color w:val="000000"/>
          <w:sz w:val="20"/>
          <w:szCs w:val="20"/>
          <w:shd w:val="clear" w:color="auto" w:fill="FFFFFF"/>
          <w:vertAlign w:val="superscript"/>
          <w:lang w:val="en-US"/>
        </w:rPr>
        <w:t>1,2</w:t>
      </w:r>
      <w:r w:rsidRPr="006F3CD1">
        <w:rPr>
          <w:rFonts w:ascii="Arial" w:hAnsi="Arial" w:cs="Arial"/>
          <w:color w:val="000000"/>
          <w:sz w:val="18"/>
          <w:szCs w:val="18"/>
          <w:shd w:val="clear" w:color="auto" w:fill="FFFFFF"/>
          <w:lang w:val="en-US"/>
        </w:rPr>
        <w:t>, </w:t>
      </w:r>
      <w:hyperlink r:id="rId5" w:history="1">
        <w:r w:rsidRPr="006F3CD1">
          <w:rPr>
            <w:rStyle w:val="Lienhypertexte"/>
            <w:rFonts w:ascii="Arial" w:hAnsi="Arial" w:cs="Arial"/>
            <w:color w:val="660066"/>
            <w:sz w:val="18"/>
            <w:szCs w:val="18"/>
            <w:shd w:val="clear" w:color="auto" w:fill="FFFFFF"/>
            <w:lang w:val="en-US"/>
          </w:rPr>
          <w:t>Mashiach R</w:t>
        </w:r>
      </w:hyperlink>
      <w:r w:rsidRPr="006F3CD1">
        <w:rPr>
          <w:rFonts w:ascii="Arial" w:hAnsi="Arial" w:cs="Arial"/>
          <w:color w:val="000000"/>
          <w:sz w:val="20"/>
          <w:szCs w:val="20"/>
          <w:shd w:val="clear" w:color="auto" w:fill="FFFFFF"/>
          <w:vertAlign w:val="superscript"/>
          <w:lang w:val="en-US"/>
        </w:rPr>
        <w:t>1</w:t>
      </w:r>
      <w:r w:rsidRPr="006F3CD1">
        <w:rPr>
          <w:rFonts w:ascii="Arial" w:hAnsi="Arial" w:cs="Arial"/>
          <w:color w:val="000000"/>
          <w:sz w:val="18"/>
          <w:szCs w:val="18"/>
          <w:shd w:val="clear" w:color="auto" w:fill="FFFFFF"/>
          <w:lang w:val="en-US"/>
        </w:rPr>
        <w:t>, </w:t>
      </w:r>
      <w:hyperlink r:id="rId6" w:history="1">
        <w:r w:rsidRPr="006F3CD1">
          <w:rPr>
            <w:rStyle w:val="Lienhypertexte"/>
            <w:rFonts w:ascii="Arial" w:hAnsi="Arial" w:cs="Arial"/>
            <w:color w:val="660066"/>
            <w:sz w:val="18"/>
            <w:szCs w:val="18"/>
            <w:shd w:val="clear" w:color="auto" w:fill="FFFFFF"/>
            <w:lang w:val="en-US"/>
          </w:rPr>
          <w:t>Cohen S</w:t>
        </w:r>
      </w:hyperlink>
      <w:r w:rsidRPr="006F3CD1">
        <w:rPr>
          <w:rFonts w:ascii="Arial" w:hAnsi="Arial" w:cs="Arial"/>
          <w:color w:val="000000"/>
          <w:sz w:val="20"/>
          <w:szCs w:val="20"/>
          <w:shd w:val="clear" w:color="auto" w:fill="FFFFFF"/>
          <w:vertAlign w:val="superscript"/>
          <w:lang w:val="en-US"/>
        </w:rPr>
        <w:t>1</w:t>
      </w:r>
      <w:r w:rsidRPr="006F3CD1">
        <w:rPr>
          <w:rFonts w:ascii="Arial" w:hAnsi="Arial" w:cs="Arial"/>
          <w:color w:val="000000"/>
          <w:sz w:val="18"/>
          <w:szCs w:val="18"/>
          <w:shd w:val="clear" w:color="auto" w:fill="FFFFFF"/>
          <w:lang w:val="en-US"/>
        </w:rPr>
        <w:t>, </w:t>
      </w:r>
      <w:proofErr w:type="spellStart"/>
      <w:r>
        <w:fldChar w:fldCharType="begin"/>
      </w:r>
      <w:r w:rsidRPr="006F3CD1">
        <w:rPr>
          <w:lang w:val="en-US"/>
        </w:rPr>
        <w:instrText xml:space="preserve"> HYPERLINK "https://www.ncbi.nlm.nih.gov/pubmed/?term=Kedem%20A%5BAuthor%5D&amp;cauthor=true&amp;cauthor_uid=29750165" </w:instrText>
      </w:r>
      <w:r>
        <w:fldChar w:fldCharType="separate"/>
      </w:r>
      <w:r w:rsidRPr="006F3CD1">
        <w:rPr>
          <w:rStyle w:val="Lienhypertexte"/>
          <w:rFonts w:ascii="Arial" w:hAnsi="Arial" w:cs="Arial"/>
          <w:color w:val="660066"/>
          <w:sz w:val="18"/>
          <w:szCs w:val="18"/>
          <w:shd w:val="clear" w:color="auto" w:fill="FFFFFF"/>
          <w:lang w:val="en-US"/>
        </w:rPr>
        <w:t>Kedem</w:t>
      </w:r>
      <w:proofErr w:type="spellEnd"/>
      <w:r w:rsidRPr="006F3CD1">
        <w:rPr>
          <w:rStyle w:val="Lienhypertexte"/>
          <w:rFonts w:ascii="Arial" w:hAnsi="Arial" w:cs="Arial"/>
          <w:color w:val="660066"/>
          <w:sz w:val="18"/>
          <w:szCs w:val="18"/>
          <w:shd w:val="clear" w:color="auto" w:fill="FFFFFF"/>
          <w:lang w:val="en-US"/>
        </w:rPr>
        <w:t xml:space="preserve"> A</w:t>
      </w:r>
      <w:r>
        <w:fldChar w:fldCharType="end"/>
      </w:r>
      <w:r w:rsidRPr="006F3CD1">
        <w:rPr>
          <w:rFonts w:ascii="Arial" w:hAnsi="Arial" w:cs="Arial"/>
          <w:color w:val="000000"/>
          <w:sz w:val="20"/>
          <w:szCs w:val="20"/>
          <w:shd w:val="clear" w:color="auto" w:fill="FFFFFF"/>
          <w:vertAlign w:val="superscript"/>
          <w:lang w:val="en-US"/>
        </w:rPr>
        <w:t>1</w:t>
      </w:r>
      <w:r w:rsidRPr="006F3CD1">
        <w:rPr>
          <w:rFonts w:ascii="Arial" w:hAnsi="Arial" w:cs="Arial"/>
          <w:color w:val="000000"/>
          <w:sz w:val="18"/>
          <w:szCs w:val="18"/>
          <w:shd w:val="clear" w:color="auto" w:fill="FFFFFF"/>
          <w:lang w:val="en-US"/>
        </w:rPr>
        <w:t>, </w:t>
      </w:r>
      <w:hyperlink r:id="rId7" w:history="1">
        <w:r w:rsidRPr="006F3CD1">
          <w:rPr>
            <w:rStyle w:val="Lienhypertexte"/>
            <w:rFonts w:ascii="Arial" w:hAnsi="Arial" w:cs="Arial"/>
            <w:color w:val="660066"/>
            <w:sz w:val="18"/>
            <w:szCs w:val="18"/>
            <w:shd w:val="clear" w:color="auto" w:fill="FFFFFF"/>
            <w:lang w:val="en-US"/>
          </w:rPr>
          <w:t>Baron A</w:t>
        </w:r>
      </w:hyperlink>
      <w:r w:rsidRPr="006F3CD1">
        <w:rPr>
          <w:rFonts w:ascii="Arial" w:hAnsi="Arial" w:cs="Arial"/>
          <w:color w:val="000000"/>
          <w:sz w:val="20"/>
          <w:szCs w:val="20"/>
          <w:shd w:val="clear" w:color="auto" w:fill="FFFFFF"/>
          <w:vertAlign w:val="superscript"/>
          <w:lang w:val="en-US"/>
        </w:rPr>
        <w:t>1</w:t>
      </w:r>
      <w:r w:rsidRPr="006F3CD1">
        <w:rPr>
          <w:rFonts w:ascii="Arial" w:hAnsi="Arial" w:cs="Arial"/>
          <w:color w:val="000000"/>
          <w:sz w:val="18"/>
          <w:szCs w:val="18"/>
          <w:shd w:val="clear" w:color="auto" w:fill="FFFFFF"/>
          <w:lang w:val="en-US"/>
        </w:rPr>
        <w:t>, </w:t>
      </w:r>
      <w:proofErr w:type="spellStart"/>
      <w:r>
        <w:fldChar w:fldCharType="begin"/>
      </w:r>
      <w:r w:rsidRPr="006F3CD1">
        <w:rPr>
          <w:lang w:val="en-US"/>
        </w:rPr>
        <w:instrText xml:space="preserve"> HYPERLINK "https://www.ncbi.nlm.nih.gov/pubmed/?term=Zajicek%20M%5BAuthor%5D&amp;cauthor=true&amp;cauthor_uid=29750165" </w:instrText>
      </w:r>
      <w:r>
        <w:fldChar w:fldCharType="separate"/>
      </w:r>
      <w:r w:rsidRPr="006F3CD1">
        <w:rPr>
          <w:rStyle w:val="Lienhypertexte"/>
          <w:rFonts w:ascii="Arial" w:hAnsi="Arial" w:cs="Arial"/>
          <w:color w:val="660066"/>
          <w:sz w:val="18"/>
          <w:szCs w:val="18"/>
          <w:shd w:val="clear" w:color="auto" w:fill="FFFFFF"/>
          <w:lang w:val="en-US"/>
        </w:rPr>
        <w:t>Zajicek</w:t>
      </w:r>
      <w:proofErr w:type="spellEnd"/>
      <w:r w:rsidRPr="006F3CD1">
        <w:rPr>
          <w:rStyle w:val="Lienhypertexte"/>
          <w:rFonts w:ascii="Arial" w:hAnsi="Arial" w:cs="Arial"/>
          <w:color w:val="660066"/>
          <w:sz w:val="18"/>
          <w:szCs w:val="18"/>
          <w:shd w:val="clear" w:color="auto" w:fill="FFFFFF"/>
          <w:lang w:val="en-US"/>
        </w:rPr>
        <w:t xml:space="preserve"> M</w:t>
      </w:r>
      <w:r>
        <w:fldChar w:fldCharType="end"/>
      </w:r>
      <w:r w:rsidRPr="006F3CD1">
        <w:rPr>
          <w:rFonts w:ascii="Arial" w:hAnsi="Arial" w:cs="Arial"/>
          <w:color w:val="000000"/>
          <w:sz w:val="20"/>
          <w:szCs w:val="20"/>
          <w:shd w:val="clear" w:color="auto" w:fill="FFFFFF"/>
          <w:vertAlign w:val="superscript"/>
          <w:lang w:val="en-US"/>
        </w:rPr>
        <w:t>1</w:t>
      </w:r>
      <w:r w:rsidRPr="006F3CD1">
        <w:rPr>
          <w:rFonts w:ascii="Arial" w:hAnsi="Arial" w:cs="Arial"/>
          <w:color w:val="000000"/>
          <w:sz w:val="18"/>
          <w:szCs w:val="18"/>
          <w:shd w:val="clear" w:color="auto" w:fill="FFFFFF"/>
          <w:lang w:val="en-US"/>
        </w:rPr>
        <w:t>, </w:t>
      </w:r>
      <w:hyperlink r:id="rId8" w:history="1">
        <w:r w:rsidRPr="006F3CD1">
          <w:rPr>
            <w:rStyle w:val="Lienhypertexte"/>
            <w:rFonts w:ascii="Arial" w:hAnsi="Arial" w:cs="Arial"/>
            <w:color w:val="660066"/>
            <w:sz w:val="18"/>
            <w:szCs w:val="18"/>
            <w:shd w:val="clear" w:color="auto" w:fill="FFFFFF"/>
            <w:lang w:val="en-US"/>
          </w:rPr>
          <w:t>Feldman I</w:t>
        </w:r>
      </w:hyperlink>
      <w:r w:rsidRPr="006F3CD1">
        <w:rPr>
          <w:rFonts w:ascii="Arial" w:hAnsi="Arial" w:cs="Arial"/>
          <w:color w:val="000000"/>
          <w:sz w:val="20"/>
          <w:szCs w:val="20"/>
          <w:shd w:val="clear" w:color="auto" w:fill="FFFFFF"/>
          <w:vertAlign w:val="superscript"/>
          <w:lang w:val="en-US"/>
        </w:rPr>
        <w:t>2,3</w:t>
      </w:r>
      <w:r w:rsidRPr="006F3CD1">
        <w:rPr>
          <w:rFonts w:ascii="Arial" w:hAnsi="Arial" w:cs="Arial"/>
          <w:color w:val="000000"/>
          <w:sz w:val="18"/>
          <w:szCs w:val="18"/>
          <w:shd w:val="clear" w:color="auto" w:fill="FFFFFF"/>
          <w:lang w:val="en-US"/>
        </w:rPr>
        <w:t>, </w:t>
      </w:r>
      <w:hyperlink r:id="rId9" w:history="1">
        <w:r w:rsidRPr="006F3CD1">
          <w:rPr>
            <w:rStyle w:val="Lienhypertexte"/>
            <w:rFonts w:ascii="Arial" w:hAnsi="Arial" w:cs="Arial"/>
            <w:color w:val="660066"/>
            <w:sz w:val="18"/>
            <w:szCs w:val="18"/>
            <w:shd w:val="clear" w:color="auto" w:fill="FFFFFF"/>
            <w:lang w:val="en-US"/>
          </w:rPr>
          <w:t>Seidman D</w:t>
        </w:r>
      </w:hyperlink>
      <w:r w:rsidRPr="006F3CD1">
        <w:rPr>
          <w:rFonts w:ascii="Arial" w:hAnsi="Arial" w:cs="Arial"/>
          <w:color w:val="000000"/>
          <w:sz w:val="20"/>
          <w:szCs w:val="20"/>
          <w:shd w:val="clear" w:color="auto" w:fill="FFFFFF"/>
          <w:vertAlign w:val="superscript"/>
          <w:lang w:val="en-US"/>
        </w:rPr>
        <w:t>1</w:t>
      </w:r>
      <w:r w:rsidRPr="006F3CD1">
        <w:rPr>
          <w:rFonts w:ascii="Arial" w:hAnsi="Arial" w:cs="Arial"/>
          <w:color w:val="000000"/>
          <w:sz w:val="18"/>
          <w:szCs w:val="18"/>
          <w:shd w:val="clear" w:color="auto" w:fill="FFFFFF"/>
          <w:lang w:val="en-US"/>
        </w:rPr>
        <w:t>, </w:t>
      </w:r>
      <w:hyperlink r:id="rId10" w:history="1">
        <w:r w:rsidRPr="006F3CD1">
          <w:rPr>
            <w:rStyle w:val="Lienhypertexte"/>
            <w:rFonts w:ascii="Arial" w:hAnsi="Arial" w:cs="Arial"/>
            <w:color w:val="660066"/>
            <w:sz w:val="18"/>
            <w:szCs w:val="18"/>
            <w:shd w:val="clear" w:color="auto" w:fill="FFFFFF"/>
            <w:lang w:val="en-US"/>
          </w:rPr>
          <w:t>Soriano D</w:t>
        </w:r>
      </w:hyperlink>
      <w:r w:rsidRPr="006F3CD1">
        <w:rPr>
          <w:rFonts w:ascii="Arial" w:hAnsi="Arial" w:cs="Arial"/>
          <w:color w:val="000000"/>
          <w:sz w:val="20"/>
          <w:szCs w:val="20"/>
          <w:shd w:val="clear" w:color="auto" w:fill="FFFFFF"/>
          <w:vertAlign w:val="superscript"/>
          <w:lang w:val="en-US"/>
        </w:rPr>
        <w:t>1</w:t>
      </w:r>
      <w:r w:rsidRPr="006F3CD1">
        <w:rPr>
          <w:rFonts w:ascii="Arial" w:hAnsi="Arial" w:cs="Arial"/>
          <w:color w:val="000000"/>
          <w:sz w:val="18"/>
          <w:szCs w:val="18"/>
          <w:shd w:val="clear" w:color="auto" w:fill="FFFFFF"/>
          <w:lang w:val="en-US"/>
        </w:rPr>
        <w:t>.</w:t>
      </w:r>
    </w:p>
    <w:p w:rsidR="006F3CD1" w:rsidRPr="006F3CD1" w:rsidRDefault="006F3CD1" w:rsidP="006F3CD1">
      <w:pPr>
        <w:shd w:val="clear" w:color="auto" w:fill="FFFFFF"/>
        <w:spacing w:after="0" w:line="240" w:lineRule="auto"/>
        <w:ind w:left="720"/>
        <w:rPr>
          <w:rFonts w:ascii="Arial" w:eastAsia="Times New Roman" w:hAnsi="Arial" w:cs="Arial"/>
          <w:color w:val="000000"/>
          <w:sz w:val="20"/>
          <w:szCs w:val="20"/>
          <w:lang w:val="en-US" w:eastAsia="fr-FR"/>
        </w:rPr>
      </w:pPr>
      <w:bookmarkStart w:id="0" w:name="_GoBack"/>
      <w:bookmarkEnd w:id="0"/>
      <w:r>
        <w:rPr>
          <w:rFonts w:ascii="Arial" w:eastAsia="Times New Roman" w:hAnsi="Arial" w:cs="Arial"/>
          <w:color w:val="000000"/>
          <w:sz w:val="20"/>
          <w:szCs w:val="20"/>
          <w:lang w:val="en-US" w:eastAsia="fr-FR"/>
        </w:rPr>
        <w:t>1</w:t>
      </w:r>
      <w:r w:rsidRPr="006F3CD1">
        <w:rPr>
          <w:rFonts w:ascii="Arial" w:eastAsia="Times New Roman" w:hAnsi="Arial" w:cs="Arial"/>
          <w:color w:val="000000"/>
          <w:sz w:val="20"/>
          <w:szCs w:val="20"/>
          <w:lang w:val="en-US" w:eastAsia="fr-FR"/>
        </w:rPr>
        <w:t>Department of Obstetrics and Gynecology, The Chaim Sheba Medical Center, Ramat Gan, Israel.</w:t>
      </w:r>
    </w:p>
    <w:p w:rsidR="006F3CD1" w:rsidRPr="006F3CD1" w:rsidRDefault="006F3CD1" w:rsidP="006F3CD1">
      <w:pPr>
        <w:shd w:val="clear" w:color="auto" w:fill="FFFFFF"/>
        <w:spacing w:after="0" w:line="240" w:lineRule="auto"/>
        <w:ind w:left="720"/>
        <w:rPr>
          <w:rFonts w:ascii="Arial" w:eastAsia="Times New Roman" w:hAnsi="Arial" w:cs="Arial"/>
          <w:color w:val="000000"/>
          <w:sz w:val="20"/>
          <w:szCs w:val="20"/>
          <w:lang w:val="en-US" w:eastAsia="fr-FR"/>
        </w:rPr>
      </w:pPr>
      <w:r>
        <w:rPr>
          <w:rFonts w:ascii="Arial" w:eastAsia="Times New Roman" w:hAnsi="Arial" w:cs="Arial"/>
          <w:color w:val="000000"/>
          <w:sz w:val="20"/>
          <w:szCs w:val="20"/>
          <w:lang w:val="en-US" w:eastAsia="fr-FR"/>
        </w:rPr>
        <w:t>2.</w:t>
      </w:r>
      <w:r w:rsidRPr="006F3CD1">
        <w:rPr>
          <w:rFonts w:ascii="Arial" w:eastAsia="Times New Roman" w:hAnsi="Arial" w:cs="Arial"/>
          <w:color w:val="000000"/>
          <w:sz w:val="20"/>
          <w:szCs w:val="20"/>
          <w:lang w:val="en-US" w:eastAsia="fr-FR"/>
        </w:rPr>
        <w:t xml:space="preserve">Artichoc </w:t>
      </w:r>
      <w:proofErr w:type="spellStart"/>
      <w:r w:rsidRPr="006F3CD1">
        <w:rPr>
          <w:rFonts w:ascii="Arial" w:eastAsia="Times New Roman" w:hAnsi="Arial" w:cs="Arial"/>
          <w:color w:val="000000"/>
          <w:sz w:val="20"/>
          <w:szCs w:val="20"/>
          <w:lang w:val="en-US" w:eastAsia="fr-FR"/>
        </w:rPr>
        <w:t>Institue</w:t>
      </w:r>
      <w:proofErr w:type="spellEnd"/>
      <w:r w:rsidRPr="006F3CD1">
        <w:rPr>
          <w:rFonts w:ascii="Arial" w:eastAsia="Times New Roman" w:hAnsi="Arial" w:cs="Arial"/>
          <w:color w:val="000000"/>
          <w:sz w:val="20"/>
          <w:szCs w:val="20"/>
          <w:lang w:val="en-US" w:eastAsia="fr-FR"/>
        </w:rPr>
        <w:t xml:space="preserve">, 5 </w:t>
      </w:r>
      <w:proofErr w:type="spellStart"/>
      <w:r w:rsidRPr="006F3CD1">
        <w:rPr>
          <w:rFonts w:ascii="Arial" w:eastAsia="Times New Roman" w:hAnsi="Arial" w:cs="Arial"/>
          <w:color w:val="000000"/>
          <w:sz w:val="20"/>
          <w:szCs w:val="20"/>
          <w:lang w:val="en-US" w:eastAsia="fr-FR"/>
        </w:rPr>
        <w:t>Alkalay</w:t>
      </w:r>
      <w:proofErr w:type="spellEnd"/>
      <w:r w:rsidRPr="006F3CD1">
        <w:rPr>
          <w:rFonts w:ascii="Arial" w:eastAsia="Times New Roman" w:hAnsi="Arial" w:cs="Arial"/>
          <w:color w:val="000000"/>
          <w:sz w:val="20"/>
          <w:szCs w:val="20"/>
          <w:lang w:val="en-US" w:eastAsia="fr-FR"/>
        </w:rPr>
        <w:t>, Tel Aviv, Israel.</w:t>
      </w:r>
    </w:p>
    <w:p w:rsidR="006F3CD1" w:rsidRPr="006F3CD1" w:rsidRDefault="006F3CD1" w:rsidP="006F3CD1">
      <w:pPr>
        <w:shd w:val="clear" w:color="auto" w:fill="FFFFFF"/>
        <w:spacing w:after="0" w:line="240" w:lineRule="auto"/>
        <w:ind w:left="720"/>
        <w:rPr>
          <w:rFonts w:ascii="Arial" w:eastAsia="Times New Roman" w:hAnsi="Arial" w:cs="Arial"/>
          <w:color w:val="000000"/>
          <w:sz w:val="20"/>
          <w:szCs w:val="20"/>
          <w:lang w:val="en-US" w:eastAsia="fr-FR"/>
        </w:rPr>
      </w:pPr>
      <w:r>
        <w:rPr>
          <w:rFonts w:ascii="Arial" w:eastAsia="Times New Roman" w:hAnsi="Arial" w:cs="Arial"/>
          <w:color w:val="000000"/>
          <w:sz w:val="20"/>
          <w:szCs w:val="20"/>
          <w:lang w:val="en-US" w:eastAsia="fr-FR"/>
        </w:rPr>
        <w:t>3.</w:t>
      </w:r>
      <w:r w:rsidRPr="006F3CD1">
        <w:rPr>
          <w:rFonts w:ascii="Arial" w:eastAsia="Times New Roman" w:hAnsi="Arial" w:cs="Arial"/>
          <w:color w:val="000000"/>
          <w:sz w:val="20"/>
          <w:szCs w:val="20"/>
          <w:lang w:val="en-US" w:eastAsia="fr-FR"/>
        </w:rPr>
        <w:t xml:space="preserve">Department of Ophthalmology, </w:t>
      </w:r>
      <w:proofErr w:type="spellStart"/>
      <w:r w:rsidRPr="006F3CD1">
        <w:rPr>
          <w:rFonts w:ascii="Arial" w:eastAsia="Times New Roman" w:hAnsi="Arial" w:cs="Arial"/>
          <w:color w:val="000000"/>
          <w:sz w:val="20"/>
          <w:szCs w:val="20"/>
          <w:lang w:val="en-US" w:eastAsia="fr-FR"/>
        </w:rPr>
        <w:t>Ichilov</w:t>
      </w:r>
      <w:proofErr w:type="spellEnd"/>
      <w:r w:rsidRPr="006F3CD1">
        <w:rPr>
          <w:rFonts w:ascii="Arial" w:eastAsia="Times New Roman" w:hAnsi="Arial" w:cs="Arial"/>
          <w:color w:val="000000"/>
          <w:sz w:val="20"/>
          <w:szCs w:val="20"/>
          <w:lang w:val="en-US" w:eastAsia="fr-FR"/>
        </w:rPr>
        <w:t xml:space="preserve"> Hospital, Tel Aviv, Israel.</w:t>
      </w:r>
    </w:p>
    <w:p w:rsidR="006F3CD1" w:rsidRDefault="006F3CD1">
      <w:pPr>
        <w:rPr>
          <w:rFonts w:ascii="Arial" w:hAnsi="Arial" w:cs="Arial"/>
          <w:color w:val="000000"/>
          <w:sz w:val="20"/>
          <w:szCs w:val="20"/>
          <w:shd w:val="clear" w:color="auto" w:fill="FFFFFF"/>
          <w:lang w:val="en-US"/>
        </w:rPr>
      </w:pPr>
    </w:p>
    <w:p w:rsidR="006F3CD1" w:rsidRDefault="006F3CD1">
      <w:pPr>
        <w:rPr>
          <w:rFonts w:ascii="Arial" w:hAnsi="Arial" w:cs="Arial"/>
          <w:color w:val="000000"/>
          <w:sz w:val="20"/>
          <w:szCs w:val="20"/>
          <w:shd w:val="clear" w:color="auto" w:fill="FFFFFF"/>
          <w:lang w:val="en-US"/>
        </w:rPr>
      </w:pPr>
    </w:p>
    <w:p w:rsidR="006F3CD1" w:rsidRPr="006F3CD1" w:rsidRDefault="006F3CD1">
      <w:pPr>
        <w:rPr>
          <w:lang w:val="en-US"/>
        </w:rPr>
      </w:pPr>
      <w:r w:rsidRPr="006F3CD1">
        <w:rPr>
          <w:rFonts w:ascii="Arial" w:hAnsi="Arial" w:cs="Arial"/>
          <w:color w:val="000000"/>
          <w:sz w:val="20"/>
          <w:szCs w:val="20"/>
          <w:shd w:val="clear" w:color="auto" w:fill="FFFFFF"/>
          <w:lang w:val="en-US"/>
        </w:rPr>
        <w:t xml:space="preserve">Endometriosis is a disease characterized by the development of endometrial tissue outside the uterus, but its cause remains largely unknown. Numerous genes have been studied and proposed to help explain its pathogenesis. However, the large number of these candidate genes has made functional validation through experimental methodologies nearly impossible. Computational methods could provide a useful alternative for prioritizing those most likely to be susceptibility genes. Using artificial intelligence applied to text mining, this study analyzed the genes involved in the pathogenesis, development, and progression of endometriosis. The data extraction by text mining of the endometriosis-related genes in the PubMed database was based on natural language processing, and the data were filtered to remove false positives. Using data from the text mining and gene network information as input for the web-based tool, 15,207 endometriosis-related genes were ranked according to their score in the database. Characterization of the filtered gene set through gene ontology, pathway, and network analysis provided information about the numerous mechanisms hypothesized to be responsible for the establishment of ectopic endometrial tissue, as well as the migration, implantation, survival, and proliferation of ectopic endometrial cells. Finally, the human genome was scanned through various databases using filtered genes as a seed to determine novel genes that might also be involved in the pathogenesis of </w:t>
      </w:r>
      <w:proofErr w:type="gramStart"/>
      <w:r w:rsidRPr="006F3CD1">
        <w:rPr>
          <w:rFonts w:ascii="Arial" w:hAnsi="Arial" w:cs="Arial"/>
          <w:color w:val="000000"/>
          <w:sz w:val="20"/>
          <w:szCs w:val="20"/>
          <w:shd w:val="clear" w:color="auto" w:fill="FFFFFF"/>
          <w:lang w:val="en-US"/>
        </w:rPr>
        <w:t>endometriosis</w:t>
      </w:r>
      <w:proofErr w:type="gramEnd"/>
      <w:r w:rsidRPr="006F3CD1">
        <w:rPr>
          <w:rFonts w:ascii="Arial" w:hAnsi="Arial" w:cs="Arial"/>
          <w:color w:val="000000"/>
          <w:sz w:val="20"/>
          <w:szCs w:val="20"/>
          <w:shd w:val="clear" w:color="auto" w:fill="FFFFFF"/>
          <w:lang w:val="en-US"/>
        </w:rPr>
        <w:t xml:space="preserve"> but which have not yet been characterized. These genes could be promising candidates to serve as useful diagnostic biomarkers and therapeutic targets in the management of endometriosis.</w:t>
      </w:r>
    </w:p>
    <w:sectPr w:rsidR="006F3CD1" w:rsidRPr="006F3C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CD1"/>
    <w:rsid w:val="006F3C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98D03"/>
  <w15:chartTrackingRefBased/>
  <w15:docId w15:val="{FBBE796C-1E4C-4497-8E59-6CA98A299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link w:val="Titre1Car"/>
    <w:uiPriority w:val="9"/>
    <w:qFormat/>
    <w:rsid w:val="006F3C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F3CD1"/>
    <w:rPr>
      <w:rFonts w:ascii="Times New Roman" w:eastAsia="Times New Roman" w:hAnsi="Times New Roman" w:cs="Times New Roman"/>
      <w:b/>
      <w:bCs/>
      <w:kern w:val="36"/>
      <w:sz w:val="48"/>
      <w:szCs w:val="48"/>
      <w:lang w:eastAsia="fr-FR"/>
    </w:rPr>
  </w:style>
  <w:style w:type="character" w:styleId="Lienhypertexte">
    <w:name w:val="Hyperlink"/>
    <w:basedOn w:val="Policepardfaut"/>
    <w:uiPriority w:val="99"/>
    <w:semiHidden/>
    <w:unhideWhenUsed/>
    <w:rsid w:val="006F3C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536790">
      <w:bodyDiv w:val="1"/>
      <w:marLeft w:val="0"/>
      <w:marRight w:val="0"/>
      <w:marTop w:val="0"/>
      <w:marBottom w:val="0"/>
      <w:divBdr>
        <w:top w:val="none" w:sz="0" w:space="0" w:color="auto"/>
        <w:left w:val="none" w:sz="0" w:space="0" w:color="auto"/>
        <w:bottom w:val="none" w:sz="0" w:space="0" w:color="auto"/>
        <w:right w:val="none" w:sz="0" w:space="0" w:color="auto"/>
      </w:divBdr>
    </w:div>
    <w:div w:id="127705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Feldman%20I%5BAuthor%5D&amp;cauthor=true&amp;cauthor_uid=29750165" TargetMode="External"/><Relationship Id="rId3" Type="http://schemas.openxmlformats.org/officeDocument/2006/relationships/webSettings" Target="webSettings.xml"/><Relationship Id="rId7" Type="http://schemas.openxmlformats.org/officeDocument/2006/relationships/hyperlink" Target="https://www.ncbi.nlm.nih.gov/pubmed/?term=Baron%20A%5BAuthor%5D&amp;cauthor=true&amp;cauthor_uid=2975016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term=Cohen%20S%5BAuthor%5D&amp;cauthor=true&amp;cauthor_uid=29750165" TargetMode="External"/><Relationship Id="rId11" Type="http://schemas.openxmlformats.org/officeDocument/2006/relationships/fontTable" Target="fontTable.xml"/><Relationship Id="rId5" Type="http://schemas.openxmlformats.org/officeDocument/2006/relationships/hyperlink" Target="https://www.ncbi.nlm.nih.gov/pubmed/?term=Mashiach%20R%5BAuthor%5D&amp;cauthor=true&amp;cauthor_uid=29750165" TargetMode="External"/><Relationship Id="rId10" Type="http://schemas.openxmlformats.org/officeDocument/2006/relationships/hyperlink" Target="https://www.ncbi.nlm.nih.gov/pubmed/?term=Soriano%20D%5BAuthor%5D&amp;cauthor=true&amp;cauthor_uid=29750165" TargetMode="External"/><Relationship Id="rId4" Type="http://schemas.openxmlformats.org/officeDocument/2006/relationships/hyperlink" Target="https://www.ncbi.nlm.nih.gov/pubmed/?term=Bouaziz%20J%5BAuthor%5D&amp;cauthor=true&amp;cauthor_uid=29750165" TargetMode="External"/><Relationship Id="rId9" Type="http://schemas.openxmlformats.org/officeDocument/2006/relationships/hyperlink" Target="https://www.ncbi.nlm.nih.gov/pubmed/?term=Seidman%20D%5BAuthor%5D&amp;cauthor=true&amp;cauthor_uid=2975016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495</Words>
  <Characters>2728</Characters>
  <Application>Microsoft Office Word</Application>
  <DocSecurity>0</DocSecurity>
  <Lines>22</Lines>
  <Paragraphs>6</Paragraphs>
  <ScaleCrop>false</ScaleCrop>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marcellin</dc:creator>
  <cp:keywords/>
  <dc:description/>
  <cp:lastModifiedBy>louis marcellin</cp:lastModifiedBy>
  <cp:revision>1</cp:revision>
  <dcterms:created xsi:type="dcterms:W3CDTF">2018-09-01T14:11:00Z</dcterms:created>
  <dcterms:modified xsi:type="dcterms:W3CDTF">2018-09-01T14:12:00Z</dcterms:modified>
</cp:coreProperties>
</file>