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378F" w:rsidRPr="00257590" w:rsidRDefault="003B378F" w:rsidP="003B378F">
      <w:pPr>
        <w:widowControl/>
        <w:suppressAutoHyphens/>
        <w:spacing w:after="240" w:line="400" w:lineRule="exact"/>
        <w:jc w:val="center"/>
        <w:rPr>
          <w:sz w:val="34"/>
          <w:lang w:val="en-US"/>
        </w:rPr>
      </w:pPr>
      <w:r w:rsidRPr="00257590">
        <w:rPr>
          <w:sz w:val="34"/>
          <w:lang w:val="en-US"/>
        </w:rPr>
        <w:t>Determining the Best Layout of Photovoltaic Systems in Zero Energy Buildings Using Statistical Inference Approach</w:t>
      </w:r>
    </w:p>
    <w:p w:rsidR="003B378F" w:rsidRPr="00257590" w:rsidRDefault="003B378F" w:rsidP="003B378F">
      <w:pPr>
        <w:keepNext/>
        <w:widowControl/>
        <w:suppressAutoHyphens/>
        <w:spacing w:after="160" w:line="300" w:lineRule="exact"/>
        <w:jc w:val="center"/>
        <w:rPr>
          <w:noProof/>
          <w:sz w:val="26"/>
          <w:lang w:val="en-US"/>
        </w:rPr>
      </w:pPr>
    </w:p>
    <w:p w:rsidR="003B378F" w:rsidRPr="00257590" w:rsidRDefault="003B378F" w:rsidP="003B378F">
      <w:pPr>
        <w:spacing w:line="360" w:lineRule="auto"/>
        <w:ind w:right="567"/>
        <w:jc w:val="center"/>
        <w:rPr>
          <w:noProof/>
          <w:sz w:val="26"/>
          <w:lang w:val="en-US"/>
        </w:rPr>
      </w:pPr>
      <w:r w:rsidRPr="00257590">
        <w:rPr>
          <w:noProof/>
          <w:sz w:val="26"/>
          <w:lang w:val="en-US"/>
        </w:rPr>
        <w:t>Seyyed Ali Shamandi</w:t>
      </w:r>
      <w:r w:rsidRPr="00257590">
        <w:rPr>
          <w:noProof/>
          <w:sz w:val="26"/>
          <w:vertAlign w:val="superscript"/>
          <w:lang w:val="en-US"/>
        </w:rPr>
        <w:t>a</w:t>
      </w:r>
      <w:r w:rsidRPr="00257590">
        <w:rPr>
          <w:noProof/>
          <w:sz w:val="26"/>
          <w:lang w:val="en-US"/>
        </w:rPr>
        <w:t>, Saeid Rasouli Jazi</w:t>
      </w:r>
      <w:r w:rsidRPr="00257590">
        <w:rPr>
          <w:noProof/>
          <w:sz w:val="26"/>
          <w:vertAlign w:val="superscript"/>
          <w:lang w:val="en-US"/>
        </w:rPr>
        <w:t>b</w:t>
      </w:r>
      <w:r w:rsidRPr="00257590">
        <w:rPr>
          <w:noProof/>
          <w:sz w:val="26"/>
          <w:lang w:val="en-US"/>
        </w:rPr>
        <w:t>, Maryam Sharifdoust</w:t>
      </w:r>
      <w:r w:rsidRPr="00257590">
        <w:rPr>
          <w:noProof/>
          <w:sz w:val="26"/>
          <w:vertAlign w:val="superscript"/>
          <w:lang w:val="en-US"/>
        </w:rPr>
        <w:t>c</w:t>
      </w:r>
    </w:p>
    <w:p w:rsidR="003B378F" w:rsidRPr="00257590" w:rsidRDefault="003B378F" w:rsidP="003B378F">
      <w:pPr>
        <w:rPr>
          <w:noProof/>
          <w:sz w:val="26"/>
          <w:lang w:val="en-US"/>
        </w:rPr>
      </w:pPr>
    </w:p>
    <w:p w:rsidR="003B378F" w:rsidRPr="00257590" w:rsidRDefault="003B378F" w:rsidP="003B378F">
      <w:pPr>
        <w:widowControl/>
        <w:suppressAutoHyphens/>
        <w:spacing w:line="200" w:lineRule="exact"/>
        <w:jc w:val="center"/>
        <w:rPr>
          <w:i/>
          <w:noProof/>
          <w:sz w:val="16"/>
          <w:lang w:val="en-US"/>
        </w:rPr>
      </w:pPr>
      <w:r w:rsidRPr="00257590">
        <w:rPr>
          <w:i/>
          <w:noProof/>
          <w:sz w:val="16"/>
          <w:vertAlign w:val="superscript"/>
          <w:lang w:val="en-US"/>
        </w:rPr>
        <w:t>a</w:t>
      </w:r>
      <w:r w:rsidRPr="00257590">
        <w:rPr>
          <w:i/>
          <w:noProof/>
          <w:sz w:val="16"/>
          <w:lang w:val="en-US"/>
        </w:rPr>
        <w:t>Young Researchers and Elite Club, Khomeinishahr Branch, Islamic Azad University, KhomeiniShahr, Isfahan, Iran</w:t>
      </w:r>
    </w:p>
    <w:p w:rsidR="003B378F" w:rsidRPr="00257590" w:rsidRDefault="003B378F" w:rsidP="003B378F">
      <w:pPr>
        <w:widowControl/>
        <w:suppressAutoHyphens/>
        <w:spacing w:line="200" w:lineRule="exact"/>
        <w:jc w:val="center"/>
        <w:rPr>
          <w:i/>
          <w:noProof/>
          <w:sz w:val="16"/>
          <w:lang w:val="en-US"/>
        </w:rPr>
      </w:pPr>
      <w:r w:rsidRPr="00257590">
        <w:rPr>
          <w:i/>
          <w:noProof/>
          <w:sz w:val="16"/>
          <w:vertAlign w:val="superscript"/>
          <w:lang w:val="en-US"/>
        </w:rPr>
        <w:t>b</w:t>
      </w:r>
      <w:r w:rsidRPr="00257590">
        <w:rPr>
          <w:i/>
          <w:noProof/>
          <w:sz w:val="16"/>
          <w:lang w:val="en-US"/>
        </w:rPr>
        <w:t>Assistant Professor, Faculty of Mechanical Engineering, Islamic Azad University, KhomeiniShahr Branch, Isfahan, Iran</w:t>
      </w:r>
    </w:p>
    <w:p w:rsidR="003B378F" w:rsidRPr="00257590" w:rsidRDefault="003B378F" w:rsidP="003B378F">
      <w:pPr>
        <w:widowControl/>
        <w:suppressAutoHyphens/>
        <w:spacing w:line="200" w:lineRule="exact"/>
        <w:ind w:right="-335"/>
        <w:jc w:val="center"/>
        <w:rPr>
          <w:i/>
          <w:noProof/>
          <w:sz w:val="16"/>
          <w:lang w:val="en-US"/>
        </w:rPr>
      </w:pPr>
      <w:r w:rsidRPr="00257590">
        <w:rPr>
          <w:i/>
          <w:noProof/>
          <w:sz w:val="16"/>
          <w:vertAlign w:val="superscript"/>
          <w:lang w:val="en-US"/>
        </w:rPr>
        <w:t>c</w:t>
      </w:r>
      <w:r w:rsidRPr="00257590">
        <w:rPr>
          <w:i/>
          <w:noProof/>
          <w:sz w:val="16"/>
          <w:lang w:val="en-US"/>
        </w:rPr>
        <w:t>Assistant Professor, Department of Statistics &amp; Mathematics, Islamic Azad University, KhomeiniShahr Branch, Isfahan, Iran</w:t>
      </w:r>
    </w:p>
    <w:p w:rsidR="003B378F" w:rsidRPr="00257590" w:rsidRDefault="003B378F" w:rsidP="003B378F">
      <w:pPr>
        <w:rPr>
          <w:lang w:val="en-US"/>
        </w:rPr>
      </w:pPr>
    </w:p>
    <w:p w:rsidR="003B378F" w:rsidRPr="00E6027E" w:rsidRDefault="003B378F" w:rsidP="003B378F">
      <w:pPr>
        <w:pStyle w:val="Els-Abstract-head"/>
        <w:pBdr>
          <w:top w:val="none" w:sz="0" w:space="0" w:color="auto"/>
        </w:pBdr>
        <w:rPr>
          <w:sz w:val="22"/>
          <w:szCs w:val="22"/>
        </w:rPr>
      </w:pPr>
      <w:r w:rsidRPr="00E6027E">
        <w:rPr>
          <w:sz w:val="22"/>
          <w:szCs w:val="22"/>
        </w:rPr>
        <w:t>Abstract</w:t>
      </w:r>
    </w:p>
    <w:p w:rsidR="003B378F" w:rsidRPr="003B378F" w:rsidRDefault="003B378F" w:rsidP="003B378F">
      <w:pPr>
        <w:spacing w:line="360" w:lineRule="auto"/>
        <w:ind w:firstLine="567"/>
        <w:jc w:val="lowKashida"/>
        <w:rPr>
          <w:sz w:val="24"/>
          <w:szCs w:val="24"/>
        </w:rPr>
      </w:pPr>
      <w:r w:rsidRPr="003B378F">
        <w:rPr>
          <w:sz w:val="24"/>
          <w:szCs w:val="24"/>
        </w:rPr>
        <w:t>Regarding the world's energy status and the irreparable damages caused by the use and dependence on fossil fuels, the design and construction of buildings with zero energy building (ZEB) has been considered in recent years. Moving towards the use of renewable energy sources, such as solar energy by using photovoltaic panels to provide energy in the construction sector, is a global imperative in recent decades. In zero energy buildings, due to the limited available space to occupy the roof by photovoltaic panels, considering the best layout of panels and different technologies to access the highest output production capacity on one hand and cost effectiveness of the project on the other hand are important</w:t>
      </w:r>
      <w:r w:rsidRPr="003B378F">
        <w:rPr>
          <w:sz w:val="24"/>
          <w:szCs w:val="24"/>
          <w:lang w:bidi="fa-IR"/>
        </w:rPr>
        <w:t>.</w:t>
      </w:r>
    </w:p>
    <w:p w:rsidR="003B378F" w:rsidRPr="003B378F" w:rsidRDefault="003B378F" w:rsidP="003B378F">
      <w:pPr>
        <w:spacing w:line="360" w:lineRule="auto"/>
        <w:ind w:firstLine="567"/>
        <w:jc w:val="both"/>
        <w:rPr>
          <w:sz w:val="24"/>
          <w:szCs w:val="24"/>
          <w:lang w:bidi="fa-IR"/>
        </w:rPr>
      </w:pPr>
      <w:r w:rsidRPr="003B378F">
        <w:rPr>
          <w:sz w:val="24"/>
          <w:szCs w:val="24"/>
          <w:lang w:bidi="fa-IR"/>
        </w:rPr>
        <w:t>The paper presents a basic investigation on optimal layouts of photovoltaic.</w:t>
      </w:r>
      <w:r w:rsidRPr="003B378F">
        <w:rPr>
          <w:sz w:val="24"/>
          <w:szCs w:val="24"/>
          <w:rtl/>
          <w:lang w:bidi="fa-IR"/>
        </w:rPr>
        <w:t xml:space="preserve"> </w:t>
      </w:r>
      <w:r w:rsidRPr="003B378F">
        <w:rPr>
          <w:sz w:val="24"/>
          <w:szCs w:val="24"/>
          <w:lang w:bidi="fa-IR"/>
        </w:rPr>
        <w:t xml:space="preserve">In this paper, all of the obtained information has been compared from </w:t>
      </w:r>
      <w:proofErr w:type="gramStart"/>
      <w:r w:rsidRPr="003B378F">
        <w:rPr>
          <w:sz w:val="24"/>
          <w:szCs w:val="24"/>
          <w:lang w:bidi="fa-IR"/>
        </w:rPr>
        <w:t>an</w:t>
      </w:r>
      <w:proofErr w:type="gramEnd"/>
      <w:r w:rsidRPr="003B378F">
        <w:rPr>
          <w:sz w:val="24"/>
          <w:szCs w:val="24"/>
        </w:rPr>
        <w:t xml:space="preserve"> statistical </w:t>
      </w:r>
      <w:r w:rsidRPr="003B378F">
        <w:rPr>
          <w:sz w:val="24"/>
          <w:szCs w:val="24"/>
          <w:lang w:bidi="fa-IR"/>
        </w:rPr>
        <w:t>inference Approach. Also, the obtained information about power capacity and areas of the panels, regarding the layout of the panels, was analysed by inferential statistics, due to the limits of the installation space, the layout of the panels in the directions (North-South) and (East-West) with a 15 degree angle, has the highest output power capacity, which according to the analysis done by the software, due to insignificant differences of these two layouts in power capacity, and lower required area in eastern-western layout with a 15 degree angle, this layout was evaluated  more economical.</w:t>
      </w:r>
    </w:p>
    <w:p w:rsidR="003B378F" w:rsidRPr="003B378F" w:rsidRDefault="003B378F" w:rsidP="003B378F">
      <w:pPr>
        <w:spacing w:line="360" w:lineRule="auto"/>
        <w:ind w:firstLine="567"/>
        <w:jc w:val="both"/>
        <w:rPr>
          <w:sz w:val="24"/>
          <w:szCs w:val="24"/>
        </w:rPr>
      </w:pPr>
    </w:p>
    <w:p w:rsidR="003B378F" w:rsidRPr="003B378F" w:rsidRDefault="003B378F" w:rsidP="003B378F">
      <w:pPr>
        <w:spacing w:line="360" w:lineRule="auto"/>
        <w:jc w:val="lowKashida"/>
        <w:rPr>
          <w:sz w:val="24"/>
          <w:szCs w:val="24"/>
          <w:lang w:bidi="fa-IR"/>
        </w:rPr>
      </w:pPr>
      <w:r w:rsidRPr="003B378F">
        <w:rPr>
          <w:sz w:val="24"/>
          <w:szCs w:val="24"/>
          <w:lang w:bidi="fa-IR"/>
        </w:rPr>
        <w:t>Keywords: zero energy building; photovoltaic; renewable energy; statistical inference</w:t>
      </w:r>
    </w:p>
    <w:p w:rsidR="00A6178D" w:rsidRPr="003B378F" w:rsidRDefault="00A6178D" w:rsidP="003B378F">
      <w:pPr>
        <w:spacing w:line="360" w:lineRule="auto"/>
        <w:rPr>
          <w:sz w:val="24"/>
          <w:szCs w:val="24"/>
        </w:rPr>
      </w:pPr>
    </w:p>
    <w:sectPr w:rsidR="00A6178D" w:rsidRPr="003B378F" w:rsidSect="00A6178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B378F"/>
    <w:rsid w:val="003B378F"/>
    <w:rsid w:val="00A6178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378F"/>
    <w:pPr>
      <w:widowControl w:val="0"/>
      <w:spacing w:after="0" w:line="240" w:lineRule="auto"/>
    </w:pPr>
    <w:rPr>
      <w:rFonts w:ascii="Times New Roman" w:eastAsia="SimSun" w:hAnsi="Times New Roman" w:cs="Times New Roman"/>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ls-Abstract-head">
    <w:name w:val="Els-Abstract-head"/>
    <w:next w:val="Normal"/>
    <w:rsid w:val="003B378F"/>
    <w:pPr>
      <w:keepNext/>
      <w:pBdr>
        <w:top w:val="single" w:sz="4" w:space="10" w:color="auto"/>
      </w:pBdr>
      <w:suppressAutoHyphens/>
      <w:spacing w:after="220" w:line="220" w:lineRule="exact"/>
    </w:pPr>
    <w:rPr>
      <w:rFonts w:ascii="Times New Roman" w:eastAsia="SimSun" w:hAnsi="Times New Roman" w:cs="Times New Roman"/>
      <w:b/>
      <w:sz w:val="18"/>
      <w:szCs w:val="20"/>
    </w:rPr>
  </w:style>
  <w:style w:type="paragraph" w:customStyle="1" w:styleId="Els-Title">
    <w:name w:val="Els-Title"/>
    <w:next w:val="Normal"/>
    <w:autoRedefine/>
    <w:rsid w:val="003B378F"/>
    <w:pPr>
      <w:suppressAutoHyphens/>
      <w:spacing w:after="240" w:line="240" w:lineRule="auto"/>
    </w:pPr>
    <w:rPr>
      <w:rFonts w:ascii="Times New Roman" w:eastAsia="SimSun" w:hAnsi="Times New Roman" w:cs="Times New Roman"/>
      <w:b/>
      <w:bCs/>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314</Words>
  <Characters>1791</Characters>
  <Application>Microsoft Office Word</Application>
  <DocSecurity>0</DocSecurity>
  <Lines>14</Lines>
  <Paragraphs>4</Paragraphs>
  <ScaleCrop>false</ScaleCrop>
  <Company/>
  <LinksUpToDate>false</LinksUpToDate>
  <CharactersWithSpaces>2101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shamandi</dc:creator>
  <cp:keywords/>
  <dc:description/>
  <cp:lastModifiedBy>ali shamandi</cp:lastModifiedBy>
  <cp:revision>1</cp:revision>
  <dcterms:created xsi:type="dcterms:W3CDTF">2019-05-18T09:26:00Z</dcterms:created>
  <dcterms:modified xsi:type="dcterms:W3CDTF">2019-05-18T09:28:00Z</dcterms:modified>
</cp:coreProperties>
</file>