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1"/>
        <w:spacing w:before="170"/>
        <w:ind w:left="0"/>
      </w:pPr>
      <w:r>
        <w:rPr>
          <w:color w:val="337AB7"/>
        </w:rPr>
        <w:t>Women, trauma and alcohol dependency: Connections and disconnections in alcohol treatment for women</w:t>
      </w:r>
    </w:p>
    <w:p w:rsidR="008405B1" w:rsidRDefault="008405B1" w:rsidP="008405B1">
      <w:pPr>
        <w:pStyle w:val="a3"/>
        <w:ind w:left="102" w:right="5988"/>
        <w:rPr>
          <w:rFonts w:ascii="Arial" w:hAnsi="Arial" w:cs="Arial"/>
        </w:rPr>
      </w:pPr>
      <w:proofErr w:type="spellStart"/>
      <w:r w:rsidRPr="008405B1">
        <w:rPr>
          <w:rFonts w:ascii="Arial" w:hAnsi="Arial" w:cs="Arial"/>
        </w:rPr>
        <w:t>Faissal</w:t>
      </w:r>
      <w:proofErr w:type="spellEnd"/>
      <w:r w:rsidRPr="008405B1">
        <w:rPr>
          <w:rFonts w:ascii="Arial" w:hAnsi="Arial" w:cs="Arial"/>
        </w:rPr>
        <w:t xml:space="preserve"> </w:t>
      </w:r>
      <w:proofErr w:type="spellStart"/>
      <w:r w:rsidRPr="008405B1">
        <w:rPr>
          <w:rFonts w:ascii="Arial" w:hAnsi="Arial" w:cs="Arial"/>
        </w:rPr>
        <w:t>Abdelhady</w:t>
      </w:r>
      <w:proofErr w:type="spellEnd"/>
      <w:r w:rsidR="005973B9">
        <w:rPr>
          <w:rFonts w:ascii="Arial"/>
        </w:rPr>
        <w:t xml:space="preserve">, </w:t>
      </w:r>
      <w:r>
        <w:rPr>
          <w:rFonts w:ascii="Arial"/>
        </w:rPr>
        <w:t>KAU</w:t>
      </w:r>
      <w:r w:rsidR="005973B9">
        <w:rPr>
          <w:rFonts w:ascii="Arial"/>
        </w:rPr>
        <w:t xml:space="preserve">, </w:t>
      </w:r>
      <w:r>
        <w:rPr>
          <w:rFonts w:ascii="Arial"/>
        </w:rPr>
        <w:t>Saudi Arabia</w:t>
      </w:r>
      <w:r w:rsidR="005973B9">
        <w:rPr>
          <w:rFonts w:ascii="Arial"/>
        </w:rPr>
        <w:t xml:space="preserve"> </w:t>
      </w:r>
    </w:p>
    <w:p w:rsidR="005973B9" w:rsidRDefault="008405B1" w:rsidP="008405B1">
      <w:pPr>
        <w:pStyle w:val="a3"/>
        <w:ind w:left="102" w:right="5988"/>
        <w:rPr>
          <w:rFonts w:ascii="Arial"/>
        </w:rPr>
      </w:pPr>
      <w:proofErr w:type="spellStart"/>
      <w:r w:rsidRPr="008405B1">
        <w:rPr>
          <w:rFonts w:ascii="Arial" w:hAnsi="Arial" w:cs="Arial"/>
        </w:rPr>
        <w:t>Hisham</w:t>
      </w:r>
      <w:proofErr w:type="spellEnd"/>
      <w:r w:rsidRPr="008405B1">
        <w:rPr>
          <w:rFonts w:ascii="Arial" w:hAnsi="Arial" w:cs="Arial"/>
        </w:rPr>
        <w:t xml:space="preserve"> </w:t>
      </w:r>
      <w:proofErr w:type="spellStart"/>
      <w:r w:rsidRPr="008405B1">
        <w:rPr>
          <w:rFonts w:ascii="Arial" w:hAnsi="Arial" w:cs="Arial"/>
        </w:rPr>
        <w:t>Bamufleh</w:t>
      </w:r>
      <w:proofErr w:type="spellEnd"/>
      <w:r w:rsidR="005973B9">
        <w:rPr>
          <w:rFonts w:ascii="Arial"/>
        </w:rPr>
        <w:t xml:space="preserve">, </w:t>
      </w:r>
      <w:r>
        <w:rPr>
          <w:rFonts w:ascii="Arial"/>
        </w:rPr>
        <w:t>KAU, Saudi Arabia</w:t>
      </w:r>
    </w:p>
    <w:p w:rsidR="008405B1" w:rsidRDefault="008405B1" w:rsidP="008405B1">
      <w:pPr>
        <w:pStyle w:val="a3"/>
        <w:ind w:left="102" w:right="5988"/>
        <w:rPr>
          <w:rFonts w:ascii="Arial"/>
        </w:rPr>
      </w:pPr>
      <w:r w:rsidRPr="008405B1">
        <w:rPr>
          <w:rFonts w:ascii="Arial" w:hAnsi="Arial" w:cs="Arial"/>
        </w:rPr>
        <w:t xml:space="preserve">Mahmoud </w:t>
      </w:r>
      <w:proofErr w:type="spellStart"/>
      <w:r w:rsidRPr="008405B1">
        <w:rPr>
          <w:rFonts w:ascii="Arial" w:hAnsi="Arial" w:cs="Arial"/>
        </w:rPr>
        <w:t>M.El-Halwagi</w:t>
      </w:r>
      <w:proofErr w:type="spellEnd"/>
      <w:r>
        <w:rPr>
          <w:rFonts w:ascii="Arial"/>
        </w:rPr>
        <w:t>, Texas A&amp;M</w:t>
      </w:r>
      <w:r>
        <w:rPr>
          <w:rFonts w:ascii="Arial"/>
        </w:rPr>
        <w:t xml:space="preserve">, </w:t>
      </w:r>
      <w:r>
        <w:rPr>
          <w:rFonts w:ascii="Arial"/>
        </w:rPr>
        <w:t>USA</w:t>
      </w:r>
    </w:p>
    <w:p w:rsidR="008405B1" w:rsidRPr="00B47451" w:rsidRDefault="008405B1" w:rsidP="008405B1">
      <w:pPr>
        <w:pStyle w:val="a3"/>
      </w:pPr>
      <w:r>
        <w:rPr>
          <w:rFonts w:ascii="Arial" w:hAnsi="Arial" w:cs="Arial"/>
        </w:rPr>
        <w:t xml:space="preserve">  </w:t>
      </w:r>
      <w:r w:rsidRPr="008405B1">
        <w:rPr>
          <w:rFonts w:ascii="Arial" w:hAnsi="Arial" w:cs="Arial"/>
        </w:rPr>
        <w:t xml:space="preserve">José </w:t>
      </w:r>
      <w:proofErr w:type="spellStart"/>
      <w:r w:rsidRPr="008405B1">
        <w:rPr>
          <w:rFonts w:ascii="Arial" w:hAnsi="Arial" w:cs="Arial"/>
        </w:rPr>
        <w:t>MaríaPonce</w:t>
      </w:r>
      <w:proofErr w:type="spellEnd"/>
      <w:r w:rsidRPr="008405B1">
        <w:rPr>
          <w:rFonts w:ascii="Arial" w:hAnsi="Arial" w:cs="Arial"/>
        </w:rPr>
        <w:t>-Ortega</w:t>
      </w:r>
      <w:r>
        <w:rPr>
          <w:rFonts w:ascii="Arial" w:hAnsi="Arial" w:cs="Arial"/>
        </w:rPr>
        <w:t xml:space="preserve">, </w:t>
      </w:r>
      <w:proofErr w:type="spellStart"/>
      <w:r w:rsidR="00E40C67">
        <w:rPr>
          <w:rFonts w:ascii="AdvOT2e364b11" w:eastAsiaTheme="minorHAnsi" w:hAnsi="AdvOT2e364b11" w:cs="AdvOT2e364b11"/>
          <w:sz w:val="20"/>
          <w:szCs w:val="20"/>
        </w:rPr>
        <w:t>Michoacana</w:t>
      </w:r>
      <w:proofErr w:type="spellEnd"/>
      <w:r w:rsidR="00E40C67">
        <w:rPr>
          <w:rFonts w:ascii="AdvOT2e364b11" w:eastAsiaTheme="minorHAnsi" w:hAnsi="AdvOT2e364b11" w:cs="AdvOT2e364b11"/>
          <w:sz w:val="20"/>
          <w:szCs w:val="20"/>
        </w:rPr>
        <w:t>, Mexico</w:t>
      </w:r>
      <w:r w:rsidRPr="00B47451">
        <w:t xml:space="preserve"> </w:t>
      </w:r>
    </w:p>
    <w:p w:rsidR="008405B1" w:rsidRPr="008405B1" w:rsidRDefault="008405B1" w:rsidP="008405B1">
      <w:pPr>
        <w:pStyle w:val="a3"/>
        <w:rPr>
          <w:rFonts w:ascii="Arial" w:hAnsi="Arial" w:cs="Arial"/>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B879B8" w:rsidRPr="00B879B8" w:rsidRDefault="00B879B8" w:rsidP="00B879B8">
      <w:pPr>
        <w:jc w:val="both"/>
        <w:rPr>
          <w:rFonts w:cs="Times New Roman"/>
          <w:sz w:val="18"/>
          <w:szCs w:val="18"/>
        </w:rPr>
      </w:pPr>
      <w:r w:rsidRPr="00B879B8">
        <w:rPr>
          <w:rFonts w:cs="Times New Roman"/>
          <w:sz w:val="18"/>
          <w:szCs w:val="18"/>
        </w:rPr>
        <w:t>This paper introduces an optimization approach to the design of process combined heat and power systems that integrate the thermal profile of  the process, an external fossil fuel, and solar energy. A hierarchical design approach is proposed to stage the implementation of steady-state and dynamic calculations. Initially, energy integration is used to identify minimum heating and cooling utility targets. Next, a genetic algorithm approach is employed to optimize the external heating load and generated power of the cogeneration system that includes a steam Rankine cycle. Another loop is used to optimize the flowrate, temperature, and pressure of the steam entering and exiting the turbine. A multi period optimization approach is developed to account for the diurnal variability of solar energy. Direct usage of collected solar energy is considered along with the option of thermal storage and dispatch. The solution of this mixed integer nonlinear program determines the optimal mix of energy throughout the year. A case study for a petrochemical plant in Jeddah, Saudi Arabia was solved to illustrate the applicability of the devised approach.</w:t>
      </w:r>
    </w:p>
    <w:p w:rsidR="00B879B8" w:rsidRPr="00B879B8" w:rsidRDefault="00B879B8" w:rsidP="00B879B8">
      <w:pPr>
        <w:rPr>
          <w:rFonts w:cs="Times New Roman"/>
          <w:sz w:val="18"/>
          <w:szCs w:val="18"/>
        </w:rPr>
      </w:pPr>
    </w:p>
    <w:p w:rsidR="00B879B8" w:rsidRPr="00B879B8" w:rsidRDefault="00B879B8" w:rsidP="00B879B8">
      <w:pPr>
        <w:rPr>
          <w:rFonts w:eastAsia="Times New Roman" w:cs="Times New Roman"/>
          <w:sz w:val="18"/>
          <w:szCs w:val="18"/>
        </w:rPr>
      </w:pPr>
      <w:r w:rsidRPr="00B879B8">
        <w:rPr>
          <w:rFonts w:cs="Times New Roman"/>
          <w:sz w:val="18"/>
          <w:szCs w:val="18"/>
        </w:rPr>
        <w:t xml:space="preserve">Published in Chemical Engineering Science, </w:t>
      </w:r>
      <w:r w:rsidRPr="00B879B8">
        <w:rPr>
          <w:rFonts w:eastAsia="Times New Roman" w:cs="Times New Roman"/>
          <w:sz w:val="18"/>
          <w:szCs w:val="18"/>
        </w:rPr>
        <w:t>Volume 136, 2 November 2015, Pages 158-167</w:t>
      </w:r>
    </w:p>
    <w:p w:rsidR="001F7024" w:rsidRDefault="001F7024">
      <w:pPr>
        <w:pStyle w:val="3"/>
        <w:spacing w:before="74"/>
        <w:rPr>
          <w:color w:val="BF5A14"/>
        </w:rPr>
      </w:pPr>
    </w:p>
    <w:p w:rsidR="001F7024" w:rsidRDefault="001F7024">
      <w:pPr>
        <w:pStyle w:val="3"/>
        <w:spacing w:before="74"/>
        <w:rPr>
          <w:color w:val="BF5A14"/>
        </w:rPr>
      </w:pPr>
    </w:p>
    <w:p w:rsidR="008405B1" w:rsidRDefault="008405B1">
      <w:pPr>
        <w:pStyle w:val="3"/>
        <w:spacing w:before="74"/>
        <w:rPr>
          <w:color w:val="BF5A14"/>
        </w:rPr>
      </w:pPr>
    </w:p>
    <w:p w:rsidR="001F7024" w:rsidRDefault="001F7024">
      <w:pPr>
        <w:pStyle w:val="3"/>
        <w:spacing w:before="74"/>
        <w:rPr>
          <w:color w:val="BF5A14"/>
        </w:rPr>
      </w:pPr>
    </w:p>
    <w:p w:rsidR="001F7024" w:rsidRDefault="001F7024">
      <w:pPr>
        <w:pStyle w:val="3"/>
        <w:spacing w:before="74"/>
        <w:rPr>
          <w:color w:val="BF5A14"/>
        </w:rPr>
      </w:pPr>
    </w:p>
    <w:p w:rsidR="001F7024" w:rsidRDefault="001F7024">
      <w:pPr>
        <w:pStyle w:val="3"/>
        <w:spacing w:before="74"/>
        <w:rPr>
          <w:color w:val="BF5A14"/>
        </w:rPr>
      </w:pPr>
    </w:p>
    <w:p w:rsidR="001F7024" w:rsidRDefault="001F7024">
      <w:pPr>
        <w:pStyle w:val="3"/>
        <w:spacing w:before="74"/>
        <w:rPr>
          <w:color w:val="BF5A14"/>
        </w:rPr>
      </w:pPr>
    </w:p>
    <w:p w:rsidR="001F7024" w:rsidRDefault="001F7024">
      <w:pPr>
        <w:pStyle w:val="3"/>
        <w:spacing w:before="74"/>
        <w:rPr>
          <w:color w:val="BF5A14"/>
        </w:rPr>
      </w:pPr>
    </w:p>
    <w:p w:rsidR="001F7024" w:rsidRDefault="001F7024">
      <w:pPr>
        <w:pStyle w:val="3"/>
        <w:spacing w:before="74"/>
        <w:rPr>
          <w:color w:val="BF5A14"/>
        </w:rPr>
      </w:pPr>
    </w:p>
    <w:p w:rsidR="001F7024" w:rsidRDefault="001F7024">
      <w:pPr>
        <w:pStyle w:val="3"/>
        <w:spacing w:before="74"/>
        <w:rPr>
          <w:color w:val="BF5A14"/>
        </w:rPr>
      </w:pPr>
    </w:p>
    <w:p w:rsidR="001F7024" w:rsidRDefault="001F7024">
      <w:pPr>
        <w:pStyle w:val="3"/>
        <w:spacing w:before="74"/>
        <w:rPr>
          <w:color w:val="BF5A14"/>
        </w:rPr>
      </w:pPr>
    </w:p>
    <w:p w:rsidR="001F7024" w:rsidRDefault="001F7024">
      <w:pPr>
        <w:pStyle w:val="3"/>
        <w:spacing w:before="74"/>
        <w:rPr>
          <w:color w:val="BF5A14"/>
        </w:rPr>
      </w:pPr>
    </w:p>
    <w:p w:rsidR="001F7024" w:rsidRDefault="001F7024">
      <w:pPr>
        <w:pStyle w:val="3"/>
        <w:spacing w:before="74"/>
        <w:rPr>
          <w:color w:val="BF5A14"/>
        </w:rPr>
      </w:pPr>
    </w:p>
    <w:p w:rsidR="001F7024" w:rsidRDefault="001F7024">
      <w:pPr>
        <w:pStyle w:val="3"/>
        <w:spacing w:before="74"/>
        <w:rPr>
          <w:color w:val="BF5A14"/>
        </w:rPr>
      </w:pPr>
    </w:p>
    <w:p w:rsidR="001F7024" w:rsidRDefault="001F7024">
      <w:pPr>
        <w:pStyle w:val="3"/>
        <w:spacing w:before="74"/>
        <w:rPr>
          <w:color w:val="BF5A14"/>
        </w:rPr>
      </w:pPr>
    </w:p>
    <w:p w:rsidR="00AE3E37" w:rsidRDefault="00A9710C">
      <w:pPr>
        <w:pStyle w:val="3"/>
        <w:spacing w:before="74"/>
      </w:pPr>
      <w:r>
        <w:rPr>
          <w:color w:val="BF5A14"/>
        </w:rPr>
        <w:t>Image</w:t>
      </w:r>
    </w:p>
    <w:p w:rsidR="00AE3E37" w:rsidRDefault="00003E8E" w:rsidP="00003E8E">
      <w:pPr>
        <w:pStyle w:val="a3"/>
        <w:spacing w:before="2"/>
        <w:rPr>
          <w:rFonts w:ascii="Arial"/>
          <w:b/>
          <w:sz w:val="16"/>
        </w:rPr>
      </w:pPr>
      <w:r w:rsidRPr="00003E8E">
        <w:rPr>
          <w:noProof/>
        </w:rPr>
        <w:drawing>
          <wp:inline distT="0" distB="0" distL="0" distR="0" wp14:anchorId="66BDB75D" wp14:editId="1730576F">
            <wp:extent cx="3511296" cy="221650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49407" t="8785" r="28433" b="57601"/>
                    <a:stretch/>
                  </pic:blipFill>
                  <pic:spPr bwMode="auto">
                    <a:xfrm>
                      <a:off x="0" y="0"/>
                      <a:ext cx="3515229" cy="2218988"/>
                    </a:xfrm>
                    <a:prstGeom prst="rect">
                      <a:avLst/>
                    </a:prstGeom>
                    <a:noFill/>
                    <a:ln w="63500">
                      <a:noFill/>
                      <a:miter lim="800000"/>
                      <a:headEnd/>
                      <a:tailEnd/>
                    </a:ln>
                    <a:extLst/>
                  </pic:spPr>
                </pic:pic>
              </a:graphicData>
            </a:graphic>
          </wp:inline>
        </w:drawing>
      </w:r>
      <w:r w:rsidRPr="00003E8E">
        <w:rPr>
          <w:noProof/>
        </w:rPr>
        <w:t xml:space="preserve"> </w:t>
      </w:r>
    </w:p>
    <w:p w:rsidR="005973B9" w:rsidRDefault="005973B9" w:rsidP="005973B9">
      <w:pPr>
        <w:spacing w:line="204" w:lineRule="exact"/>
        <w:rPr>
          <w:rFonts w:ascii="Arial"/>
          <w:b/>
          <w:sz w:val="20"/>
        </w:rPr>
      </w:pPr>
      <w:r>
        <w:rPr>
          <w:rFonts w:ascii="Arial"/>
          <w:b/>
          <w:color w:val="BF5A14"/>
          <w:sz w:val="20"/>
        </w:rPr>
        <w:lastRenderedPageBreak/>
        <w:br/>
        <w:t>Recent Publications (minimum 5)</w:t>
      </w:r>
    </w:p>
    <w:p w:rsidR="00B879B8" w:rsidRPr="00B879B8" w:rsidRDefault="00B879B8" w:rsidP="00B879B8">
      <w:pPr>
        <w:widowControl/>
        <w:numPr>
          <w:ilvl w:val="0"/>
          <w:numId w:val="3"/>
        </w:numPr>
        <w:autoSpaceDE w:val="0"/>
        <w:autoSpaceDN w:val="0"/>
        <w:adjustRightInd w:val="0"/>
        <w:jc w:val="both"/>
        <w:rPr>
          <w:rFonts w:ascii="Calibri" w:hAnsi="Calibri"/>
          <w:sz w:val="18"/>
          <w:szCs w:val="18"/>
        </w:rPr>
      </w:pPr>
      <w:r w:rsidRPr="00B879B8">
        <w:rPr>
          <w:rFonts w:ascii="Calibri" w:hAnsi="Calibri"/>
          <w:sz w:val="18"/>
          <w:szCs w:val="18"/>
        </w:rPr>
        <w:t xml:space="preserve">Luis Fernando Lira-Barragan, </w:t>
      </w:r>
      <w:proofErr w:type="spellStart"/>
      <w:r w:rsidRPr="00B879B8">
        <w:rPr>
          <w:rFonts w:ascii="Calibri" w:hAnsi="Calibri"/>
          <w:sz w:val="18"/>
          <w:szCs w:val="18"/>
        </w:rPr>
        <w:t>Ce´sar</w:t>
      </w:r>
      <w:proofErr w:type="spellEnd"/>
      <w:r w:rsidRPr="00B879B8">
        <w:rPr>
          <w:rFonts w:ascii="Calibri" w:hAnsi="Calibri"/>
          <w:sz w:val="18"/>
          <w:szCs w:val="18"/>
        </w:rPr>
        <w:t xml:space="preserve"> G. </w:t>
      </w:r>
      <w:proofErr w:type="spellStart"/>
      <w:r w:rsidRPr="00B879B8">
        <w:rPr>
          <w:rFonts w:ascii="Calibri" w:hAnsi="Calibri"/>
          <w:sz w:val="18"/>
          <w:szCs w:val="18"/>
        </w:rPr>
        <w:t>Gutie´rrez</w:t>
      </w:r>
      <w:proofErr w:type="spellEnd"/>
      <w:r w:rsidRPr="00B879B8">
        <w:rPr>
          <w:rFonts w:ascii="Calibri" w:hAnsi="Calibri"/>
          <w:sz w:val="18"/>
          <w:szCs w:val="18"/>
        </w:rPr>
        <w:t xml:space="preserve">-Arriaga, </w:t>
      </w:r>
      <w:proofErr w:type="spellStart"/>
      <w:r w:rsidRPr="00B879B8">
        <w:rPr>
          <w:rFonts w:ascii="Calibri" w:hAnsi="Calibri"/>
          <w:b/>
          <w:bCs/>
          <w:sz w:val="18"/>
          <w:szCs w:val="18"/>
        </w:rPr>
        <w:t>Hisham</w:t>
      </w:r>
      <w:proofErr w:type="spellEnd"/>
      <w:r w:rsidRPr="00B879B8">
        <w:rPr>
          <w:rFonts w:ascii="Calibri" w:hAnsi="Calibri"/>
          <w:b/>
          <w:bCs/>
          <w:sz w:val="18"/>
          <w:szCs w:val="18"/>
        </w:rPr>
        <w:t xml:space="preserve"> S. </w:t>
      </w:r>
      <w:proofErr w:type="spellStart"/>
      <w:r w:rsidRPr="00B879B8">
        <w:rPr>
          <w:rFonts w:ascii="Calibri" w:hAnsi="Calibri"/>
          <w:b/>
          <w:bCs/>
          <w:sz w:val="18"/>
          <w:szCs w:val="18"/>
        </w:rPr>
        <w:t>Bamufleh</w:t>
      </w:r>
      <w:proofErr w:type="spellEnd"/>
      <w:r w:rsidRPr="00B879B8">
        <w:rPr>
          <w:rFonts w:ascii="Calibri" w:hAnsi="Calibri"/>
          <w:sz w:val="18"/>
          <w:szCs w:val="18"/>
        </w:rPr>
        <w:t xml:space="preserve">, </w:t>
      </w:r>
      <w:proofErr w:type="spellStart"/>
      <w:r w:rsidRPr="00B879B8">
        <w:rPr>
          <w:rFonts w:ascii="Calibri" w:hAnsi="Calibri"/>
          <w:sz w:val="18"/>
          <w:szCs w:val="18"/>
        </w:rPr>
        <w:t>Faissal</w:t>
      </w:r>
      <w:proofErr w:type="spellEnd"/>
      <w:r w:rsidRPr="00B879B8">
        <w:rPr>
          <w:rFonts w:ascii="Calibri" w:hAnsi="Calibri"/>
          <w:sz w:val="18"/>
          <w:szCs w:val="18"/>
        </w:rPr>
        <w:t xml:space="preserve"> </w:t>
      </w:r>
      <w:proofErr w:type="spellStart"/>
      <w:r w:rsidRPr="00B879B8">
        <w:rPr>
          <w:rFonts w:ascii="Calibri" w:hAnsi="Calibri"/>
          <w:sz w:val="18"/>
          <w:szCs w:val="18"/>
        </w:rPr>
        <w:t>Abdelhady</w:t>
      </w:r>
      <w:proofErr w:type="spellEnd"/>
      <w:r w:rsidRPr="00B879B8">
        <w:rPr>
          <w:rFonts w:ascii="Calibri" w:hAnsi="Calibri"/>
          <w:sz w:val="18"/>
          <w:szCs w:val="18"/>
        </w:rPr>
        <w:t xml:space="preserve">, Jose´ </w:t>
      </w:r>
      <w:proofErr w:type="spellStart"/>
      <w:r w:rsidRPr="00B879B8">
        <w:rPr>
          <w:rFonts w:ascii="Calibri" w:hAnsi="Calibri"/>
          <w:sz w:val="18"/>
          <w:szCs w:val="18"/>
        </w:rPr>
        <w:t>Marı´a</w:t>
      </w:r>
      <w:proofErr w:type="spellEnd"/>
      <w:r w:rsidRPr="00B879B8">
        <w:rPr>
          <w:rFonts w:ascii="Calibri" w:hAnsi="Calibri"/>
          <w:sz w:val="18"/>
          <w:szCs w:val="18"/>
        </w:rPr>
        <w:t xml:space="preserve"> Ponce-Ortega,  </w:t>
      </w:r>
      <w:proofErr w:type="spellStart"/>
      <w:r w:rsidRPr="00B879B8">
        <w:rPr>
          <w:rFonts w:ascii="Calibri" w:hAnsi="Calibri"/>
          <w:sz w:val="18"/>
          <w:szCs w:val="18"/>
        </w:rPr>
        <w:t>Medardo</w:t>
      </w:r>
      <w:proofErr w:type="spellEnd"/>
      <w:r w:rsidRPr="00B879B8">
        <w:rPr>
          <w:rFonts w:ascii="Calibri" w:hAnsi="Calibri"/>
          <w:sz w:val="18"/>
          <w:szCs w:val="18"/>
        </w:rPr>
        <w:t xml:space="preserve"> Serna-</w:t>
      </w:r>
      <w:proofErr w:type="spellStart"/>
      <w:r w:rsidRPr="00B879B8">
        <w:rPr>
          <w:rFonts w:ascii="Calibri" w:hAnsi="Calibri"/>
          <w:sz w:val="18"/>
          <w:szCs w:val="18"/>
        </w:rPr>
        <w:t>Gonza´lez</w:t>
      </w:r>
      <w:proofErr w:type="spellEnd"/>
      <w:r w:rsidRPr="00B879B8">
        <w:rPr>
          <w:rFonts w:ascii="Calibri" w:hAnsi="Calibri"/>
          <w:sz w:val="18"/>
          <w:szCs w:val="18"/>
        </w:rPr>
        <w:t xml:space="preserve"> and Mahmoud M. El-</w:t>
      </w:r>
      <w:proofErr w:type="spellStart"/>
      <w:r w:rsidRPr="00B879B8">
        <w:rPr>
          <w:rFonts w:ascii="Calibri" w:hAnsi="Calibri"/>
          <w:sz w:val="18"/>
          <w:szCs w:val="18"/>
        </w:rPr>
        <w:t>Halwagi</w:t>
      </w:r>
      <w:proofErr w:type="spellEnd"/>
      <w:r w:rsidRPr="00B879B8">
        <w:rPr>
          <w:rFonts w:ascii="Calibri" w:hAnsi="Calibri"/>
          <w:sz w:val="18"/>
          <w:szCs w:val="18"/>
        </w:rPr>
        <w:t xml:space="preserve"> </w:t>
      </w:r>
      <w:r>
        <w:rPr>
          <w:rFonts w:ascii="Calibri" w:hAnsi="Calibri"/>
          <w:sz w:val="18"/>
          <w:szCs w:val="18"/>
        </w:rPr>
        <w:t xml:space="preserve">(2015) </w:t>
      </w:r>
      <w:r w:rsidRPr="00B879B8">
        <w:rPr>
          <w:rFonts w:ascii="Calibri" w:hAnsi="Calibri"/>
          <w:sz w:val="18"/>
          <w:szCs w:val="18"/>
        </w:rPr>
        <w:t>Reduction of greenhouse gas emissions from steam power plant</w:t>
      </w:r>
      <w:r w:rsidR="001F7024">
        <w:rPr>
          <w:rFonts w:ascii="Calibri" w:hAnsi="Calibri"/>
          <w:sz w:val="18"/>
          <w:szCs w:val="18"/>
        </w:rPr>
        <w:t xml:space="preserve"> </w:t>
      </w:r>
      <w:proofErr w:type="spellStart"/>
      <w:r w:rsidRPr="00B879B8">
        <w:rPr>
          <w:rFonts w:ascii="Calibri" w:hAnsi="Calibri"/>
          <w:sz w:val="18"/>
          <w:szCs w:val="18"/>
        </w:rPr>
        <w:t>sthrough</w:t>
      </w:r>
      <w:proofErr w:type="spellEnd"/>
      <w:r w:rsidRPr="00B879B8">
        <w:rPr>
          <w:rFonts w:ascii="Calibri" w:hAnsi="Calibri"/>
          <w:sz w:val="18"/>
          <w:szCs w:val="18"/>
        </w:rPr>
        <w:t xml:space="preserve"> optimal integration with algae and cogeneration systems, Clean </w:t>
      </w:r>
      <w:proofErr w:type="spellStart"/>
      <w:r w:rsidRPr="00B879B8">
        <w:rPr>
          <w:rFonts w:ascii="Calibri" w:hAnsi="Calibri"/>
          <w:sz w:val="18"/>
          <w:szCs w:val="18"/>
        </w:rPr>
        <w:t>Techn</w:t>
      </w:r>
      <w:proofErr w:type="spellEnd"/>
      <w:r w:rsidRPr="00B879B8">
        <w:rPr>
          <w:rFonts w:ascii="Calibri" w:hAnsi="Calibri"/>
          <w:sz w:val="18"/>
          <w:szCs w:val="18"/>
        </w:rPr>
        <w:t xml:space="preserve"> Environ Policy 17:2401–2415.</w:t>
      </w:r>
    </w:p>
    <w:p w:rsidR="00003E8E" w:rsidRPr="00003E8E" w:rsidRDefault="00003E8E" w:rsidP="00003E8E">
      <w:pPr>
        <w:widowControl/>
        <w:numPr>
          <w:ilvl w:val="0"/>
          <w:numId w:val="3"/>
        </w:numPr>
        <w:autoSpaceDE w:val="0"/>
        <w:autoSpaceDN w:val="0"/>
        <w:adjustRightInd w:val="0"/>
        <w:jc w:val="both"/>
        <w:rPr>
          <w:sz w:val="18"/>
          <w:szCs w:val="18"/>
        </w:rPr>
      </w:pPr>
      <w:r w:rsidRPr="00003E8E">
        <w:rPr>
          <w:sz w:val="18"/>
          <w:szCs w:val="18"/>
        </w:rPr>
        <w:t xml:space="preserve">Hasan </w:t>
      </w:r>
      <w:proofErr w:type="spellStart"/>
      <w:r w:rsidRPr="00003E8E">
        <w:rPr>
          <w:sz w:val="18"/>
          <w:szCs w:val="18"/>
        </w:rPr>
        <w:t>Uslu</w:t>
      </w:r>
      <w:proofErr w:type="spellEnd"/>
      <w:r w:rsidRPr="00003E8E">
        <w:rPr>
          <w:sz w:val="18"/>
          <w:szCs w:val="18"/>
        </w:rPr>
        <w:t xml:space="preserve">, </w:t>
      </w:r>
      <w:proofErr w:type="spellStart"/>
      <w:r w:rsidRPr="00003E8E">
        <w:rPr>
          <w:sz w:val="18"/>
          <w:szCs w:val="18"/>
        </w:rPr>
        <w:t>Göksel</w:t>
      </w:r>
      <w:proofErr w:type="spellEnd"/>
      <w:r w:rsidRPr="00003E8E">
        <w:rPr>
          <w:sz w:val="18"/>
          <w:szCs w:val="18"/>
        </w:rPr>
        <w:t xml:space="preserve"> </w:t>
      </w:r>
      <w:proofErr w:type="spellStart"/>
      <w:r w:rsidRPr="00003E8E">
        <w:rPr>
          <w:sz w:val="18"/>
          <w:szCs w:val="18"/>
        </w:rPr>
        <w:t>Demir</w:t>
      </w:r>
      <w:proofErr w:type="spellEnd"/>
      <w:r w:rsidRPr="00003E8E">
        <w:rPr>
          <w:sz w:val="18"/>
          <w:szCs w:val="18"/>
        </w:rPr>
        <w:t xml:space="preserve">, </w:t>
      </w:r>
      <w:proofErr w:type="spellStart"/>
      <w:r w:rsidRPr="00003E8E">
        <w:rPr>
          <w:sz w:val="18"/>
          <w:szCs w:val="18"/>
        </w:rPr>
        <w:t>Cuma</w:t>
      </w:r>
      <w:proofErr w:type="spellEnd"/>
      <w:r w:rsidRPr="00003E8E">
        <w:rPr>
          <w:sz w:val="18"/>
          <w:szCs w:val="18"/>
        </w:rPr>
        <w:t xml:space="preserve"> </w:t>
      </w:r>
      <w:proofErr w:type="spellStart"/>
      <w:r w:rsidRPr="00003E8E">
        <w:rPr>
          <w:sz w:val="18"/>
          <w:szCs w:val="18"/>
        </w:rPr>
        <w:t>Bayat,Kailas</w:t>
      </w:r>
      <w:proofErr w:type="spellEnd"/>
      <w:r w:rsidRPr="00003E8E">
        <w:rPr>
          <w:sz w:val="18"/>
          <w:szCs w:val="18"/>
        </w:rPr>
        <w:t xml:space="preserve"> L. </w:t>
      </w:r>
      <w:proofErr w:type="spellStart"/>
      <w:r w:rsidRPr="00003E8E">
        <w:rPr>
          <w:sz w:val="18"/>
          <w:szCs w:val="18"/>
        </w:rPr>
        <w:t>Wasewar</w:t>
      </w:r>
      <w:proofErr w:type="spellEnd"/>
      <w:r w:rsidRPr="00003E8E">
        <w:rPr>
          <w:sz w:val="18"/>
          <w:szCs w:val="18"/>
        </w:rPr>
        <w:t xml:space="preserve"> and </w:t>
      </w:r>
      <w:proofErr w:type="spellStart"/>
      <w:r w:rsidRPr="00003E8E">
        <w:rPr>
          <w:b/>
          <w:bCs/>
          <w:sz w:val="18"/>
          <w:szCs w:val="18"/>
        </w:rPr>
        <w:t>Hisham</w:t>
      </w:r>
      <w:proofErr w:type="spellEnd"/>
      <w:r w:rsidRPr="00003E8E">
        <w:rPr>
          <w:b/>
          <w:bCs/>
          <w:sz w:val="18"/>
          <w:szCs w:val="18"/>
        </w:rPr>
        <w:t xml:space="preserve"> S. </w:t>
      </w:r>
      <w:proofErr w:type="spellStart"/>
      <w:r w:rsidRPr="00003E8E">
        <w:rPr>
          <w:b/>
          <w:bCs/>
          <w:sz w:val="18"/>
          <w:szCs w:val="18"/>
        </w:rPr>
        <w:t>Bamufleh</w:t>
      </w:r>
      <w:proofErr w:type="spellEnd"/>
      <w:r w:rsidRPr="00003E8E">
        <w:rPr>
          <w:sz w:val="18"/>
          <w:szCs w:val="18"/>
        </w:rPr>
        <w:t xml:space="preserve"> </w:t>
      </w:r>
      <w:r>
        <w:rPr>
          <w:sz w:val="18"/>
          <w:szCs w:val="18"/>
        </w:rPr>
        <w:t xml:space="preserve">(2014) </w:t>
      </w:r>
      <w:r w:rsidRPr="00003E8E">
        <w:rPr>
          <w:sz w:val="18"/>
          <w:szCs w:val="18"/>
        </w:rPr>
        <w:t xml:space="preserve">Adsorptive separation of </w:t>
      </w:r>
      <w:proofErr w:type="spellStart"/>
      <w:r w:rsidRPr="00003E8E">
        <w:rPr>
          <w:sz w:val="18"/>
          <w:szCs w:val="18"/>
        </w:rPr>
        <w:t>adipic</w:t>
      </w:r>
      <w:proofErr w:type="spellEnd"/>
      <w:r w:rsidRPr="00003E8E">
        <w:rPr>
          <w:sz w:val="18"/>
          <w:szCs w:val="18"/>
        </w:rPr>
        <w:t xml:space="preserve"> acid from aqueous </w:t>
      </w:r>
      <w:proofErr w:type="spellStart"/>
      <w:r w:rsidRPr="00003E8E">
        <w:rPr>
          <w:sz w:val="18"/>
          <w:szCs w:val="18"/>
        </w:rPr>
        <w:t>solutionsby</w:t>
      </w:r>
      <w:proofErr w:type="spellEnd"/>
      <w:r w:rsidRPr="00003E8E">
        <w:rPr>
          <w:sz w:val="18"/>
          <w:szCs w:val="18"/>
        </w:rPr>
        <w:t xml:space="preserve"> perlite or its composites by manganese or copper, Membrane Water Treatment, Vol. 5, No. 4</w:t>
      </w:r>
      <w:r>
        <w:rPr>
          <w:sz w:val="18"/>
          <w:szCs w:val="18"/>
        </w:rPr>
        <w:t>:</w:t>
      </w:r>
      <w:r w:rsidRPr="00003E8E">
        <w:rPr>
          <w:sz w:val="18"/>
          <w:szCs w:val="18"/>
        </w:rPr>
        <w:t>295-304.</w:t>
      </w:r>
    </w:p>
    <w:p w:rsidR="001F7024" w:rsidRPr="001F7024" w:rsidRDefault="001F7024" w:rsidP="00003E8E">
      <w:pPr>
        <w:widowControl/>
        <w:numPr>
          <w:ilvl w:val="0"/>
          <w:numId w:val="3"/>
        </w:numPr>
        <w:autoSpaceDE w:val="0"/>
        <w:autoSpaceDN w:val="0"/>
        <w:adjustRightInd w:val="0"/>
        <w:jc w:val="both"/>
        <w:rPr>
          <w:rFonts w:asciiTheme="minorHAnsi" w:hAnsiTheme="minorHAnsi"/>
          <w:color w:val="000000"/>
          <w:sz w:val="18"/>
          <w:szCs w:val="18"/>
        </w:rPr>
      </w:pPr>
      <w:proofErr w:type="spellStart"/>
      <w:r w:rsidRPr="001F7024">
        <w:rPr>
          <w:rStyle w:val="author"/>
          <w:rFonts w:asciiTheme="minorHAnsi" w:hAnsiTheme="minorHAnsi"/>
          <w:b/>
          <w:bCs/>
          <w:color w:val="000000"/>
          <w:sz w:val="18"/>
          <w:szCs w:val="18"/>
        </w:rPr>
        <w:t>Hisham</w:t>
      </w:r>
      <w:proofErr w:type="spellEnd"/>
      <w:r w:rsidRPr="001F7024">
        <w:rPr>
          <w:rStyle w:val="apple-converted-space"/>
          <w:rFonts w:asciiTheme="minorHAnsi" w:hAnsiTheme="minorHAnsi"/>
          <w:b/>
          <w:bCs/>
          <w:color w:val="000000"/>
          <w:sz w:val="18"/>
          <w:szCs w:val="18"/>
        </w:rPr>
        <w:t> </w:t>
      </w:r>
      <w:proofErr w:type="spellStart"/>
      <w:r w:rsidRPr="001F7024">
        <w:rPr>
          <w:rStyle w:val="a8"/>
          <w:rFonts w:asciiTheme="minorHAnsi" w:hAnsiTheme="minorHAnsi"/>
          <w:b/>
          <w:bCs/>
          <w:i w:val="0"/>
          <w:iCs w:val="0"/>
          <w:color w:val="000000"/>
          <w:sz w:val="18"/>
          <w:szCs w:val="18"/>
          <w:shd w:val="clear" w:color="auto" w:fill="FFFFFF"/>
        </w:rPr>
        <w:t>Bamufleh</w:t>
      </w:r>
      <w:proofErr w:type="spellEnd"/>
      <w:r w:rsidRPr="001F7024">
        <w:rPr>
          <w:rStyle w:val="separator"/>
          <w:rFonts w:asciiTheme="minorHAnsi" w:hAnsiTheme="minorHAnsi"/>
          <w:color w:val="000000"/>
          <w:sz w:val="18"/>
          <w:szCs w:val="18"/>
        </w:rPr>
        <w:t>,</w:t>
      </w:r>
      <w:r w:rsidRPr="001F7024">
        <w:rPr>
          <w:rStyle w:val="apple-converted-space"/>
          <w:rFonts w:asciiTheme="minorHAnsi" w:hAnsiTheme="minorHAnsi"/>
          <w:color w:val="000000"/>
          <w:sz w:val="18"/>
          <w:szCs w:val="18"/>
        </w:rPr>
        <w:t> </w:t>
      </w:r>
      <w:proofErr w:type="spellStart"/>
      <w:r w:rsidRPr="001F7024">
        <w:rPr>
          <w:rStyle w:val="author"/>
          <w:rFonts w:asciiTheme="minorHAnsi" w:hAnsiTheme="minorHAnsi"/>
          <w:color w:val="000000"/>
          <w:sz w:val="18"/>
          <w:szCs w:val="18"/>
        </w:rPr>
        <w:t>Faissal</w:t>
      </w:r>
      <w:proofErr w:type="spellEnd"/>
      <w:r w:rsidRPr="001F7024">
        <w:rPr>
          <w:rStyle w:val="author"/>
          <w:rFonts w:asciiTheme="minorHAnsi" w:hAnsiTheme="minorHAnsi"/>
          <w:color w:val="000000"/>
          <w:sz w:val="18"/>
          <w:szCs w:val="18"/>
        </w:rPr>
        <w:t xml:space="preserve"> </w:t>
      </w:r>
      <w:proofErr w:type="spellStart"/>
      <w:r w:rsidRPr="001F7024">
        <w:rPr>
          <w:rStyle w:val="author"/>
          <w:rFonts w:asciiTheme="minorHAnsi" w:hAnsiTheme="minorHAnsi"/>
          <w:color w:val="000000"/>
          <w:sz w:val="18"/>
          <w:szCs w:val="18"/>
        </w:rPr>
        <w:t>Abdelhady</w:t>
      </w:r>
      <w:proofErr w:type="spellEnd"/>
      <w:r w:rsidRPr="001F7024">
        <w:rPr>
          <w:rStyle w:val="separator"/>
          <w:rFonts w:asciiTheme="minorHAnsi" w:hAnsiTheme="minorHAnsi"/>
          <w:color w:val="000000"/>
          <w:sz w:val="18"/>
          <w:szCs w:val="18"/>
        </w:rPr>
        <w:t>,</w:t>
      </w:r>
      <w:r w:rsidRPr="001F7024">
        <w:rPr>
          <w:rStyle w:val="apple-converted-space"/>
          <w:rFonts w:asciiTheme="minorHAnsi" w:hAnsiTheme="minorHAnsi"/>
          <w:color w:val="000000"/>
          <w:sz w:val="18"/>
          <w:szCs w:val="18"/>
        </w:rPr>
        <w:t> </w:t>
      </w:r>
      <w:r w:rsidRPr="001F7024">
        <w:rPr>
          <w:rStyle w:val="author"/>
          <w:rFonts w:asciiTheme="minorHAnsi" w:hAnsiTheme="minorHAnsi"/>
          <w:color w:val="000000"/>
          <w:sz w:val="18"/>
          <w:szCs w:val="18"/>
        </w:rPr>
        <w:t xml:space="preserve">Hassan M. </w:t>
      </w:r>
      <w:proofErr w:type="spellStart"/>
      <w:r w:rsidRPr="001F7024">
        <w:rPr>
          <w:rStyle w:val="author"/>
          <w:rFonts w:asciiTheme="minorHAnsi" w:hAnsiTheme="minorHAnsi"/>
          <w:color w:val="000000"/>
          <w:sz w:val="18"/>
          <w:szCs w:val="18"/>
        </w:rPr>
        <w:t>Baaqeel</w:t>
      </w:r>
      <w:proofErr w:type="spellEnd"/>
      <w:r w:rsidRPr="001F7024">
        <w:rPr>
          <w:rStyle w:val="author"/>
          <w:rFonts w:asciiTheme="minorHAnsi" w:hAnsiTheme="minorHAnsi"/>
          <w:color w:val="000000"/>
          <w:sz w:val="18"/>
          <w:szCs w:val="18"/>
        </w:rPr>
        <w:t xml:space="preserve"> and Mahmoud M. El-</w:t>
      </w:r>
      <w:proofErr w:type="spellStart"/>
      <w:r w:rsidRPr="001F7024">
        <w:rPr>
          <w:rStyle w:val="author"/>
          <w:rFonts w:asciiTheme="minorHAnsi" w:hAnsiTheme="minorHAnsi"/>
          <w:color w:val="000000"/>
          <w:sz w:val="18"/>
          <w:szCs w:val="18"/>
        </w:rPr>
        <w:t>Halwagi</w:t>
      </w:r>
      <w:proofErr w:type="spellEnd"/>
      <w:r w:rsidRPr="001F7024">
        <w:rPr>
          <w:rFonts w:asciiTheme="minorHAnsi" w:hAnsiTheme="minorHAnsi"/>
          <w:color w:val="000000"/>
          <w:sz w:val="18"/>
          <w:szCs w:val="18"/>
        </w:rPr>
        <w:t xml:space="preserve"> (2017)</w:t>
      </w:r>
      <w:r w:rsidRPr="001F7024">
        <w:rPr>
          <w:rFonts w:asciiTheme="minorHAnsi" w:hAnsiTheme="minorHAnsi"/>
          <w:color w:val="000000"/>
          <w:sz w:val="18"/>
          <w:szCs w:val="18"/>
        </w:rPr>
        <w:t xml:space="preserve"> </w:t>
      </w:r>
      <w:hyperlink r:id="rId10" w:history="1">
        <w:r w:rsidRPr="001F7024">
          <w:rPr>
            <w:rStyle w:val="Hyperlink"/>
            <w:rFonts w:asciiTheme="minorHAnsi" w:hAnsiTheme="minorHAnsi"/>
            <w:color w:val="000000"/>
            <w:sz w:val="18"/>
            <w:szCs w:val="18"/>
            <w:u w:val="none"/>
          </w:rPr>
          <w:t>Optimization of multi-effect distillation with brine treatment via membrane distillation and process heat integration</w:t>
        </w:r>
      </w:hyperlink>
      <w:r w:rsidRPr="001F7024">
        <w:rPr>
          <w:rFonts w:asciiTheme="minorHAnsi" w:hAnsiTheme="minorHAnsi"/>
          <w:color w:val="000000"/>
          <w:sz w:val="18"/>
          <w:szCs w:val="18"/>
        </w:rPr>
        <w:t>, Desalination</w:t>
      </w:r>
      <w:r w:rsidRPr="001F7024">
        <w:rPr>
          <w:rStyle w:val="separator"/>
          <w:rFonts w:asciiTheme="minorHAnsi" w:hAnsiTheme="minorHAnsi"/>
          <w:color w:val="000000"/>
          <w:sz w:val="18"/>
          <w:szCs w:val="18"/>
        </w:rPr>
        <w:t>,</w:t>
      </w:r>
      <w:r w:rsidRPr="001F7024">
        <w:rPr>
          <w:rStyle w:val="apple-converted-space"/>
          <w:rFonts w:asciiTheme="minorHAnsi" w:hAnsiTheme="minorHAnsi"/>
          <w:color w:val="000000"/>
          <w:sz w:val="18"/>
          <w:szCs w:val="18"/>
        </w:rPr>
        <w:t> </w:t>
      </w:r>
      <w:r w:rsidRPr="001F7024">
        <w:rPr>
          <w:rFonts w:asciiTheme="minorHAnsi" w:hAnsiTheme="minorHAnsi"/>
          <w:color w:val="000000"/>
          <w:sz w:val="18"/>
          <w:szCs w:val="18"/>
        </w:rPr>
        <w:t>Volume 408</w:t>
      </w:r>
      <w:r w:rsidR="00003E8E">
        <w:rPr>
          <w:rFonts w:asciiTheme="minorHAnsi" w:hAnsiTheme="minorHAnsi"/>
          <w:color w:val="000000"/>
          <w:sz w:val="18"/>
          <w:szCs w:val="18"/>
        </w:rPr>
        <w:t>:</w:t>
      </w:r>
      <w:r w:rsidRPr="001F7024">
        <w:rPr>
          <w:rFonts w:asciiTheme="minorHAnsi" w:hAnsiTheme="minorHAnsi"/>
          <w:color w:val="000000"/>
          <w:sz w:val="18"/>
          <w:szCs w:val="18"/>
        </w:rPr>
        <w:t>110-118.</w:t>
      </w:r>
    </w:p>
    <w:p w:rsidR="001F7024" w:rsidRPr="001F7024" w:rsidRDefault="001F7024" w:rsidP="00003E8E">
      <w:pPr>
        <w:widowControl/>
        <w:numPr>
          <w:ilvl w:val="0"/>
          <w:numId w:val="3"/>
        </w:numPr>
        <w:autoSpaceDE w:val="0"/>
        <w:autoSpaceDN w:val="0"/>
        <w:adjustRightInd w:val="0"/>
        <w:jc w:val="both"/>
        <w:rPr>
          <w:rFonts w:asciiTheme="minorHAnsi" w:hAnsiTheme="minorHAnsi"/>
          <w:sz w:val="18"/>
          <w:szCs w:val="18"/>
        </w:rPr>
      </w:pPr>
      <w:r w:rsidRPr="001F7024">
        <w:rPr>
          <w:rFonts w:asciiTheme="minorHAnsi" w:hAnsiTheme="minorHAnsi"/>
          <w:color w:val="000000"/>
          <w:sz w:val="18"/>
          <w:szCs w:val="18"/>
        </w:rPr>
        <w:t>Javier Tovar-</w:t>
      </w:r>
      <w:proofErr w:type="spellStart"/>
      <w:r w:rsidRPr="001F7024">
        <w:rPr>
          <w:rFonts w:asciiTheme="minorHAnsi" w:hAnsiTheme="minorHAnsi"/>
          <w:color w:val="000000"/>
          <w:sz w:val="18"/>
          <w:szCs w:val="18"/>
        </w:rPr>
        <w:t>Facio</w:t>
      </w:r>
      <w:proofErr w:type="spellEnd"/>
      <w:r w:rsidRPr="001F7024">
        <w:rPr>
          <w:rFonts w:asciiTheme="minorHAnsi" w:hAnsiTheme="minorHAnsi"/>
          <w:color w:val="000000"/>
          <w:sz w:val="18"/>
          <w:szCs w:val="18"/>
        </w:rPr>
        <w:t xml:space="preserve">, Luis F. </w:t>
      </w:r>
      <w:proofErr w:type="spellStart"/>
      <w:r w:rsidRPr="001F7024">
        <w:rPr>
          <w:rFonts w:asciiTheme="minorHAnsi" w:hAnsiTheme="minorHAnsi"/>
          <w:color w:val="000000"/>
          <w:sz w:val="18"/>
          <w:szCs w:val="18"/>
        </w:rPr>
        <w:t>Lira-Barraga</w:t>
      </w:r>
      <w:r w:rsidRPr="001F7024">
        <w:rPr>
          <w:rFonts w:asciiTheme="minorHAnsi" w:eastAsia="AdvOT8608a8d1+03" w:hAnsiTheme="minorHAnsi"/>
          <w:color w:val="000000"/>
          <w:sz w:val="18"/>
          <w:szCs w:val="18"/>
        </w:rPr>
        <w:t>́</w:t>
      </w:r>
      <w:r w:rsidRPr="001F7024">
        <w:rPr>
          <w:rFonts w:asciiTheme="minorHAnsi" w:hAnsiTheme="minorHAnsi"/>
          <w:color w:val="000000"/>
          <w:sz w:val="18"/>
          <w:szCs w:val="18"/>
        </w:rPr>
        <w:t>n</w:t>
      </w:r>
      <w:proofErr w:type="spellEnd"/>
      <w:r w:rsidRPr="001F7024">
        <w:rPr>
          <w:rFonts w:asciiTheme="minorHAnsi" w:hAnsiTheme="minorHAnsi"/>
          <w:color w:val="000000"/>
          <w:sz w:val="18"/>
          <w:szCs w:val="18"/>
        </w:rPr>
        <w:t xml:space="preserve">, </w:t>
      </w:r>
      <w:proofErr w:type="spellStart"/>
      <w:r w:rsidRPr="001F7024">
        <w:rPr>
          <w:rFonts w:asciiTheme="minorHAnsi" w:hAnsiTheme="minorHAnsi"/>
          <w:color w:val="000000"/>
          <w:sz w:val="18"/>
          <w:szCs w:val="18"/>
        </w:rPr>
        <w:t>Fabricio</w:t>
      </w:r>
      <w:proofErr w:type="spellEnd"/>
      <w:r w:rsidRPr="001F7024">
        <w:rPr>
          <w:rFonts w:asciiTheme="minorHAnsi" w:hAnsiTheme="minorHAnsi"/>
          <w:color w:val="000000"/>
          <w:sz w:val="18"/>
          <w:szCs w:val="18"/>
        </w:rPr>
        <w:t xml:space="preserve"> </w:t>
      </w:r>
      <w:proofErr w:type="spellStart"/>
      <w:r w:rsidRPr="001F7024">
        <w:rPr>
          <w:rFonts w:asciiTheme="minorHAnsi" w:hAnsiTheme="minorHAnsi"/>
          <w:color w:val="000000"/>
          <w:sz w:val="18"/>
          <w:szCs w:val="18"/>
        </w:rPr>
        <w:t>Na</w:t>
      </w:r>
      <w:r w:rsidRPr="001F7024">
        <w:rPr>
          <w:rFonts w:asciiTheme="minorHAnsi" w:eastAsia="AdvOT8608a8d1+03" w:hAnsiTheme="minorHAnsi"/>
          <w:color w:val="000000"/>
          <w:sz w:val="18"/>
          <w:szCs w:val="18"/>
        </w:rPr>
        <w:t>́</w:t>
      </w:r>
      <w:r w:rsidRPr="001F7024">
        <w:rPr>
          <w:rFonts w:asciiTheme="minorHAnsi" w:hAnsiTheme="minorHAnsi"/>
          <w:color w:val="000000"/>
          <w:sz w:val="18"/>
          <w:szCs w:val="18"/>
        </w:rPr>
        <w:t>poles-Rivera</w:t>
      </w:r>
      <w:proofErr w:type="spellEnd"/>
      <w:r w:rsidRPr="001F7024">
        <w:rPr>
          <w:rFonts w:asciiTheme="minorHAnsi" w:hAnsiTheme="minorHAnsi"/>
          <w:color w:val="000000"/>
          <w:sz w:val="18"/>
          <w:szCs w:val="18"/>
        </w:rPr>
        <w:t>,</w:t>
      </w:r>
      <w:r w:rsidRPr="001F7024">
        <w:rPr>
          <w:rFonts w:asciiTheme="minorHAnsi" w:eastAsia="AdvOT8608a8d1+20" w:hAnsiTheme="minorHAnsi"/>
          <w:color w:val="082EFF"/>
          <w:sz w:val="18"/>
          <w:szCs w:val="18"/>
        </w:rPr>
        <w:t xml:space="preserve"> </w:t>
      </w:r>
      <w:proofErr w:type="spellStart"/>
      <w:r w:rsidRPr="001F7024">
        <w:rPr>
          <w:rFonts w:asciiTheme="minorHAnsi" w:hAnsiTheme="minorHAnsi"/>
          <w:b/>
          <w:bCs/>
          <w:color w:val="000000"/>
          <w:sz w:val="18"/>
          <w:szCs w:val="18"/>
        </w:rPr>
        <w:t>Hisham</w:t>
      </w:r>
      <w:proofErr w:type="spellEnd"/>
      <w:r w:rsidRPr="001F7024">
        <w:rPr>
          <w:rFonts w:asciiTheme="minorHAnsi" w:hAnsiTheme="minorHAnsi"/>
          <w:b/>
          <w:bCs/>
          <w:color w:val="000000"/>
          <w:sz w:val="18"/>
          <w:szCs w:val="18"/>
        </w:rPr>
        <w:t xml:space="preserve"> S. </w:t>
      </w:r>
      <w:proofErr w:type="spellStart"/>
      <w:r w:rsidRPr="001F7024">
        <w:rPr>
          <w:rFonts w:asciiTheme="minorHAnsi" w:hAnsiTheme="minorHAnsi"/>
          <w:b/>
          <w:bCs/>
          <w:color w:val="000000"/>
          <w:sz w:val="18"/>
          <w:szCs w:val="18"/>
        </w:rPr>
        <w:t>Bamufleh</w:t>
      </w:r>
      <w:proofErr w:type="spellEnd"/>
      <w:r w:rsidRPr="001F7024">
        <w:rPr>
          <w:rFonts w:asciiTheme="minorHAnsi" w:hAnsiTheme="minorHAnsi"/>
          <w:color w:val="000000"/>
          <w:sz w:val="18"/>
          <w:szCs w:val="18"/>
        </w:rPr>
        <w:t xml:space="preserve">, </w:t>
      </w:r>
      <w:proofErr w:type="spellStart"/>
      <w:r w:rsidRPr="001F7024">
        <w:rPr>
          <w:rFonts w:asciiTheme="minorHAnsi" w:hAnsiTheme="minorHAnsi"/>
          <w:color w:val="000000"/>
          <w:sz w:val="18"/>
          <w:szCs w:val="18"/>
        </w:rPr>
        <w:t>Jose</w:t>
      </w:r>
      <w:r w:rsidRPr="001F7024">
        <w:rPr>
          <w:rFonts w:asciiTheme="minorHAnsi" w:eastAsia="AdvOT8608a8d1+03" w:hAnsiTheme="minorHAnsi"/>
          <w:color w:val="000000"/>
          <w:sz w:val="18"/>
          <w:szCs w:val="18"/>
        </w:rPr>
        <w:t>́</w:t>
      </w:r>
      <w:r w:rsidRPr="001F7024">
        <w:rPr>
          <w:rFonts w:asciiTheme="minorHAnsi" w:hAnsiTheme="minorHAnsi"/>
          <w:color w:val="000000"/>
          <w:sz w:val="18"/>
          <w:szCs w:val="18"/>
        </w:rPr>
        <w:t>M</w:t>
      </w:r>
      <w:proofErr w:type="spellEnd"/>
      <w:r w:rsidRPr="001F7024">
        <w:rPr>
          <w:rFonts w:asciiTheme="minorHAnsi" w:hAnsiTheme="minorHAnsi"/>
          <w:color w:val="000000"/>
          <w:sz w:val="18"/>
          <w:szCs w:val="18"/>
        </w:rPr>
        <w:t>. Ponce-Ortega and Mahmoud M. El-</w:t>
      </w:r>
      <w:proofErr w:type="spellStart"/>
      <w:r w:rsidRPr="001F7024">
        <w:rPr>
          <w:rFonts w:asciiTheme="minorHAnsi" w:hAnsiTheme="minorHAnsi"/>
          <w:color w:val="000000"/>
          <w:sz w:val="18"/>
          <w:szCs w:val="18"/>
        </w:rPr>
        <w:t>Halwagi</w:t>
      </w:r>
      <w:proofErr w:type="spellEnd"/>
      <w:r w:rsidR="00003E8E">
        <w:rPr>
          <w:rFonts w:asciiTheme="minorHAnsi" w:hAnsiTheme="minorHAnsi"/>
          <w:sz w:val="18"/>
          <w:szCs w:val="18"/>
        </w:rPr>
        <w:t xml:space="preserve"> (2016)</w:t>
      </w:r>
      <w:r w:rsidRPr="001F7024">
        <w:rPr>
          <w:rFonts w:asciiTheme="minorHAnsi" w:hAnsiTheme="minorHAnsi"/>
          <w:sz w:val="18"/>
          <w:szCs w:val="18"/>
        </w:rPr>
        <w:t xml:space="preserve"> Optimal Synthesis of Refinery Property-Based Water Networks with Electrocoagulation Treatment Systems, ACS Sustainable Chem. Eng. 4</w:t>
      </w:r>
      <w:r w:rsidR="00003E8E">
        <w:rPr>
          <w:rFonts w:asciiTheme="minorHAnsi" w:hAnsiTheme="minorHAnsi"/>
          <w:sz w:val="18"/>
          <w:szCs w:val="18"/>
        </w:rPr>
        <w:t>:</w:t>
      </w:r>
      <w:r w:rsidRPr="001F7024">
        <w:rPr>
          <w:rFonts w:asciiTheme="minorHAnsi" w:hAnsiTheme="minorHAnsi"/>
          <w:sz w:val="18"/>
          <w:szCs w:val="18"/>
        </w:rPr>
        <w:t xml:space="preserve"> 147</w:t>
      </w:r>
      <w:r w:rsidRPr="001F7024">
        <w:rPr>
          <w:rFonts w:asciiTheme="minorHAnsi" w:hAnsiTheme="minorHAnsi" w:cs="Arial"/>
          <w:sz w:val="18"/>
          <w:szCs w:val="18"/>
        </w:rPr>
        <w:t>−</w:t>
      </w:r>
      <w:r w:rsidRPr="001F7024">
        <w:rPr>
          <w:rFonts w:asciiTheme="minorHAnsi" w:hAnsiTheme="minorHAnsi"/>
          <w:sz w:val="18"/>
          <w:szCs w:val="18"/>
        </w:rPr>
        <w:t>158.</w:t>
      </w:r>
    </w:p>
    <w:p w:rsidR="00AE3E37" w:rsidRPr="001F7024" w:rsidRDefault="005973B9" w:rsidP="00003E8E">
      <w:pPr>
        <w:pStyle w:val="a3"/>
        <w:spacing w:before="85" w:line="216" w:lineRule="exact"/>
        <w:ind w:left="383" w:right="138" w:hanging="284"/>
        <w:jc w:val="both"/>
        <w:rPr>
          <w:rFonts w:asciiTheme="minorHAnsi" w:hAnsiTheme="minorHAnsi"/>
        </w:rPr>
      </w:pPr>
      <w:r>
        <w:rPr>
          <w:rFonts w:ascii="Calibri" w:hAnsi="Calibri"/>
        </w:rPr>
        <w:t xml:space="preserve">5. </w:t>
      </w:r>
      <w:r w:rsidR="001F7024">
        <w:rPr>
          <w:rFonts w:asciiTheme="minorHAnsi" w:hAnsiTheme="minorHAnsi"/>
        </w:rPr>
        <w:t xml:space="preserve">  </w:t>
      </w:r>
      <w:r w:rsidR="001F7024" w:rsidRPr="001F7024">
        <w:rPr>
          <w:rFonts w:asciiTheme="minorHAnsi" w:hAnsiTheme="minorHAnsi"/>
        </w:rPr>
        <w:t xml:space="preserve">S.A. Sulaiman1, </w:t>
      </w:r>
      <w:r w:rsidR="001F7024" w:rsidRPr="001F7024">
        <w:rPr>
          <w:rFonts w:asciiTheme="minorHAnsi" w:hAnsiTheme="minorHAnsi"/>
          <w:b/>
          <w:bCs/>
        </w:rPr>
        <w:t xml:space="preserve">H.S. </w:t>
      </w:r>
      <w:proofErr w:type="spellStart"/>
      <w:r w:rsidR="001F7024" w:rsidRPr="001F7024">
        <w:rPr>
          <w:rFonts w:asciiTheme="minorHAnsi" w:hAnsiTheme="minorHAnsi"/>
          <w:b/>
          <w:bCs/>
        </w:rPr>
        <w:t>Bamufleh</w:t>
      </w:r>
      <w:proofErr w:type="spellEnd"/>
      <w:r w:rsidR="001F7024" w:rsidRPr="001F7024">
        <w:rPr>
          <w:rFonts w:asciiTheme="minorHAnsi" w:hAnsiTheme="minorHAnsi"/>
        </w:rPr>
        <w:t xml:space="preserve">, S.N.A. Tamili1, M. </w:t>
      </w:r>
      <w:proofErr w:type="spellStart"/>
      <w:r w:rsidR="001F7024" w:rsidRPr="001F7024">
        <w:rPr>
          <w:rFonts w:asciiTheme="minorHAnsi" w:hAnsiTheme="minorHAnsi"/>
        </w:rPr>
        <w:t>Inayat</w:t>
      </w:r>
      <w:proofErr w:type="spellEnd"/>
      <w:r w:rsidR="001F7024" w:rsidRPr="001F7024">
        <w:rPr>
          <w:rFonts w:asciiTheme="minorHAnsi" w:hAnsiTheme="minorHAnsi"/>
        </w:rPr>
        <w:t xml:space="preserve"> and M.Y. </w:t>
      </w:r>
      <w:proofErr w:type="spellStart"/>
      <w:r w:rsidR="001F7024" w:rsidRPr="001F7024">
        <w:rPr>
          <w:rFonts w:asciiTheme="minorHAnsi" w:hAnsiTheme="minorHAnsi"/>
        </w:rPr>
        <w:t>Naz</w:t>
      </w:r>
      <w:proofErr w:type="spellEnd"/>
      <w:r w:rsidR="001F7024" w:rsidRPr="001F7024">
        <w:rPr>
          <w:rFonts w:asciiTheme="minorHAnsi" w:hAnsiTheme="minorHAnsi"/>
        </w:rPr>
        <w:t xml:space="preserve">, </w:t>
      </w:r>
      <w:r w:rsidR="001F7024" w:rsidRPr="001F7024">
        <w:rPr>
          <w:rFonts w:asciiTheme="minorHAnsi" w:hAnsiTheme="minorHAnsi"/>
          <w:b/>
          <w:bCs/>
        </w:rPr>
        <w:t>Characterization of Date Palm Fronds As A Fuel For Energy production</w:t>
      </w:r>
      <w:r w:rsidR="001F7024" w:rsidRPr="001F7024">
        <w:rPr>
          <w:rFonts w:asciiTheme="minorHAnsi" w:hAnsiTheme="minorHAnsi"/>
        </w:rPr>
        <w:t xml:space="preserve"> (2016)</w:t>
      </w:r>
      <w:r w:rsidR="001F7024" w:rsidRPr="001F7024">
        <w:rPr>
          <w:rFonts w:asciiTheme="minorHAnsi" w:hAnsiTheme="minorHAnsi"/>
        </w:rPr>
        <w:t xml:space="preserve"> Bull. Chem. Soc. Ethiop. 30(3)</w:t>
      </w:r>
      <w:r w:rsidR="00003E8E">
        <w:rPr>
          <w:rFonts w:asciiTheme="minorHAnsi" w:hAnsiTheme="minorHAnsi"/>
        </w:rPr>
        <w:t>:</w:t>
      </w:r>
      <w:r w:rsidR="001F7024" w:rsidRPr="001F7024">
        <w:rPr>
          <w:rFonts w:asciiTheme="minorHAnsi" w:hAnsiTheme="minorHAnsi"/>
        </w:rPr>
        <w:t xml:space="preserve"> 465-472.</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2128D" w:rsidRDefault="00A52075" w:rsidP="0002128D">
      <w:pPr>
        <w:spacing w:before="92"/>
        <w:ind w:right="4234"/>
        <w:rPr>
          <w:rFonts w:ascii="Arial"/>
          <w:color w:val="BF5A1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404BB1C" wp14:editId="248B1B28">
                <wp:simplePos x="0" y="0"/>
                <wp:positionH relativeFrom="column">
                  <wp:posOffset>5560263</wp:posOffset>
                </wp:positionH>
                <wp:positionV relativeFrom="paragraph">
                  <wp:posOffset>114326</wp:posOffset>
                </wp:positionV>
                <wp:extent cx="1053388" cy="907085"/>
                <wp:effectExtent l="19050" t="19050" r="13970"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3388" cy="90708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7B0564" w:rsidP="00A52075">
                            <w:pPr>
                              <w:rPr>
                                <w:b/>
                                <w:color w:val="0000FF"/>
                                <w:lang w:val="en-IN"/>
                              </w:rPr>
                            </w:pPr>
                            <w:r>
                              <w:rPr>
                                <w:noProof/>
                              </w:rPr>
                              <w:drawing>
                                <wp:inline distT="0" distB="0" distL="0" distR="0" wp14:anchorId="72F4D2C5" wp14:editId="3546B1E0">
                                  <wp:extent cx="741680" cy="741680"/>
                                  <wp:effectExtent l="0" t="0" r="1270" b="1270"/>
                                  <wp:docPr id="3" name="صورة 3" descr="Image result for k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ka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1680" cy="7416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37.8pt;margin-top:9pt;width:82.95pt;height:7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" strokecolor="#9bbb59" strokeweight="2.5pt">
                <v:shadow color="#868686"/>
                <v:textbox>
                  <w:txbxContent>
                    <w:p w:rsidR="00A52075" w:rsidRDefault="007B0564" w:rsidP="00A52075">
                      <w:pPr>
                        <w:rPr>
                          <w:b/>
                          <w:color w:val="0000FF"/>
                          <w:lang w:val="en-IN"/>
                        </w:rPr>
                      </w:pPr>
                      <w:r>
                        <w:rPr>
                          <w:noProof/>
                        </w:rPr>
                        <w:drawing>
                          <wp:inline distT="0" distB="0" distL="0" distR="0" wp14:anchorId="72F4D2C5" wp14:editId="3546B1E0">
                            <wp:extent cx="741680" cy="741680"/>
                            <wp:effectExtent l="0" t="0" r="1270" b="1270"/>
                            <wp:docPr id="3" name="صورة 3" descr="Image result for k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ka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1680" cy="741680"/>
                                    </a:xfrm>
                                    <a:prstGeom prst="rect">
                                      <a:avLst/>
                                    </a:prstGeom>
                                    <a:noFill/>
                                    <a:ln>
                                      <a:noFill/>
                                    </a:ln>
                                  </pic:spPr>
                                </pic:pic>
                              </a:graphicData>
                            </a:graphic>
                          </wp:inline>
                        </w:drawing>
                      </w:r>
                    </w:p>
                  </w:txbxContent>
                </v:textbox>
              </v:roundrect>
            </w:pict>
          </mc:Fallback>
        </mc:AlternateContent>
      </w:r>
      <w:r w:rsidR="008756E6">
        <w:rPr>
          <w:noProof/>
        </w:rPr>
        <w:t xml:space="preserve">              </w:t>
      </w:r>
      <w:r w:rsidR="0002128D" w:rsidRPr="0002128D">
        <w:rPr>
          <w:noProof/>
        </w:rPr>
        <w:drawing>
          <wp:inline distT="0" distB="0" distL="0" distR="0" wp14:anchorId="05BA611C" wp14:editId="5A2C18FB">
            <wp:extent cx="846874" cy="1024128"/>
            <wp:effectExtent l="0" t="0" r="0" b="5080"/>
            <wp:docPr id="9226" name="Picture 10" descr="http://hbamufleh.kau.edu.sa/Images/0003886/Hesham_bamefle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 name="Picture 10" descr="http://hbamufleh.kau.edu.sa/Images/0003886/Hesham_bamefleh.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6717" cy="1023938"/>
                    </a:xfrm>
                    <a:prstGeom prst="rect">
                      <a:avLst/>
                    </a:prstGeom>
                    <a:noFill/>
                    <a:extLst/>
                  </pic:spPr>
                </pic:pic>
              </a:graphicData>
            </a:graphic>
          </wp:inline>
        </w:drawing>
      </w:r>
      <w:r w:rsidR="007B0564">
        <w:rPr>
          <w:rFonts w:ascii="Arial"/>
          <w:color w:val="BF5A14"/>
        </w:rPr>
        <w:t xml:space="preserve"> </w:t>
      </w:r>
    </w:p>
    <w:p w:rsidR="00AE3E37" w:rsidRDefault="00A9710C" w:rsidP="0002128D">
      <w:pPr>
        <w:spacing w:before="92"/>
        <w:ind w:right="4234"/>
        <w:rPr>
          <w:rFonts w:ascii="Arial"/>
        </w:rPr>
      </w:pPr>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02128D" w:rsidRPr="0002128D" w:rsidRDefault="0002128D" w:rsidP="0002128D">
      <w:pPr>
        <w:shd w:val="clear" w:color="auto" w:fill="FFFFFF"/>
        <w:tabs>
          <w:tab w:val="right" w:pos="270"/>
        </w:tabs>
        <w:jc w:val="both"/>
        <w:rPr>
          <w:rFonts w:ascii="Arial" w:eastAsia="Calibri" w:hAnsi="Arial" w:cs="Arial"/>
          <w:sz w:val="14"/>
          <w:szCs w:val="14"/>
        </w:rPr>
      </w:pPr>
      <w:r w:rsidRPr="0002128D">
        <w:rPr>
          <w:rFonts w:ascii="Arial" w:eastAsia="Times New Roman" w:hAnsi="Arial" w:cs="Arial"/>
          <w:b/>
          <w:sz w:val="14"/>
          <w:szCs w:val="14"/>
        </w:rPr>
        <w:t xml:space="preserve">Dr. </w:t>
      </w:r>
      <w:proofErr w:type="spellStart"/>
      <w:r w:rsidRPr="0002128D">
        <w:rPr>
          <w:rFonts w:ascii="Arial" w:eastAsia="Times New Roman" w:hAnsi="Arial" w:cs="Arial"/>
          <w:b/>
          <w:sz w:val="14"/>
          <w:szCs w:val="14"/>
        </w:rPr>
        <w:t>Hisham</w:t>
      </w:r>
      <w:proofErr w:type="spellEnd"/>
      <w:r w:rsidRPr="0002128D">
        <w:rPr>
          <w:rFonts w:ascii="Arial" w:eastAsia="Times New Roman" w:hAnsi="Arial" w:cs="Arial"/>
          <w:b/>
          <w:sz w:val="14"/>
          <w:szCs w:val="14"/>
        </w:rPr>
        <w:t xml:space="preserve"> </w:t>
      </w:r>
      <w:proofErr w:type="spellStart"/>
      <w:r w:rsidRPr="0002128D">
        <w:rPr>
          <w:rFonts w:ascii="Arial" w:eastAsia="Times New Roman" w:hAnsi="Arial" w:cs="Arial"/>
          <w:b/>
          <w:sz w:val="14"/>
          <w:szCs w:val="14"/>
        </w:rPr>
        <w:t>Bamufleh</w:t>
      </w:r>
      <w:proofErr w:type="spellEnd"/>
      <w:r w:rsidRPr="0002128D">
        <w:rPr>
          <w:rFonts w:ascii="Arial" w:eastAsia="Times New Roman" w:hAnsi="Arial" w:cs="Arial"/>
          <w:b/>
          <w:sz w:val="14"/>
          <w:szCs w:val="14"/>
        </w:rPr>
        <w:t xml:space="preserve"> </w:t>
      </w:r>
      <w:r w:rsidRPr="0002128D">
        <w:rPr>
          <w:rFonts w:ascii="Arial" w:eastAsia="Calibri" w:hAnsi="Arial" w:cs="Arial"/>
          <w:sz w:val="14"/>
          <w:szCs w:val="14"/>
        </w:rPr>
        <w:t xml:space="preserve">Dr. </w:t>
      </w:r>
      <w:proofErr w:type="spellStart"/>
      <w:r w:rsidRPr="0002128D">
        <w:rPr>
          <w:rFonts w:ascii="Arial" w:eastAsia="Calibri" w:hAnsi="Arial" w:cs="Arial"/>
          <w:sz w:val="14"/>
          <w:szCs w:val="14"/>
        </w:rPr>
        <w:t>Bamufleh</w:t>
      </w:r>
      <w:proofErr w:type="spellEnd"/>
      <w:r w:rsidRPr="0002128D">
        <w:rPr>
          <w:rFonts w:ascii="Arial" w:eastAsia="Calibri" w:hAnsi="Arial" w:cs="Arial"/>
          <w:sz w:val="14"/>
          <w:szCs w:val="14"/>
        </w:rPr>
        <w:t xml:space="preserve"> is an associate professor in chemical engineering department at King </w:t>
      </w:r>
      <w:proofErr w:type="spellStart"/>
      <w:r w:rsidRPr="0002128D">
        <w:rPr>
          <w:rFonts w:ascii="Arial" w:eastAsia="Calibri" w:hAnsi="Arial" w:cs="Arial"/>
          <w:sz w:val="14"/>
          <w:szCs w:val="14"/>
        </w:rPr>
        <w:t>Abdulaziz</w:t>
      </w:r>
      <w:proofErr w:type="spellEnd"/>
      <w:r w:rsidRPr="0002128D">
        <w:rPr>
          <w:rFonts w:ascii="Arial" w:eastAsia="Calibri" w:hAnsi="Arial" w:cs="Arial"/>
          <w:sz w:val="14"/>
          <w:szCs w:val="14"/>
        </w:rPr>
        <w:t xml:space="preserve"> University (KAU). He worked in Saudi Aramco as a process engineer in oil processing units and utilities including desalination and steam generation plants. Dr. </w:t>
      </w:r>
      <w:proofErr w:type="spellStart"/>
      <w:r w:rsidRPr="0002128D">
        <w:rPr>
          <w:rFonts w:ascii="Arial" w:eastAsia="Calibri" w:hAnsi="Arial" w:cs="Arial"/>
          <w:sz w:val="14"/>
          <w:szCs w:val="14"/>
        </w:rPr>
        <w:t>Bamufleh</w:t>
      </w:r>
      <w:proofErr w:type="spellEnd"/>
      <w:r w:rsidRPr="0002128D">
        <w:rPr>
          <w:rFonts w:ascii="Arial" w:eastAsia="Calibri" w:hAnsi="Arial" w:cs="Arial"/>
          <w:sz w:val="14"/>
          <w:szCs w:val="14"/>
        </w:rPr>
        <w:t xml:space="preserve"> is a licensed professional engineer (PE). </w:t>
      </w:r>
      <w:r w:rsidRPr="0002128D">
        <w:rPr>
          <w:rFonts w:ascii="Arial" w:eastAsia="Times New Roman" w:hAnsi="Arial" w:cs="Arial"/>
          <w:sz w:val="14"/>
          <w:szCs w:val="14"/>
        </w:rPr>
        <w:t xml:space="preserve">Dr. </w:t>
      </w:r>
      <w:proofErr w:type="spellStart"/>
      <w:r w:rsidRPr="0002128D">
        <w:rPr>
          <w:rFonts w:ascii="Arial" w:eastAsia="Times New Roman" w:hAnsi="Arial" w:cs="Arial"/>
          <w:sz w:val="14"/>
          <w:szCs w:val="14"/>
        </w:rPr>
        <w:t>Bamufleh</w:t>
      </w:r>
      <w:proofErr w:type="spellEnd"/>
      <w:r w:rsidRPr="0002128D">
        <w:rPr>
          <w:rFonts w:ascii="Arial" w:eastAsia="Times New Roman" w:hAnsi="Arial" w:cs="Arial"/>
          <w:sz w:val="14"/>
          <w:szCs w:val="14"/>
        </w:rPr>
        <w:t xml:space="preserve"> has MS and PhD from the University of Tulsa Oklahoma and BS from KAU all in chemical engineering. He also has MS from KAU in thermal engineering </w:t>
      </w:r>
      <w:r w:rsidRPr="0002128D">
        <w:rPr>
          <w:rFonts w:ascii="Arial" w:eastAsia="Calibri" w:hAnsi="Arial" w:cs="Arial"/>
          <w:sz w:val="14"/>
          <w:szCs w:val="14"/>
        </w:rPr>
        <w:t xml:space="preserve">Dr. </w:t>
      </w:r>
      <w:proofErr w:type="spellStart"/>
      <w:r w:rsidRPr="0002128D">
        <w:rPr>
          <w:rFonts w:ascii="Arial" w:eastAsia="Calibri" w:hAnsi="Arial" w:cs="Arial"/>
          <w:sz w:val="14"/>
          <w:szCs w:val="14"/>
        </w:rPr>
        <w:t>Bamufleh</w:t>
      </w:r>
      <w:proofErr w:type="spellEnd"/>
      <w:r w:rsidRPr="0002128D">
        <w:rPr>
          <w:rFonts w:ascii="Arial" w:eastAsia="Calibri" w:hAnsi="Arial" w:cs="Arial"/>
          <w:sz w:val="14"/>
          <w:szCs w:val="14"/>
        </w:rPr>
        <w:t xml:space="preserve"> has </w:t>
      </w:r>
      <w:r>
        <w:rPr>
          <w:rFonts w:ascii="Arial" w:eastAsia="Calibri" w:hAnsi="Arial" w:cs="Arial"/>
          <w:sz w:val="14"/>
          <w:szCs w:val="14"/>
        </w:rPr>
        <w:t>20</w:t>
      </w:r>
      <w:r w:rsidRPr="0002128D">
        <w:rPr>
          <w:rFonts w:ascii="Arial" w:eastAsia="Calibri" w:hAnsi="Arial" w:cs="Arial"/>
          <w:sz w:val="14"/>
          <w:szCs w:val="14"/>
        </w:rPr>
        <w:t xml:space="preserve"> refereed publications. His main research interests involve diesel desulfurization using activated carbon derived from dates' stones and utilization of agriculture waste to produce valuable products such as furfural. Plant simulation using HYSYS is also among his interest. </w:t>
      </w:r>
    </w:p>
    <w:p w:rsidR="00AE3E37" w:rsidRDefault="00A9710C" w:rsidP="0002128D">
      <w:pPr>
        <w:spacing w:before="62"/>
        <w:ind w:left="4217" w:right="4235"/>
        <w:jc w:val="center"/>
        <w:rPr>
          <w:rFonts w:ascii="Arial"/>
          <w:sz w:val="14"/>
        </w:rPr>
      </w:pPr>
      <w:r>
        <w:rPr>
          <w:rFonts w:ascii="Arial"/>
          <w:sz w:val="14"/>
        </w:rPr>
        <w:t xml:space="preserve">Email: </w:t>
      </w:r>
      <w:hyperlink r:id="rId13" w:history="1">
        <w:r w:rsidR="0002128D" w:rsidRPr="003D7B09">
          <w:rPr>
            <w:rStyle w:val="Hyperlink"/>
            <w:rFonts w:ascii="Arial"/>
            <w:sz w:val="14"/>
          </w:rPr>
          <w:t>hbamufleh@kau.edu.sa</w:t>
        </w:r>
      </w:hyperlink>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F046EA" w:rsidRPr="0013708E" w:rsidRDefault="00F046EA" w:rsidP="00F046EA">
      <w:pPr>
        <w:jc w:val="both"/>
        <w:rPr>
          <w:b/>
        </w:rPr>
      </w:pPr>
      <w:r w:rsidRPr="0013708E">
        <w:rPr>
          <w:b/>
        </w:rPr>
        <w:t xml:space="preserve">Presenting author details </w:t>
      </w:r>
    </w:p>
    <w:p w:rsidR="00F046EA" w:rsidRPr="0013708E" w:rsidRDefault="00F046EA" w:rsidP="007B0564">
      <w:pPr>
        <w:jc w:val="both"/>
      </w:pPr>
      <w:r w:rsidRPr="0013708E">
        <w:t xml:space="preserve">Full name: </w:t>
      </w:r>
      <w:r w:rsidR="007B0564">
        <w:t xml:space="preserve"> </w:t>
      </w:r>
      <w:proofErr w:type="spellStart"/>
      <w:r w:rsidR="007B0564">
        <w:t>Dr</w:t>
      </w:r>
      <w:proofErr w:type="spellEnd"/>
      <w:r w:rsidR="007B0564">
        <w:t xml:space="preserve"> </w:t>
      </w:r>
      <w:proofErr w:type="spellStart"/>
      <w:r w:rsidR="007B0564">
        <w:t>Hisham</w:t>
      </w:r>
      <w:proofErr w:type="spellEnd"/>
      <w:r w:rsidR="007B0564">
        <w:t xml:space="preserve"> Saeed </w:t>
      </w:r>
      <w:proofErr w:type="spellStart"/>
      <w:r w:rsidR="007B0564">
        <w:t>Bamufleh</w:t>
      </w:r>
      <w:proofErr w:type="spellEnd"/>
    </w:p>
    <w:p w:rsidR="00F046EA" w:rsidRDefault="00F046EA" w:rsidP="00F046EA">
      <w:pPr>
        <w:jc w:val="both"/>
      </w:pPr>
      <w:r w:rsidRPr="0013708E">
        <w:t>Contact number:</w:t>
      </w:r>
      <w:r w:rsidR="007B0564">
        <w:t xml:space="preserve"> +966504680485</w:t>
      </w:r>
    </w:p>
    <w:p w:rsidR="00F046EA" w:rsidRPr="0013708E" w:rsidRDefault="00F046EA" w:rsidP="007B0564">
      <w:pPr>
        <w:jc w:val="both"/>
      </w:pPr>
      <w:r>
        <w:t xml:space="preserve">Mail id: </w:t>
      </w:r>
      <w:r w:rsidR="007B0564">
        <w:t>P.O. Box 4056 Jeddah 21491 Saudi Arabia</w:t>
      </w:r>
    </w:p>
    <w:p w:rsidR="00F046EA" w:rsidRDefault="00F046EA" w:rsidP="00F046EA">
      <w:pPr>
        <w:jc w:val="both"/>
      </w:pPr>
      <w:r w:rsidRPr="0013708E">
        <w:t>Category: (Oral presentation/ Poster presentation)</w:t>
      </w:r>
      <w:r w:rsidR="007B0564">
        <w:t>: oral</w:t>
      </w:r>
      <w:r>
        <w:t xml:space="preserve"> </w:t>
      </w:r>
    </w:p>
    <w:p w:rsidR="00AE3E37" w:rsidRDefault="00AE3E37">
      <w:pPr>
        <w:pStyle w:val="a3"/>
        <w:spacing w:before="3"/>
        <w:rPr>
          <w:rFonts w:ascii="Minion Pro"/>
          <w:sz w:val="26"/>
        </w:rPr>
      </w:pPr>
      <w:bookmarkStart w:id="0" w:name="_GoBack"/>
      <w:bookmarkEnd w:id="0"/>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3D3" w:rsidRDefault="008B23D3">
      <w:r>
        <w:separator/>
      </w:r>
    </w:p>
  </w:endnote>
  <w:endnote w:type="continuationSeparator" w:id="0">
    <w:p w:rsidR="008B23D3" w:rsidRDefault="008B2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dvOT2e364b11">
    <w:altName w:val="Times New Roman"/>
    <w:panose1 w:val="00000000000000000000"/>
    <w:charset w:val="00"/>
    <w:family w:val="roman"/>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dvOT8608a8d1+03">
    <w:altName w:val="MS Mincho"/>
    <w:panose1 w:val="00000000000000000000"/>
    <w:charset w:val="80"/>
    <w:family w:val="auto"/>
    <w:notTrueType/>
    <w:pitch w:val="default"/>
    <w:sig w:usb0="00000001" w:usb1="08070000" w:usb2="00000010" w:usb3="00000000" w:csb0="00020000" w:csb1="00000000"/>
  </w:font>
  <w:font w:name="AdvOT8608a8d1+20">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2142DC36" wp14:editId="1D06D73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A7C0DE9" wp14:editId="742E79C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603F60E" wp14:editId="51035AA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3D3" w:rsidRDefault="008B23D3">
      <w:r>
        <w:separator/>
      </w:r>
    </w:p>
  </w:footnote>
  <w:footnote w:type="continuationSeparator" w:id="0">
    <w:p w:rsidR="008B23D3" w:rsidRDefault="008B23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10DE6CAC"/>
    <w:lvl w:ilvl="0" w:tplc="865294E0">
      <w:start w:val="1"/>
      <w:numFmt w:val="decimal"/>
      <w:lvlText w:val="%1."/>
      <w:lvlJc w:val="left"/>
      <w:pPr>
        <w:ind w:left="383" w:hanging="284"/>
      </w:pPr>
      <w:rPr>
        <w:rFonts w:ascii="Calibri" w:eastAsia="Calibri" w:hAnsi="Calibri" w:cs="Calibri" w:hint="default"/>
        <w:color w:val="auto"/>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13E1D36"/>
    <w:multiLevelType w:val="hybridMultilevel"/>
    <w:tmpl w:val="BEC62E52"/>
    <w:lvl w:ilvl="0" w:tplc="5E36B2C8">
      <w:start w:val="1"/>
      <w:numFmt w:val="decimal"/>
      <w:lvlText w:val="%1."/>
      <w:lvlJc w:val="left"/>
      <w:pPr>
        <w:ind w:left="54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E8E"/>
    <w:rsid w:val="0002128D"/>
    <w:rsid w:val="000E2911"/>
    <w:rsid w:val="001263DF"/>
    <w:rsid w:val="001E767F"/>
    <w:rsid w:val="001F7024"/>
    <w:rsid w:val="00292ED9"/>
    <w:rsid w:val="00351D9B"/>
    <w:rsid w:val="00380299"/>
    <w:rsid w:val="003A3DA0"/>
    <w:rsid w:val="00404E5B"/>
    <w:rsid w:val="00414F7B"/>
    <w:rsid w:val="004355DC"/>
    <w:rsid w:val="004749B4"/>
    <w:rsid w:val="00494130"/>
    <w:rsid w:val="004F3523"/>
    <w:rsid w:val="005973B9"/>
    <w:rsid w:val="005B3A56"/>
    <w:rsid w:val="006060CE"/>
    <w:rsid w:val="0061505C"/>
    <w:rsid w:val="0063497F"/>
    <w:rsid w:val="00674C05"/>
    <w:rsid w:val="00714354"/>
    <w:rsid w:val="007B0564"/>
    <w:rsid w:val="008405B1"/>
    <w:rsid w:val="00873DF0"/>
    <w:rsid w:val="008756E6"/>
    <w:rsid w:val="00897EC5"/>
    <w:rsid w:val="008B23D3"/>
    <w:rsid w:val="008E5477"/>
    <w:rsid w:val="009B2D44"/>
    <w:rsid w:val="00A07E82"/>
    <w:rsid w:val="00A52075"/>
    <w:rsid w:val="00A9710C"/>
    <w:rsid w:val="00AE3E37"/>
    <w:rsid w:val="00B21A57"/>
    <w:rsid w:val="00B879B8"/>
    <w:rsid w:val="00C33602"/>
    <w:rsid w:val="00C56C74"/>
    <w:rsid w:val="00CD6F55"/>
    <w:rsid w:val="00DE3104"/>
    <w:rsid w:val="00DE6170"/>
    <w:rsid w:val="00E30AAC"/>
    <w:rsid w:val="00E40C67"/>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character" w:customStyle="1" w:styleId="apple-converted-space">
    <w:name w:val="apple-converted-space"/>
    <w:rsid w:val="00B879B8"/>
  </w:style>
  <w:style w:type="character" w:styleId="a8">
    <w:name w:val="Emphasis"/>
    <w:uiPriority w:val="20"/>
    <w:qFormat/>
    <w:rsid w:val="00B879B8"/>
    <w:rPr>
      <w:i/>
      <w:iCs/>
    </w:rPr>
  </w:style>
  <w:style w:type="character" w:customStyle="1" w:styleId="separator">
    <w:name w:val="separator"/>
    <w:rsid w:val="00B879B8"/>
  </w:style>
  <w:style w:type="character" w:customStyle="1" w:styleId="author">
    <w:name w:val="author"/>
    <w:rsid w:val="00B879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character" w:customStyle="1" w:styleId="apple-converted-space">
    <w:name w:val="apple-converted-space"/>
    <w:rsid w:val="00B879B8"/>
  </w:style>
  <w:style w:type="character" w:styleId="a8">
    <w:name w:val="Emphasis"/>
    <w:uiPriority w:val="20"/>
    <w:qFormat/>
    <w:rsid w:val="00B879B8"/>
    <w:rPr>
      <w:i/>
      <w:iCs/>
    </w:rPr>
  </w:style>
  <w:style w:type="character" w:customStyle="1" w:styleId="separator">
    <w:name w:val="separator"/>
    <w:rsid w:val="00B879B8"/>
  </w:style>
  <w:style w:type="character" w:customStyle="1" w:styleId="author">
    <w:name w:val="author"/>
    <w:rsid w:val="00B87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hbamufleh@kau.edu.s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ciencedirect.com/science/article/pii/S001191641631554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3489</Characters>
  <Application>Microsoft Office Word</Application>
  <DocSecurity>0</DocSecurity>
  <Lines>29</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kaau</cp:lastModifiedBy>
  <cp:revision>2</cp:revision>
  <dcterms:created xsi:type="dcterms:W3CDTF">2019-04-01T19:16:00Z</dcterms:created>
  <dcterms:modified xsi:type="dcterms:W3CDTF">2019-04-01T19:16:00Z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