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E61" w:rsidRPr="00F41E61" w:rsidRDefault="00F41E61" w:rsidP="00F41E61">
      <w:pPr>
        <w:pStyle w:val="Heading3"/>
        <w:spacing w:before="147"/>
        <w:ind w:left="0"/>
        <w:jc w:val="both"/>
        <w:rPr>
          <w:rFonts w:ascii="Minion Pro" w:eastAsia="Minion Pro" w:hAnsi="Minion Pro" w:cs="Minion Pro"/>
          <w:color w:val="337AB7"/>
          <w:sz w:val="36"/>
          <w:szCs w:val="36"/>
        </w:rPr>
      </w:pPr>
      <w:r w:rsidRPr="00F41E61">
        <w:rPr>
          <w:rFonts w:ascii="Minion Pro" w:eastAsia="Minion Pro" w:hAnsi="Minion Pro" w:cs="Minion Pro"/>
          <w:color w:val="337AB7"/>
          <w:sz w:val="36"/>
          <w:szCs w:val="36"/>
        </w:rPr>
        <w:t>Identification and evaluation of environmental impacts refineries, GTL (gas to liquid fuel conversion)</w:t>
      </w:r>
      <w:r w:rsidRPr="00F41E61">
        <w:rPr>
          <w:color w:val="BF5A14"/>
        </w:rPr>
        <w:t xml:space="preserve"> </w:t>
      </w:r>
      <w:r w:rsidRPr="00F47DA0">
        <w:rPr>
          <w:rFonts w:ascii="Minion Pro" w:eastAsia="Minion Pro" w:hAnsi="Minion Pro" w:cs="Minion Pro"/>
          <w:color w:val="337AB7"/>
          <w:sz w:val="36"/>
          <w:szCs w:val="36"/>
        </w:rPr>
        <w:t xml:space="preserve">Case </w:t>
      </w:r>
      <w:proofErr w:type="gramStart"/>
      <w:r w:rsidRPr="00F47DA0">
        <w:rPr>
          <w:rFonts w:ascii="Minion Pro" w:eastAsia="Minion Pro" w:hAnsi="Minion Pro" w:cs="Minion Pro"/>
          <w:color w:val="337AB7"/>
          <w:sz w:val="36"/>
          <w:szCs w:val="36"/>
        </w:rPr>
        <w:t xml:space="preserve">Study </w:t>
      </w:r>
      <w:r w:rsidR="00F47DA0">
        <w:rPr>
          <w:rFonts w:ascii="Minion Pro" w:eastAsia="Minion Pro" w:hAnsi="Minion Pro" w:cs="Minion Pro"/>
          <w:color w:val="337AB7"/>
          <w:sz w:val="36"/>
          <w:szCs w:val="36"/>
        </w:rPr>
        <w:t>:</w:t>
      </w:r>
      <w:r w:rsidRPr="00F47DA0">
        <w:rPr>
          <w:rFonts w:ascii="Minion Pro" w:eastAsia="Minion Pro" w:hAnsi="Minion Pro" w:cs="Minion Pro"/>
          <w:color w:val="337AB7"/>
          <w:sz w:val="36"/>
          <w:szCs w:val="36"/>
        </w:rPr>
        <w:t>GTL</w:t>
      </w:r>
      <w:proofErr w:type="gramEnd"/>
      <w:r w:rsidR="00F47DA0">
        <w:rPr>
          <w:rFonts w:ascii="Minion Pro" w:eastAsia="Minion Pro" w:hAnsi="Minion Pro" w:cs="Minion Pro"/>
          <w:color w:val="337AB7"/>
          <w:sz w:val="36"/>
          <w:szCs w:val="36"/>
        </w:rPr>
        <w:t xml:space="preserve"> </w:t>
      </w:r>
      <w:proofErr w:type="spellStart"/>
      <w:r w:rsidR="00F47DA0">
        <w:rPr>
          <w:rFonts w:ascii="Minion Pro" w:eastAsia="Minion Pro" w:hAnsi="Minion Pro" w:cs="Minion Pro"/>
          <w:color w:val="337AB7"/>
          <w:sz w:val="36"/>
          <w:szCs w:val="36"/>
        </w:rPr>
        <w:t>Qheshm</w:t>
      </w:r>
      <w:proofErr w:type="spellEnd"/>
      <w:r w:rsidRPr="00F47DA0">
        <w:rPr>
          <w:rFonts w:ascii="Minion Pro" w:eastAsia="Minion Pro" w:hAnsi="Minion Pro" w:cs="Minion Pro"/>
          <w:color w:val="337AB7"/>
          <w:sz w:val="36"/>
          <w:szCs w:val="36"/>
        </w:rPr>
        <w:t xml:space="preserve"> </w:t>
      </w:r>
      <w:proofErr w:type="spellStart"/>
      <w:r w:rsidRPr="00F47DA0">
        <w:rPr>
          <w:rFonts w:ascii="Minion Pro" w:eastAsia="Minion Pro" w:hAnsi="Minion Pro" w:cs="Minion Pro"/>
          <w:color w:val="337AB7"/>
          <w:sz w:val="36"/>
          <w:szCs w:val="36"/>
        </w:rPr>
        <w:t>island</w:t>
      </w:r>
      <w:r w:rsidR="00F47DA0">
        <w:rPr>
          <w:rFonts w:ascii="Minion Pro" w:eastAsia="Minion Pro" w:hAnsi="Minion Pro" w:cs="Minion Pro"/>
          <w:color w:val="337AB7"/>
          <w:sz w:val="36"/>
          <w:szCs w:val="36"/>
        </w:rPr>
        <w:t>,Iran</w:t>
      </w:r>
      <w:proofErr w:type="spellEnd"/>
    </w:p>
    <w:p w:rsidR="00F41E61" w:rsidRPr="00F41E61" w:rsidRDefault="00F41E61" w:rsidP="00AF6F88">
      <w:pPr>
        <w:pStyle w:val="Heading1"/>
        <w:tabs>
          <w:tab w:val="left" w:pos="1037"/>
        </w:tabs>
        <w:spacing w:before="170"/>
        <w:ind w:left="0"/>
        <w:rPr>
          <w:color w:val="337AB7"/>
        </w:rPr>
      </w:pPr>
    </w:p>
    <w:p w:rsidR="005973B9" w:rsidRDefault="005973B9" w:rsidP="00F41E61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 xml:space="preserve"> </w:t>
      </w:r>
      <w:r w:rsidR="00F41E61">
        <w:rPr>
          <w:rFonts w:ascii="Arial"/>
        </w:rPr>
        <w:t xml:space="preserve">Zahra </w:t>
      </w:r>
      <w:proofErr w:type="spellStart"/>
      <w:r w:rsidR="00F41E61">
        <w:rPr>
          <w:rFonts w:ascii="Arial"/>
        </w:rPr>
        <w:t>Peivand</w:t>
      </w:r>
      <w:proofErr w:type="spellEnd"/>
      <w:r>
        <w:rPr>
          <w:rFonts w:ascii="Arial"/>
        </w:rPr>
        <w:t xml:space="preserve">, </w:t>
      </w:r>
      <w:r w:rsidR="00F47DA0">
        <w:rPr>
          <w:rFonts w:ascii="Arial"/>
        </w:rPr>
        <w:t>E</w:t>
      </w:r>
      <w:r w:rsidR="00F41E61">
        <w:rPr>
          <w:rFonts w:ascii="Arial"/>
        </w:rPr>
        <w:t>nvironmental engineering</w:t>
      </w:r>
      <w:r>
        <w:rPr>
          <w:rFonts w:ascii="Arial"/>
        </w:rPr>
        <w:t xml:space="preserve"> </w:t>
      </w:r>
      <w:proofErr w:type="spellStart"/>
      <w:r w:rsidR="00F41E61">
        <w:rPr>
          <w:rFonts w:ascii="Arial"/>
        </w:rPr>
        <w:t>Msc</w:t>
      </w:r>
      <w:proofErr w:type="spellEnd"/>
      <w:r>
        <w:rPr>
          <w:rFonts w:ascii="Arial"/>
        </w:rPr>
        <w:t>,</w:t>
      </w:r>
      <w:r w:rsidR="00F41E61" w:rsidRPr="00F47DA0">
        <w:rPr>
          <w:rFonts w:ascii="Arial"/>
        </w:rPr>
        <w:t xml:space="preserve"> </w:t>
      </w:r>
      <w:r w:rsidR="00F41E61" w:rsidRPr="00F47DA0">
        <w:rPr>
          <w:rFonts w:ascii="Arial"/>
        </w:rPr>
        <w:t>(Azad University, Science and Research)</w:t>
      </w:r>
      <w:r>
        <w:rPr>
          <w:rFonts w:ascii="Arial"/>
        </w:rPr>
        <w:t xml:space="preserve"> </w:t>
      </w:r>
      <w:r w:rsidR="00F41E61">
        <w:rPr>
          <w:rFonts w:ascii="Arial"/>
        </w:rPr>
        <w:t xml:space="preserve">Iran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F41E61" w:rsidRPr="00F41E61" w:rsidRDefault="00F41E61" w:rsidP="00F41E61">
      <w:pPr>
        <w:pStyle w:val="Heading3"/>
        <w:spacing w:before="147"/>
        <w:jc w:val="both"/>
        <w:rPr>
          <w:color w:val="BF5A14"/>
        </w:rPr>
      </w:pPr>
      <w:r w:rsidRPr="00F41E61">
        <w:rPr>
          <w:color w:val="BF5A14"/>
        </w:rPr>
        <w:lastRenderedPageBreak/>
        <w:t>Email: peivand2012@yahoo.com.</w:t>
      </w:r>
    </w:p>
    <w:p w:rsidR="00F41E61" w:rsidRPr="00F41E61" w:rsidRDefault="00F41E61" w:rsidP="00F41E61">
      <w:pPr>
        <w:pStyle w:val="Heading3"/>
        <w:spacing w:before="147"/>
        <w:jc w:val="both"/>
        <w:rPr>
          <w:color w:val="BF5A14"/>
        </w:rPr>
      </w:pPr>
    </w:p>
    <w:p w:rsidR="00F41E61" w:rsidRPr="00F41E61" w:rsidRDefault="00F41E61" w:rsidP="00F41E61">
      <w:pPr>
        <w:pStyle w:val="Heading3"/>
        <w:spacing w:before="147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F41E61">
        <w:rPr>
          <w:rFonts w:ascii="Tw Cen MT" w:eastAsia="Tw Cen MT" w:hAnsi="Tw Cen MT" w:cs="Tw Cen MT"/>
          <w:b w:val="0"/>
          <w:bCs w:val="0"/>
          <w:sz w:val="18"/>
          <w:szCs w:val="18"/>
        </w:rPr>
        <w:t>Summary</w:t>
      </w:r>
    </w:p>
    <w:p w:rsidR="00F41E61" w:rsidRPr="00F41E61" w:rsidRDefault="00F41E61" w:rsidP="00F41E61">
      <w:pPr>
        <w:pStyle w:val="Heading3"/>
        <w:spacing w:before="147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F41E6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Using technology (GTL), natural gas can be produced locally and converted to valuable products such as liquid petroleum products in tankers to carry the consumer market.</w:t>
      </w:r>
    </w:p>
    <w:p w:rsidR="00F41E61" w:rsidRPr="00F41E61" w:rsidRDefault="00F41E61" w:rsidP="00F41E61">
      <w:pPr>
        <w:pStyle w:val="Heading3"/>
        <w:spacing w:before="147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F41E61">
        <w:rPr>
          <w:rFonts w:ascii="Tw Cen MT" w:eastAsia="Tw Cen MT" w:hAnsi="Tw Cen MT" w:cs="Tw Cen MT"/>
          <w:b w:val="0"/>
          <w:bCs w:val="0"/>
          <w:sz w:val="18"/>
          <w:szCs w:val="18"/>
        </w:rPr>
        <w:t>In recent years a lot of attention, especially the establishment of free zones and industrial activities in the Persian Gulf waters.</w:t>
      </w:r>
    </w:p>
    <w:p w:rsidR="00F41E61" w:rsidRPr="00F41E61" w:rsidRDefault="00F41E61" w:rsidP="00F41E61">
      <w:pPr>
        <w:pStyle w:val="Heading3"/>
        <w:spacing w:before="147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F41E61">
        <w:rPr>
          <w:rFonts w:ascii="Tw Cen MT" w:eastAsia="Tw Cen MT" w:hAnsi="Tw Cen MT" w:cs="Tw Cen MT"/>
          <w:b w:val="0"/>
          <w:bCs w:val="0"/>
          <w:sz w:val="18"/>
          <w:szCs w:val="18"/>
        </w:rPr>
        <w:t>Such activities can damage the reproductive areas and biological diversity brought it.</w:t>
      </w:r>
    </w:p>
    <w:p w:rsidR="00F41E61" w:rsidRPr="00F41E61" w:rsidRDefault="00F41E61" w:rsidP="00F41E61">
      <w:pPr>
        <w:pStyle w:val="Heading3"/>
        <w:spacing w:before="147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F41E6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 aim of this study was to evaluate and identify environmental impacts of the refinery project (GTL) is in </w:t>
      </w:r>
      <w:proofErr w:type="spellStart"/>
      <w:r w:rsidRPr="00F41E61">
        <w:rPr>
          <w:rFonts w:ascii="Tw Cen MT" w:eastAsia="Tw Cen MT" w:hAnsi="Tw Cen MT" w:cs="Tw Cen MT"/>
          <w:b w:val="0"/>
          <w:bCs w:val="0"/>
          <w:sz w:val="18"/>
          <w:szCs w:val="18"/>
        </w:rPr>
        <w:t>Qeshm</w:t>
      </w:r>
      <w:proofErr w:type="spellEnd"/>
      <w:r w:rsidRPr="00F41E6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Island.</w:t>
      </w:r>
    </w:p>
    <w:p w:rsidR="00F41E61" w:rsidRPr="00F41E61" w:rsidRDefault="00F41E61" w:rsidP="00F41E61">
      <w:pPr>
        <w:pStyle w:val="Heading3"/>
        <w:spacing w:before="147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F41E61" w:rsidRPr="00F41E61" w:rsidRDefault="00F41E61" w:rsidP="00F47DA0">
      <w:pPr>
        <w:pStyle w:val="Heading3"/>
        <w:spacing w:before="147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F41E61">
        <w:rPr>
          <w:rFonts w:ascii="Tw Cen MT" w:eastAsia="Tw Cen MT" w:hAnsi="Tw Cen MT" w:cs="Tw Cen MT"/>
          <w:b w:val="0"/>
          <w:bCs w:val="0"/>
          <w:sz w:val="18"/>
          <w:szCs w:val="18"/>
        </w:rPr>
        <w:t>According to the results obtained from the matrix revealed the results of applying Iranian matri</w:t>
      </w:r>
      <w:r w:rsidR="00F47DA0">
        <w:rPr>
          <w:rFonts w:ascii="Tw Cen MT" w:eastAsia="Tw Cen MT" w:hAnsi="Tw Cen MT" w:cs="Tw Cen MT"/>
          <w:b w:val="0"/>
          <w:bCs w:val="0"/>
          <w:sz w:val="18"/>
          <w:szCs w:val="18"/>
        </w:rPr>
        <w:t>x</w:t>
      </w:r>
      <w:r w:rsidRPr="00F41E6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construction activities and operation of option implementation and non-implementation of the matrix indicates that, because of the mean of any of the activities of 1 / 3 was less negative effect on the environment implementation options were considered poor and also because of the final score: 32/0 + project is confirmed.</w:t>
      </w:r>
    </w:p>
    <w:p w:rsidR="00F41E61" w:rsidRPr="00F41E61" w:rsidRDefault="00F41E61" w:rsidP="00F41E61">
      <w:pPr>
        <w:pStyle w:val="Heading3"/>
        <w:spacing w:before="147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F41E61">
        <w:rPr>
          <w:rFonts w:ascii="Tw Cen MT" w:eastAsia="Tw Cen MT" w:hAnsi="Tw Cen MT" w:cs="Tw Cen MT"/>
          <w:b w:val="0"/>
          <w:bCs w:val="0"/>
          <w:sz w:val="18"/>
          <w:szCs w:val="18"/>
        </w:rPr>
        <w:t>- has received, indicating that the impact of the project on the physical environment and chemical and biological phases of construction and operation of the project in terms 75/594 confirms positive.</w:t>
      </w:r>
    </w:p>
    <w:p w:rsidR="00F41E61" w:rsidRPr="00F41E61" w:rsidRDefault="00F41E61" w:rsidP="00F41E61">
      <w:pPr>
        <w:pStyle w:val="Heading3"/>
        <w:spacing w:before="147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F41E61">
        <w:rPr>
          <w:rFonts w:ascii="Tw Cen MT" w:eastAsia="Tw Cen MT" w:hAnsi="Tw Cen MT" w:cs="Tw Cen MT"/>
          <w:b w:val="0"/>
          <w:bCs w:val="0"/>
          <w:sz w:val="18"/>
          <w:szCs w:val="18"/>
        </w:rPr>
        <w:t>But in the biological environment completely different matrix symbols but these two are in the same position.</w:t>
      </w:r>
    </w:p>
    <w:p w:rsidR="00F41E61" w:rsidRPr="00F41E61" w:rsidRDefault="00F41E61" w:rsidP="00F41E61">
      <w:pPr>
        <w:pStyle w:val="Heading3"/>
        <w:spacing w:before="147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F41E6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 the construction phase environmental, social, economic and cultural Iranian matrix, while negative values </w:t>
      </w:r>
      <w:r w:rsidRPr="00F41E61">
        <w:rPr>
          <w:rFonts w:eastAsia="Tw Cen MT"/>
          <w:b w:val="0"/>
          <w:bCs w:val="0"/>
          <w:sz w:val="18"/>
          <w:szCs w:val="18"/>
        </w:rPr>
        <w:t>​​</w:t>
      </w:r>
      <w:r w:rsidRPr="00F41E61">
        <w:rPr>
          <w:rFonts w:ascii="Tw Cen MT" w:eastAsia="Tw Cen MT" w:hAnsi="Tw Cen MT" w:cs="Tw Cen MT"/>
          <w:b w:val="0"/>
          <w:bCs w:val="0"/>
          <w:sz w:val="18"/>
          <w:szCs w:val="18"/>
        </w:rPr>
        <w:t>indicate positive effects of integrated matrix.</w:t>
      </w:r>
    </w:p>
    <w:p w:rsidR="00F41E61" w:rsidRPr="00F41E61" w:rsidRDefault="00F47DA0" w:rsidP="00F47DA0">
      <w:pPr>
        <w:pStyle w:val="Heading3"/>
        <w:spacing w:before="147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>Summed up in these two matrix</w:t>
      </w:r>
      <w:r w:rsidR="00F41E61" w:rsidRPr="00F41E6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are similar in design and construction of the island are positive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</w:p>
    <w:p w:rsidR="00F41E61" w:rsidRPr="00F41E61" w:rsidRDefault="00F41E61" w:rsidP="00F41E61">
      <w:pPr>
        <w:pStyle w:val="Heading3"/>
        <w:spacing w:before="147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F41E61">
        <w:rPr>
          <w:rFonts w:ascii="Tw Cen MT" w:eastAsia="Tw Cen MT" w:hAnsi="Tw Cen MT" w:cs="Tw Cen MT"/>
          <w:b w:val="0"/>
          <w:bCs w:val="0"/>
          <w:sz w:val="18"/>
          <w:szCs w:val="18"/>
        </w:rPr>
        <w:t>Keywords: EIA, GTL, Czech list, Iranian Matrix, Matrix Integration</w:t>
      </w:r>
    </w:p>
    <w:p w:rsidR="00F41E61" w:rsidRDefault="00F41E61" w:rsidP="00F47DA0">
      <w:pPr>
        <w:pStyle w:val="Heading3"/>
        <w:spacing w:before="147"/>
        <w:ind w:left="0"/>
        <w:jc w:val="both"/>
        <w:rPr>
          <w:color w:val="BF5A14"/>
        </w:rPr>
      </w:pPr>
      <w:bookmarkStart w:id="0" w:name="_GoBack"/>
      <w:bookmarkEnd w:id="0"/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F41E61">
      <w:pPr>
        <w:pStyle w:val="BodyText"/>
        <w:spacing w:before="2"/>
        <w:rPr>
          <w:rFonts w:ascii="Arial"/>
          <w:b/>
          <w:sz w:val="16"/>
        </w:rPr>
      </w:pPr>
      <w:r w:rsidRPr="00A30F8E">
        <w:rPr>
          <w:rFonts w:cs="B Zar"/>
          <w:b/>
          <w:bCs/>
          <w:noProof/>
          <w:color w:val="000000" w:themeColor="text1"/>
          <w:szCs w:val="20"/>
        </w:rPr>
        <w:drawing>
          <wp:inline distT="0" distB="0" distL="0" distR="0" wp14:anchorId="7C8E0D80" wp14:editId="70A8E288">
            <wp:extent cx="3165475" cy="4286530"/>
            <wp:effectExtent l="0" t="0" r="0" b="0"/>
            <wp:docPr id="454" name="Picture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428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  <w:r w:rsidR="001872E1">
        <w:rPr>
          <w:rFonts w:ascii="Arial"/>
          <w:b/>
          <w:color w:val="BF5A14"/>
          <w:sz w:val="20"/>
        </w:rPr>
        <w:t xml:space="preserve"> (If not leave as blank)</w:t>
      </w:r>
    </w:p>
    <w:p w:rsidR="00F41E61" w:rsidRPr="00361F9C" w:rsidRDefault="00F41E61" w:rsidP="00F41E61">
      <w:pPr>
        <w:tabs>
          <w:tab w:val="right" w:pos="480"/>
        </w:tabs>
        <w:jc w:val="both"/>
        <w:rPr>
          <w:rFonts w:cs="B Zar"/>
          <w:i/>
          <w:iCs/>
          <w:sz w:val="20"/>
          <w:szCs w:val="20"/>
        </w:rPr>
      </w:pPr>
      <w:r w:rsidRPr="00361F9C">
        <w:rPr>
          <w:rFonts w:cs="B Zar"/>
          <w:i/>
          <w:iCs/>
          <w:sz w:val="20"/>
          <w:szCs w:val="20"/>
        </w:rPr>
        <w:t>[</w:t>
      </w:r>
      <w:r>
        <w:rPr>
          <w:rFonts w:cs="B Zar"/>
          <w:i/>
          <w:iCs/>
          <w:sz w:val="20"/>
          <w:szCs w:val="20"/>
        </w:rPr>
        <w:t>1</w:t>
      </w:r>
      <w:r w:rsidRPr="00361F9C">
        <w:rPr>
          <w:rFonts w:cs="B Zar"/>
          <w:i/>
          <w:iCs/>
          <w:sz w:val="20"/>
          <w:szCs w:val="20"/>
        </w:rPr>
        <w:t xml:space="preserve">] “Ahmad, </w:t>
      </w:r>
      <w:proofErr w:type="spellStart"/>
      <w:r w:rsidRPr="00361F9C">
        <w:rPr>
          <w:rFonts w:cs="B Zar"/>
          <w:i/>
          <w:iCs/>
          <w:sz w:val="20"/>
          <w:szCs w:val="20"/>
        </w:rPr>
        <w:t>Yusufi</w:t>
      </w:r>
      <w:proofErr w:type="spellEnd"/>
      <w:r w:rsidRPr="00361F9C">
        <w:rPr>
          <w:rFonts w:cs="B Zar"/>
          <w:i/>
          <w:iCs/>
          <w:sz w:val="20"/>
          <w:szCs w:val="20"/>
        </w:rPr>
        <w:t xml:space="preserve">, George K. </w:t>
      </w:r>
      <w:proofErr w:type="gramStart"/>
      <w:r w:rsidRPr="00361F9C">
        <w:rPr>
          <w:rFonts w:cs="B Zar"/>
          <w:i/>
          <w:iCs/>
          <w:sz w:val="20"/>
          <w:szCs w:val="20"/>
        </w:rPr>
        <w:t>Sammy ;</w:t>
      </w:r>
      <w:proofErr w:type="gramEnd"/>
      <w:r w:rsidRPr="00361F9C">
        <w:rPr>
          <w:rFonts w:cs="B Zar"/>
          <w:i/>
          <w:iCs/>
          <w:sz w:val="20"/>
          <w:szCs w:val="20"/>
        </w:rPr>
        <w:t xml:space="preserve"> 1985; “ Guidelines to Environmental Impact </w:t>
      </w:r>
      <w:proofErr w:type="spellStart"/>
      <w:r w:rsidRPr="00361F9C">
        <w:rPr>
          <w:rFonts w:cs="B Zar"/>
          <w:i/>
          <w:iCs/>
          <w:sz w:val="20"/>
          <w:szCs w:val="20"/>
        </w:rPr>
        <w:t>Assessment”HODDER</w:t>
      </w:r>
      <w:proofErr w:type="spellEnd"/>
      <w:r w:rsidRPr="00361F9C">
        <w:rPr>
          <w:rFonts w:cs="B Zar"/>
          <w:i/>
          <w:iCs/>
          <w:sz w:val="20"/>
          <w:szCs w:val="20"/>
        </w:rPr>
        <w:t xml:space="preserve"> AND STOUGHTON. </w:t>
      </w:r>
    </w:p>
    <w:p w:rsidR="00F41E61" w:rsidRPr="00361F9C" w:rsidRDefault="00F41E61" w:rsidP="00F41E61">
      <w:pPr>
        <w:tabs>
          <w:tab w:val="right" w:pos="480"/>
        </w:tabs>
        <w:jc w:val="both"/>
        <w:rPr>
          <w:rFonts w:cs="B Zar"/>
          <w:i/>
          <w:iCs/>
          <w:sz w:val="20"/>
          <w:szCs w:val="20"/>
        </w:rPr>
      </w:pPr>
      <w:r w:rsidRPr="00361F9C">
        <w:rPr>
          <w:rFonts w:cs="B Zar"/>
          <w:i/>
          <w:iCs/>
          <w:sz w:val="20"/>
          <w:szCs w:val="20"/>
        </w:rPr>
        <w:t>[</w:t>
      </w:r>
      <w:r>
        <w:rPr>
          <w:rFonts w:cs="B Zar"/>
          <w:i/>
          <w:iCs/>
          <w:sz w:val="20"/>
          <w:szCs w:val="20"/>
        </w:rPr>
        <w:t>2</w:t>
      </w:r>
      <w:r w:rsidRPr="00361F9C">
        <w:rPr>
          <w:rFonts w:cs="B Zar"/>
          <w:i/>
          <w:iCs/>
          <w:sz w:val="20"/>
          <w:szCs w:val="20"/>
        </w:rPr>
        <w:t xml:space="preserve">] Arctic Offshore Oil &amp; Gas </w:t>
      </w:r>
      <w:proofErr w:type="gramStart"/>
      <w:r w:rsidRPr="00361F9C">
        <w:rPr>
          <w:rFonts w:cs="B Zar"/>
          <w:i/>
          <w:iCs/>
          <w:sz w:val="20"/>
          <w:szCs w:val="20"/>
        </w:rPr>
        <w:t>Guidelines;</w:t>
      </w:r>
      <w:proofErr w:type="gramEnd"/>
      <w:r w:rsidRPr="00361F9C">
        <w:rPr>
          <w:rFonts w:cs="B Zar"/>
          <w:i/>
          <w:iCs/>
          <w:sz w:val="20"/>
          <w:szCs w:val="20"/>
        </w:rPr>
        <w:t xml:space="preserve">( PAME), “Protection of the Arctic Marine </w:t>
      </w:r>
      <w:proofErr w:type="spellStart"/>
      <w:r w:rsidRPr="00361F9C">
        <w:rPr>
          <w:rFonts w:cs="B Zar"/>
          <w:i/>
          <w:iCs/>
          <w:sz w:val="20"/>
          <w:szCs w:val="20"/>
        </w:rPr>
        <w:t>Environemnt</w:t>
      </w:r>
      <w:proofErr w:type="spellEnd"/>
      <w:r w:rsidRPr="00361F9C">
        <w:rPr>
          <w:rFonts w:cs="B Zar"/>
          <w:i/>
          <w:iCs/>
          <w:sz w:val="20"/>
          <w:szCs w:val="20"/>
        </w:rPr>
        <w:t>”; Arctic Council</w:t>
      </w:r>
    </w:p>
    <w:p w:rsidR="00F41E61" w:rsidRPr="00361F9C" w:rsidRDefault="00F41E61" w:rsidP="00F41E61">
      <w:pPr>
        <w:tabs>
          <w:tab w:val="right" w:pos="480"/>
        </w:tabs>
        <w:jc w:val="both"/>
        <w:rPr>
          <w:rFonts w:cs="B Zar"/>
          <w:i/>
          <w:iCs/>
          <w:sz w:val="20"/>
          <w:szCs w:val="20"/>
        </w:rPr>
      </w:pPr>
      <w:r w:rsidRPr="00361F9C">
        <w:rPr>
          <w:rFonts w:cs="B Zar"/>
          <w:i/>
          <w:iCs/>
          <w:sz w:val="20"/>
          <w:szCs w:val="20"/>
        </w:rPr>
        <w:t>[</w:t>
      </w:r>
      <w:r>
        <w:rPr>
          <w:rFonts w:cs="B Zar"/>
          <w:i/>
          <w:iCs/>
          <w:sz w:val="20"/>
          <w:szCs w:val="20"/>
        </w:rPr>
        <w:t>3</w:t>
      </w:r>
      <w:r w:rsidRPr="00361F9C">
        <w:rPr>
          <w:rFonts w:cs="B Zar"/>
          <w:i/>
          <w:iCs/>
          <w:sz w:val="20"/>
          <w:szCs w:val="20"/>
        </w:rPr>
        <w:t xml:space="preserve">] </w:t>
      </w:r>
      <w:proofErr w:type="spellStart"/>
      <w:r w:rsidRPr="00361F9C">
        <w:rPr>
          <w:rFonts w:cs="B Zar"/>
          <w:i/>
          <w:iCs/>
          <w:sz w:val="20"/>
          <w:szCs w:val="20"/>
        </w:rPr>
        <w:t>Canter.L</w:t>
      </w:r>
      <w:proofErr w:type="spellEnd"/>
      <w:r w:rsidRPr="00361F9C">
        <w:rPr>
          <w:rFonts w:cs="B Zar"/>
          <w:i/>
          <w:iCs/>
          <w:sz w:val="20"/>
          <w:szCs w:val="20"/>
        </w:rPr>
        <w:t xml:space="preserve">. W.; 1996; </w:t>
      </w:r>
      <w:proofErr w:type="gramStart"/>
      <w:r w:rsidRPr="00361F9C">
        <w:rPr>
          <w:rFonts w:cs="B Zar"/>
          <w:i/>
          <w:iCs/>
          <w:sz w:val="20"/>
          <w:szCs w:val="20"/>
        </w:rPr>
        <w:t>“ Environmental</w:t>
      </w:r>
      <w:proofErr w:type="gramEnd"/>
      <w:r w:rsidRPr="00361F9C">
        <w:rPr>
          <w:rFonts w:cs="B Zar"/>
          <w:i/>
          <w:iCs/>
          <w:sz w:val="20"/>
          <w:szCs w:val="20"/>
        </w:rPr>
        <w:t xml:space="preserve"> Impact Assessment” ;(second edition); McGraw-Hill Book Co.</w:t>
      </w:r>
    </w:p>
    <w:p w:rsidR="00F41E61" w:rsidRPr="00361F9C" w:rsidRDefault="00F41E61" w:rsidP="00F41E61">
      <w:pPr>
        <w:tabs>
          <w:tab w:val="right" w:pos="480"/>
        </w:tabs>
        <w:jc w:val="both"/>
        <w:rPr>
          <w:rFonts w:cs="B Zar"/>
          <w:i/>
          <w:iCs/>
          <w:sz w:val="20"/>
          <w:szCs w:val="20"/>
        </w:rPr>
      </w:pPr>
      <w:r w:rsidRPr="00361F9C">
        <w:rPr>
          <w:rFonts w:cs="B Zar"/>
          <w:i/>
          <w:iCs/>
          <w:sz w:val="20"/>
          <w:szCs w:val="20"/>
        </w:rPr>
        <w:t>[</w:t>
      </w:r>
      <w:r>
        <w:rPr>
          <w:rFonts w:cs="B Zar"/>
          <w:i/>
          <w:iCs/>
          <w:sz w:val="20"/>
          <w:szCs w:val="20"/>
        </w:rPr>
        <w:t>4</w:t>
      </w:r>
      <w:r w:rsidRPr="00361F9C">
        <w:rPr>
          <w:rFonts w:cs="B Zar"/>
          <w:i/>
          <w:iCs/>
          <w:sz w:val="20"/>
          <w:szCs w:val="20"/>
        </w:rPr>
        <w:t xml:space="preserve">] </w:t>
      </w:r>
      <w:proofErr w:type="spellStart"/>
      <w:r w:rsidRPr="00361F9C">
        <w:rPr>
          <w:rFonts w:cs="B Zar"/>
          <w:i/>
          <w:iCs/>
          <w:sz w:val="20"/>
          <w:szCs w:val="20"/>
        </w:rPr>
        <w:t>Doeffer</w:t>
      </w:r>
      <w:proofErr w:type="spellEnd"/>
      <w:r w:rsidRPr="00361F9C">
        <w:rPr>
          <w:rFonts w:cs="B Zar"/>
          <w:i/>
          <w:iCs/>
          <w:sz w:val="20"/>
          <w:szCs w:val="20"/>
        </w:rPr>
        <w:t xml:space="preserve">. J. W.; 1992; “Oil Spill Response </w:t>
      </w:r>
      <w:proofErr w:type="gramStart"/>
      <w:r w:rsidRPr="00361F9C">
        <w:rPr>
          <w:rFonts w:cs="B Zar"/>
          <w:i/>
          <w:iCs/>
          <w:sz w:val="20"/>
          <w:szCs w:val="20"/>
        </w:rPr>
        <w:t>In</w:t>
      </w:r>
      <w:proofErr w:type="gramEnd"/>
      <w:r w:rsidRPr="00361F9C">
        <w:rPr>
          <w:rFonts w:cs="B Zar"/>
          <w:i/>
          <w:iCs/>
          <w:sz w:val="20"/>
          <w:szCs w:val="20"/>
        </w:rPr>
        <w:t xml:space="preserve"> The Marine Environment”; </w:t>
      </w:r>
      <w:proofErr w:type="spellStart"/>
      <w:r w:rsidRPr="00361F9C">
        <w:rPr>
          <w:rFonts w:cs="B Zar"/>
          <w:i/>
          <w:iCs/>
          <w:sz w:val="20"/>
          <w:szCs w:val="20"/>
        </w:rPr>
        <w:t>Pergamon</w:t>
      </w:r>
      <w:proofErr w:type="spellEnd"/>
      <w:r w:rsidRPr="00361F9C">
        <w:rPr>
          <w:rFonts w:cs="B Zar"/>
          <w:i/>
          <w:iCs/>
          <w:sz w:val="20"/>
          <w:szCs w:val="20"/>
        </w:rPr>
        <w:t xml:space="preserve"> Press.</w:t>
      </w:r>
    </w:p>
    <w:p w:rsidR="00F41E61" w:rsidRPr="00361F9C" w:rsidRDefault="00F41E61" w:rsidP="00F41E61">
      <w:pPr>
        <w:tabs>
          <w:tab w:val="right" w:pos="480"/>
        </w:tabs>
        <w:jc w:val="both"/>
        <w:rPr>
          <w:rFonts w:cs="B Zar"/>
          <w:i/>
          <w:iCs/>
          <w:sz w:val="20"/>
          <w:szCs w:val="20"/>
        </w:rPr>
      </w:pPr>
      <w:r w:rsidRPr="00361F9C">
        <w:rPr>
          <w:rFonts w:cs="B Zar"/>
          <w:i/>
          <w:iCs/>
          <w:sz w:val="20"/>
          <w:szCs w:val="20"/>
        </w:rPr>
        <w:t>[</w:t>
      </w:r>
      <w:r>
        <w:rPr>
          <w:rFonts w:cs="B Zar"/>
          <w:i/>
          <w:iCs/>
          <w:sz w:val="20"/>
          <w:szCs w:val="20"/>
        </w:rPr>
        <w:t>5</w:t>
      </w:r>
      <w:r w:rsidRPr="00361F9C">
        <w:rPr>
          <w:rFonts w:cs="B Zar"/>
          <w:i/>
          <w:iCs/>
          <w:sz w:val="20"/>
          <w:szCs w:val="20"/>
        </w:rPr>
        <w:t>] Kreith</w:t>
      </w:r>
      <w:proofErr w:type="gramStart"/>
      <w:r w:rsidRPr="00361F9C">
        <w:rPr>
          <w:rFonts w:cs="B Zar"/>
          <w:i/>
          <w:iCs/>
          <w:sz w:val="20"/>
          <w:szCs w:val="20"/>
        </w:rPr>
        <w:t>,Frank</w:t>
      </w:r>
      <w:proofErr w:type="gramEnd"/>
      <w:r w:rsidRPr="00361F9C">
        <w:rPr>
          <w:rFonts w:cs="B Zar"/>
          <w:i/>
          <w:iCs/>
          <w:sz w:val="20"/>
          <w:szCs w:val="20"/>
        </w:rPr>
        <w:t xml:space="preserve">;2006; “Handbook of </w:t>
      </w:r>
      <w:proofErr w:type="spellStart"/>
      <w:r w:rsidRPr="00361F9C">
        <w:rPr>
          <w:rFonts w:cs="B Zar"/>
          <w:i/>
          <w:iCs/>
          <w:sz w:val="20"/>
          <w:szCs w:val="20"/>
        </w:rPr>
        <w:t>solidwaste</w:t>
      </w:r>
      <w:proofErr w:type="spellEnd"/>
      <w:r w:rsidRPr="00361F9C">
        <w:rPr>
          <w:rFonts w:cs="B Zar"/>
          <w:i/>
          <w:iCs/>
          <w:sz w:val="20"/>
          <w:szCs w:val="20"/>
        </w:rPr>
        <w:t xml:space="preserve"> Management”; McGraw-Hill Book Co.</w:t>
      </w:r>
    </w:p>
    <w:p w:rsidR="00F41E61" w:rsidRPr="00361F9C" w:rsidRDefault="00F41E61" w:rsidP="00F41E61">
      <w:pPr>
        <w:tabs>
          <w:tab w:val="right" w:pos="480"/>
        </w:tabs>
        <w:jc w:val="both"/>
        <w:rPr>
          <w:rFonts w:cs="B Zar"/>
          <w:i/>
          <w:iCs/>
          <w:sz w:val="20"/>
          <w:szCs w:val="20"/>
        </w:rPr>
      </w:pPr>
      <w:r w:rsidRPr="00361F9C">
        <w:rPr>
          <w:rFonts w:cs="B Zar"/>
          <w:i/>
          <w:iCs/>
          <w:sz w:val="20"/>
          <w:szCs w:val="20"/>
        </w:rPr>
        <w:t>[</w:t>
      </w:r>
      <w:r>
        <w:rPr>
          <w:rFonts w:cs="B Zar"/>
          <w:i/>
          <w:iCs/>
          <w:sz w:val="20"/>
          <w:szCs w:val="20"/>
        </w:rPr>
        <w:t>6</w:t>
      </w:r>
      <w:r w:rsidRPr="00361F9C">
        <w:rPr>
          <w:rFonts w:cs="B Zar"/>
          <w:i/>
          <w:iCs/>
          <w:sz w:val="20"/>
          <w:szCs w:val="20"/>
        </w:rPr>
        <w:t>] ROPME</w:t>
      </w:r>
      <w:proofErr w:type="gramStart"/>
      <w:r w:rsidRPr="00361F9C">
        <w:rPr>
          <w:rFonts w:cs="B Zar"/>
          <w:i/>
          <w:iCs/>
          <w:sz w:val="20"/>
          <w:szCs w:val="20"/>
        </w:rPr>
        <w:t>;2004</w:t>
      </w:r>
      <w:proofErr w:type="gramEnd"/>
      <w:r w:rsidRPr="00361F9C">
        <w:rPr>
          <w:rFonts w:cs="B Zar"/>
          <w:i/>
          <w:iCs/>
          <w:sz w:val="20"/>
          <w:szCs w:val="20"/>
        </w:rPr>
        <w:t>; “ State of the marine environment report 2003 ”,Kuwait.</w:t>
      </w:r>
    </w:p>
    <w:p w:rsidR="00F41E61" w:rsidRPr="009445A2" w:rsidRDefault="00F41E61" w:rsidP="00F41E61">
      <w:pPr>
        <w:tabs>
          <w:tab w:val="right" w:pos="480"/>
        </w:tabs>
        <w:jc w:val="both"/>
        <w:rPr>
          <w:rFonts w:cs="B Mitra"/>
          <w:i/>
          <w:iCs/>
          <w:rtl/>
        </w:rPr>
      </w:pPr>
      <w:r w:rsidRPr="00361F9C">
        <w:rPr>
          <w:rFonts w:cs="B Zar"/>
          <w:i/>
          <w:iCs/>
          <w:sz w:val="20"/>
          <w:szCs w:val="20"/>
        </w:rPr>
        <w:t>[</w:t>
      </w:r>
      <w:r>
        <w:rPr>
          <w:rFonts w:cs="B Zar"/>
          <w:i/>
          <w:iCs/>
          <w:sz w:val="20"/>
          <w:szCs w:val="20"/>
        </w:rPr>
        <w:t>7</w:t>
      </w:r>
      <w:r w:rsidRPr="00361F9C">
        <w:rPr>
          <w:rFonts w:cs="B Zar"/>
          <w:i/>
          <w:iCs/>
          <w:sz w:val="20"/>
          <w:szCs w:val="20"/>
        </w:rPr>
        <w:t xml:space="preserve">] OLTIN YO'L GTL </w:t>
      </w:r>
      <w:proofErr w:type="spellStart"/>
      <w:r w:rsidRPr="00361F9C">
        <w:rPr>
          <w:rFonts w:cs="B Zar"/>
          <w:i/>
          <w:iCs/>
          <w:sz w:val="20"/>
          <w:szCs w:val="20"/>
        </w:rPr>
        <w:t>ProjectWaste</w:t>
      </w:r>
      <w:proofErr w:type="spellEnd"/>
      <w:r w:rsidRPr="00361F9C">
        <w:rPr>
          <w:rFonts w:cs="B Zar"/>
          <w:i/>
          <w:iCs/>
          <w:sz w:val="20"/>
          <w:szCs w:val="20"/>
        </w:rPr>
        <w:t xml:space="preserve"> Study for </w:t>
      </w:r>
      <w:proofErr w:type="spellStart"/>
      <w:r w:rsidRPr="00361F9C">
        <w:rPr>
          <w:rFonts w:cs="B Zar"/>
          <w:i/>
          <w:iCs/>
          <w:sz w:val="20"/>
          <w:szCs w:val="20"/>
        </w:rPr>
        <w:t>theEnvironmental</w:t>
      </w:r>
      <w:proofErr w:type="spellEnd"/>
      <w:r w:rsidRPr="00361F9C">
        <w:rPr>
          <w:rFonts w:cs="B Zar"/>
          <w:i/>
          <w:iCs/>
          <w:sz w:val="20"/>
          <w:szCs w:val="20"/>
        </w:rPr>
        <w:t xml:space="preserve">, Safety, </w:t>
      </w:r>
      <w:proofErr w:type="spellStart"/>
      <w:r w:rsidRPr="00361F9C">
        <w:rPr>
          <w:rFonts w:cs="B Zar"/>
          <w:i/>
          <w:iCs/>
          <w:sz w:val="20"/>
          <w:szCs w:val="20"/>
        </w:rPr>
        <w:t>Healthand</w:t>
      </w:r>
      <w:proofErr w:type="spellEnd"/>
      <w:r w:rsidRPr="00361F9C">
        <w:rPr>
          <w:rFonts w:cs="B Zar"/>
          <w:i/>
          <w:iCs/>
          <w:sz w:val="20"/>
          <w:szCs w:val="20"/>
        </w:rPr>
        <w:t xml:space="preserve"> Social Impact</w:t>
      </w:r>
      <w:r w:rsidRPr="000B5B5B">
        <w:rPr>
          <w:rFonts w:cs="B Nazanin"/>
          <w:i/>
          <w:iCs/>
        </w:rPr>
        <w:t xml:space="preserve"> </w:t>
      </w:r>
      <w:proofErr w:type="gramStart"/>
      <w:r w:rsidRPr="009445A2">
        <w:rPr>
          <w:rFonts w:cs="B Mitra"/>
          <w:i/>
          <w:iCs/>
        </w:rPr>
        <w:t>Assessment(</w:t>
      </w:r>
      <w:proofErr w:type="gramEnd"/>
      <w:r w:rsidRPr="009445A2">
        <w:rPr>
          <w:rFonts w:cs="B Mitra"/>
          <w:i/>
          <w:iCs/>
        </w:rPr>
        <w:t>ESHSIA) Up-Date 2013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0AE3B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E072F3" w:rsidRDefault="008756E6" w:rsidP="00EA7310">
      <w:pPr>
        <w:spacing w:before="92"/>
        <w:ind w:right="4234"/>
        <w:rPr>
          <w:noProof/>
        </w:rPr>
      </w:pPr>
      <w:r>
        <w:rPr>
          <w:noProof/>
        </w:rPr>
        <w:lastRenderedPageBreak/>
        <w:t xml:space="preserve">              </w:t>
      </w:r>
      <w:r w:rsidR="00EA7310">
        <w:rPr>
          <w:noProof/>
        </w:rPr>
        <w:drawing>
          <wp:inline distT="0" distB="0" distL="0" distR="0">
            <wp:extent cx="1234094" cy="1065530"/>
            <wp:effectExtent l="0" t="0" r="4445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eyvand 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414" cy="1070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Default="00E072F3" w:rsidP="00EA7310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 xml:space="preserve">    </w:t>
      </w:r>
      <w:r w:rsidR="00A9710C">
        <w:rPr>
          <w:rFonts w:ascii="Arial"/>
          <w:color w:val="BF5A14"/>
        </w:rPr>
        <w:t>Biography</w:t>
      </w:r>
    </w:p>
    <w:p w:rsidR="00AE3E37" w:rsidRDefault="00F41E61" w:rsidP="00EA731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Zahra </w:t>
      </w:r>
      <w:proofErr w:type="spellStart"/>
      <w:r>
        <w:rPr>
          <w:rFonts w:ascii="Arial"/>
          <w:sz w:val="14"/>
        </w:rPr>
        <w:t>Peivand</w:t>
      </w:r>
      <w:proofErr w:type="spellEnd"/>
      <w:r w:rsidR="00A9710C">
        <w:rPr>
          <w:rFonts w:ascii="Arial"/>
          <w:sz w:val="14"/>
        </w:rPr>
        <w:t xml:space="preserve"> </w:t>
      </w:r>
      <w:r w:rsidR="00EA7310">
        <w:rPr>
          <w:rFonts w:ascii="Arial"/>
          <w:sz w:val="14"/>
        </w:rPr>
        <w:t xml:space="preserve">has her expertise </w:t>
      </w:r>
      <w:proofErr w:type="gramStart"/>
      <w:r w:rsidR="00EA7310">
        <w:rPr>
          <w:rFonts w:ascii="Arial"/>
          <w:sz w:val="14"/>
        </w:rPr>
        <w:t xml:space="preserve">in </w:t>
      </w:r>
      <w:r w:rsidR="00EA7310" w:rsidRPr="00EA7310">
        <w:rPr>
          <w:rFonts w:ascii="Arial"/>
          <w:sz w:val="14"/>
        </w:rPr>
        <w:t xml:space="preserve"> Environmental</w:t>
      </w:r>
      <w:proofErr w:type="gramEnd"/>
      <w:r w:rsidR="00EA7310" w:rsidRPr="00EA7310">
        <w:rPr>
          <w:rFonts w:ascii="Arial"/>
          <w:sz w:val="14"/>
        </w:rPr>
        <w:t xml:space="preserve"> </w:t>
      </w:r>
      <w:proofErr w:type="spellStart"/>
      <w:r w:rsidR="00EA7310" w:rsidRPr="00EA7310">
        <w:rPr>
          <w:rFonts w:ascii="Arial"/>
          <w:sz w:val="14"/>
        </w:rPr>
        <w:t>Engineering</w:t>
      </w:r>
      <w:r w:rsidR="00EA7310">
        <w:rPr>
          <w:rFonts w:ascii="Arial"/>
          <w:sz w:val="14"/>
        </w:rPr>
        <w:t>and</w:t>
      </w:r>
      <w:proofErr w:type="spellEnd"/>
      <w:r w:rsidR="00EA7310">
        <w:rPr>
          <w:rFonts w:ascii="Arial"/>
          <w:sz w:val="14"/>
        </w:rPr>
        <w:t xml:space="preserve"> </w:t>
      </w:r>
      <w:r w:rsidR="00EA7310">
        <w:rPr>
          <w:rFonts w:ascii="Arial"/>
          <w:sz w:val="14"/>
        </w:rPr>
        <w:t>assessment</w:t>
      </w:r>
      <w:r w:rsidR="00EA7310">
        <w:rPr>
          <w:rFonts w:ascii="Arial"/>
          <w:sz w:val="14"/>
        </w:rPr>
        <w:t>,</w:t>
      </w:r>
      <w:r w:rsidR="00EA7310">
        <w:rPr>
          <w:rFonts w:ascii="Arial"/>
          <w:sz w:val="14"/>
        </w:rPr>
        <w:t xml:space="preserve"> </w:t>
      </w:r>
      <w:r w:rsidR="00EA7310" w:rsidRPr="00EA7310">
        <w:rPr>
          <w:rFonts w:ascii="Arial"/>
          <w:sz w:val="14"/>
        </w:rPr>
        <w:t xml:space="preserve">GIS &amp; RS Analyst </w:t>
      </w:r>
      <w:r w:rsidR="00EA7310">
        <w:rPr>
          <w:rFonts w:ascii="Arial"/>
          <w:sz w:val="14"/>
        </w:rPr>
        <w:t xml:space="preserve">and </w:t>
      </w:r>
      <w:r w:rsidR="00EA7310" w:rsidRPr="00EA7310">
        <w:rPr>
          <w:rFonts w:ascii="Arial"/>
          <w:sz w:val="14"/>
        </w:rPr>
        <w:t xml:space="preserve">A well-organized and outgoing Environmental Engineering with good communication and analytical skills, looking to develop a career within an international business environment. </w:t>
      </w:r>
      <w:proofErr w:type="gramStart"/>
      <w:r w:rsidR="00EA7310" w:rsidRPr="00EA7310">
        <w:rPr>
          <w:rFonts w:ascii="Arial"/>
          <w:sz w:val="14"/>
        </w:rPr>
        <w:t>experienced</w:t>
      </w:r>
      <w:proofErr w:type="gramEnd"/>
      <w:r w:rsidR="00EA7310" w:rsidRPr="00EA7310">
        <w:rPr>
          <w:rFonts w:ascii="Arial"/>
          <w:sz w:val="14"/>
        </w:rPr>
        <w:t xml:space="preserve"> in the use of geographic information system (GIS) and remote sensing (RS) and Land use expert with environmental and IT </w:t>
      </w:r>
      <w:proofErr w:type="spellStart"/>
      <w:r w:rsidR="00EA7310" w:rsidRPr="00EA7310">
        <w:rPr>
          <w:rFonts w:ascii="Arial"/>
          <w:sz w:val="14"/>
        </w:rPr>
        <w:t>knowlage</w:t>
      </w:r>
      <w:proofErr w:type="spellEnd"/>
      <w:r w:rsidR="00EA7310" w:rsidRPr="00EA7310">
        <w:rPr>
          <w:rFonts w:ascii="Arial"/>
          <w:sz w:val="14"/>
        </w:rPr>
        <w:t xml:space="preserve">, databases, and similar software. Education and qualifications: MSc in Environmental Engineering- </w:t>
      </w:r>
      <w:proofErr w:type="gramStart"/>
      <w:r w:rsidR="00EA7310" w:rsidRPr="00EA7310">
        <w:rPr>
          <w:rFonts w:ascii="Arial"/>
          <w:sz w:val="14"/>
        </w:rPr>
        <w:t>Tehran ,Islamic</w:t>
      </w:r>
      <w:proofErr w:type="gramEnd"/>
      <w:r w:rsidR="00EA7310" w:rsidRPr="00EA7310">
        <w:rPr>
          <w:rFonts w:ascii="Arial"/>
          <w:sz w:val="14"/>
        </w:rPr>
        <w:t xml:space="preserve"> </w:t>
      </w:r>
      <w:proofErr w:type="spellStart"/>
      <w:r w:rsidR="00EA7310" w:rsidRPr="00EA7310">
        <w:rPr>
          <w:rFonts w:ascii="Arial"/>
          <w:sz w:val="14"/>
        </w:rPr>
        <w:t>azad</w:t>
      </w:r>
      <w:proofErr w:type="spellEnd"/>
      <w:r w:rsidR="00EA7310" w:rsidRPr="00EA7310">
        <w:rPr>
          <w:rFonts w:ascii="Arial"/>
          <w:sz w:val="14"/>
        </w:rPr>
        <w:t xml:space="preserve"> university Science and Research </w:t>
      </w:r>
      <w:proofErr w:type="spellStart"/>
      <w:r w:rsidR="00EA7310" w:rsidRPr="00EA7310">
        <w:rPr>
          <w:rFonts w:ascii="Arial"/>
          <w:sz w:val="14"/>
        </w:rPr>
        <w:t>branch,back</w:t>
      </w:r>
      <w:proofErr w:type="spellEnd"/>
      <w:r w:rsidR="00EA7310" w:rsidRPr="00EA7310">
        <w:rPr>
          <w:rFonts w:ascii="Arial"/>
          <w:sz w:val="14"/>
        </w:rPr>
        <w:t xml:space="preserve"> l studied civil engineering in the field of photogrammetry. My Paper is to identify and assessment to reduce the adverse environmental impact of the GTL refinery </w:t>
      </w:r>
    </w:p>
    <w:p w:rsidR="002F1FFE" w:rsidRDefault="002F1FFE" w:rsidP="00AF6F88">
      <w:pPr>
        <w:spacing w:before="62"/>
        <w:ind w:left="4217" w:right="4235"/>
        <w:jc w:val="both"/>
        <w:rPr>
          <w:rFonts w:ascii="Arial"/>
          <w:sz w:val="14"/>
        </w:rPr>
      </w:pPr>
    </w:p>
    <w:p w:rsidR="002F1FFE" w:rsidRDefault="002F1FFE" w:rsidP="002F1FFE">
      <w:pPr>
        <w:spacing w:before="62"/>
        <w:ind w:left="4217" w:right="4235"/>
        <w:jc w:val="both"/>
        <w:rPr>
          <w:rFonts w:ascii="Arial"/>
          <w:sz w:val="14"/>
        </w:rPr>
      </w:pPr>
    </w:p>
    <w:p w:rsidR="00AE3E37" w:rsidRPr="002F1FFE" w:rsidRDefault="00E026C8" w:rsidP="00EA7310">
      <w:pPr>
        <w:spacing w:before="62"/>
        <w:ind w:right="4235"/>
        <w:jc w:val="both"/>
      </w:pPr>
      <w:r>
        <w:rPr>
          <w:rFonts w:ascii="Arial"/>
          <w:sz w:val="14"/>
        </w:rPr>
        <w:t>E</w:t>
      </w:r>
      <w:r w:rsidR="002F1FFE">
        <w:rPr>
          <w:rFonts w:ascii="Arial"/>
          <w:sz w:val="14"/>
        </w:rPr>
        <w:t>mail</w:t>
      </w:r>
      <w:proofErr w:type="gramStart"/>
      <w:r w:rsidR="002F1FFE">
        <w:rPr>
          <w:rFonts w:ascii="Arial"/>
          <w:sz w:val="14"/>
        </w:rPr>
        <w:t>:</w:t>
      </w:r>
      <w:proofErr w:type="gramEnd"/>
      <w:hyperlink r:id="rId11" w:history="1">
        <w:r w:rsidR="00EA7310" w:rsidRPr="00E11A84">
          <w:rPr>
            <w:rStyle w:val="Hyperlink"/>
          </w:rPr>
          <w:t>peivand2012@yahoo.com</w:t>
        </w:r>
      </w:hyperlink>
    </w:p>
    <w:p w:rsidR="002F1FFE" w:rsidRPr="002F1FFE" w:rsidRDefault="002F1FFE" w:rsidP="002F1FFE">
      <w:pPr>
        <w:spacing w:before="62"/>
        <w:ind w:right="4235"/>
        <w:jc w:val="both"/>
        <w:rPr>
          <w:rFonts w:ascii="Arial"/>
          <w:sz w:val="14"/>
        </w:rPr>
      </w:pPr>
      <w:r w:rsidRPr="002F1FFE">
        <w:rPr>
          <w:rFonts w:ascii="Arial"/>
          <w:sz w:val="14"/>
        </w:rPr>
        <w:t xml:space="preserve">Contact no: </w:t>
      </w:r>
    </w:p>
    <w:p w:rsidR="002F1FFE" w:rsidRPr="002F1FFE" w:rsidRDefault="002F1FFE" w:rsidP="002F1FFE">
      <w:pPr>
        <w:spacing w:before="62"/>
        <w:ind w:right="4235"/>
        <w:jc w:val="both"/>
        <w:rPr>
          <w:rFonts w:ascii="Arial"/>
          <w:sz w:val="14"/>
        </w:rPr>
      </w:pPr>
      <w:r w:rsidRPr="002F1FFE">
        <w:rPr>
          <w:rFonts w:ascii="Arial"/>
          <w:sz w:val="14"/>
        </w:rPr>
        <w:t>LinkedIn</w:t>
      </w:r>
      <w:r>
        <w:rPr>
          <w:rFonts w:ascii="Arial"/>
          <w:sz w:val="14"/>
        </w:rPr>
        <w:t xml:space="preserve"> account: </w:t>
      </w:r>
      <w:r w:rsidR="00EA7310">
        <w:rPr>
          <w:rFonts w:ascii="Arial"/>
          <w:sz w:val="14"/>
        </w:rPr>
        <w:t xml:space="preserve">Zahra </w:t>
      </w:r>
      <w:proofErr w:type="spellStart"/>
      <w:r w:rsidR="00EA7310">
        <w:rPr>
          <w:rFonts w:ascii="Arial"/>
          <w:sz w:val="14"/>
        </w:rPr>
        <w:t>peivand</w:t>
      </w:r>
      <w:proofErr w:type="spellEnd"/>
    </w:p>
    <w:p w:rsidR="002F1FFE" w:rsidRPr="002F1FFE" w:rsidRDefault="002F1FFE" w:rsidP="002F1FFE">
      <w:pPr>
        <w:spacing w:before="62"/>
        <w:ind w:right="4235"/>
        <w:jc w:val="both"/>
        <w:rPr>
          <w:rFonts w:ascii="Arial"/>
          <w:sz w:val="14"/>
        </w:rPr>
      </w:pPr>
      <w:r>
        <w:rPr>
          <w:rFonts w:ascii="Arial"/>
          <w:sz w:val="14"/>
        </w:rPr>
        <w:t>Category: Oral (or)</w:t>
      </w:r>
      <w:r w:rsidRPr="002F1FFE">
        <w:rPr>
          <w:rFonts w:ascii="Arial"/>
          <w:sz w:val="14"/>
        </w:rPr>
        <w:t xml:space="preserve"> Poster</w:t>
      </w:r>
    </w:p>
    <w:p w:rsidR="002F1FFE" w:rsidRDefault="002F1FFE" w:rsidP="002F1FFE">
      <w:pPr>
        <w:spacing w:before="62"/>
        <w:ind w:left="4217" w:right="4235"/>
        <w:jc w:val="both"/>
        <w:rPr>
          <w:rStyle w:val="Hyperlink"/>
          <w:rFonts w:ascii="Arial"/>
          <w:sz w:val="14"/>
        </w:rPr>
      </w:pPr>
    </w:p>
    <w:p w:rsidR="00AE3E37" w:rsidRDefault="00292ED9" w:rsidP="002F1FFE">
      <w:pPr>
        <w:pStyle w:val="BodyText"/>
        <w:spacing w:before="2"/>
        <w:jc w:val="both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0F53E47" wp14:editId="6B630FC5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0606BD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 w:rsidP="002F1FFE">
      <w:pPr>
        <w:pStyle w:val="BodyText"/>
        <w:jc w:val="both"/>
        <w:rPr>
          <w:rFonts w:ascii="Arial"/>
          <w:sz w:val="20"/>
        </w:rPr>
      </w:pPr>
    </w:p>
    <w:p w:rsidR="00AE3E37" w:rsidRPr="00B21A57" w:rsidRDefault="00A9710C" w:rsidP="002F1FFE">
      <w:pPr>
        <w:spacing w:before="39"/>
        <w:jc w:val="both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4FF3" w:rsidRDefault="00054FF3">
      <w:r>
        <w:separator/>
      </w:r>
    </w:p>
  </w:endnote>
  <w:endnote w:type="continuationSeparator" w:id="0">
    <w:p w:rsidR="00054FF3" w:rsidRDefault="00054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33A3436" wp14:editId="0AF1BBC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3A343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6BCC788" wp14:editId="433FA63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BCC788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BD9597C" wp14:editId="5C4AD664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D9597C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4FF3" w:rsidRDefault="00054FF3">
      <w:r>
        <w:separator/>
      </w:r>
    </w:p>
  </w:footnote>
  <w:footnote w:type="continuationSeparator" w:id="0">
    <w:p w:rsidR="00054FF3" w:rsidRDefault="00054F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7D85B06" wp14:editId="12289BD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D85B0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AEF7CD2" wp14:editId="1094457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AEF7CD2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54FF3"/>
    <w:rsid w:val="000E2911"/>
    <w:rsid w:val="00100C09"/>
    <w:rsid w:val="0010315B"/>
    <w:rsid w:val="001263DF"/>
    <w:rsid w:val="001775EC"/>
    <w:rsid w:val="001872E1"/>
    <w:rsid w:val="00292ED9"/>
    <w:rsid w:val="002F1FFE"/>
    <w:rsid w:val="00404E5B"/>
    <w:rsid w:val="00414F7B"/>
    <w:rsid w:val="004355DC"/>
    <w:rsid w:val="004749B4"/>
    <w:rsid w:val="00494130"/>
    <w:rsid w:val="004F3523"/>
    <w:rsid w:val="00520659"/>
    <w:rsid w:val="00573FEF"/>
    <w:rsid w:val="005973B9"/>
    <w:rsid w:val="005B3A56"/>
    <w:rsid w:val="006060CE"/>
    <w:rsid w:val="0063497F"/>
    <w:rsid w:val="00751865"/>
    <w:rsid w:val="00752CC3"/>
    <w:rsid w:val="00873DF0"/>
    <w:rsid w:val="008756E6"/>
    <w:rsid w:val="009B2D44"/>
    <w:rsid w:val="00A07E82"/>
    <w:rsid w:val="00A33ADC"/>
    <w:rsid w:val="00A66523"/>
    <w:rsid w:val="00A9710C"/>
    <w:rsid w:val="00AE3E37"/>
    <w:rsid w:val="00AF6F88"/>
    <w:rsid w:val="00B21A57"/>
    <w:rsid w:val="00BE257E"/>
    <w:rsid w:val="00C33602"/>
    <w:rsid w:val="00CD6F55"/>
    <w:rsid w:val="00DE3104"/>
    <w:rsid w:val="00E026C8"/>
    <w:rsid w:val="00E072F3"/>
    <w:rsid w:val="00E64519"/>
    <w:rsid w:val="00EA7310"/>
    <w:rsid w:val="00F41E61"/>
    <w:rsid w:val="00F47DA0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F4563B8-4DE0-4DB5-81F2-1B7CE871F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eivand2012@yahoo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Asus</cp:lastModifiedBy>
  <cp:revision>2</cp:revision>
  <dcterms:created xsi:type="dcterms:W3CDTF">2017-05-16T15:07:00Z</dcterms:created>
  <dcterms:modified xsi:type="dcterms:W3CDTF">2017-05-16T15:07:00Z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