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A2D" w:rsidRDefault="00840A2D"/>
    <w:p w:rsidR="002513A4" w:rsidRDefault="002513A4"/>
    <w:p w:rsidR="002513A4" w:rsidRPr="00DB5D3E" w:rsidRDefault="002513A4" w:rsidP="002513A4">
      <w:pPr>
        <w:jc w:val="center"/>
        <w:rPr>
          <w:rFonts w:ascii="Helvetica" w:hAnsi="Helvetica" w:cs="Helvetica"/>
          <w:b/>
          <w:color w:val="000000"/>
          <w:sz w:val="28"/>
          <w:szCs w:val="28"/>
          <w:shd w:val="clear" w:color="auto" w:fill="FFFFFF"/>
        </w:rPr>
      </w:pPr>
      <w:r w:rsidRPr="00DB5D3E">
        <w:rPr>
          <w:rFonts w:ascii="Helvetica" w:hAnsi="Helvetica" w:cs="Helvetica"/>
          <w:b/>
          <w:color w:val="000000"/>
          <w:sz w:val="28"/>
          <w:szCs w:val="28"/>
          <w:shd w:val="clear" w:color="auto" w:fill="FFFFFF"/>
        </w:rPr>
        <w:t>The chemical and microbiological analysis of the uncontrolled landfill sites in eastern Georgia and its impact on the pollution of the surrounding areas</w:t>
      </w:r>
    </w:p>
    <w:p w:rsidR="00DB5D3E" w:rsidRDefault="00DB5D3E" w:rsidP="00DB5D3E">
      <w:pPr>
        <w:rPr>
          <w:sz w:val="24"/>
          <w:szCs w:val="24"/>
        </w:rPr>
      </w:pPr>
      <w:proofErr w:type="spellStart"/>
      <w:r w:rsidRPr="00DB5D3E">
        <w:rPr>
          <w:sz w:val="24"/>
          <w:szCs w:val="24"/>
        </w:rPr>
        <w:t>NugzarBuachidze</w:t>
      </w:r>
      <w:proofErr w:type="spellEnd"/>
      <w:r w:rsidRPr="00DB5D3E">
        <w:rPr>
          <w:sz w:val="24"/>
          <w:szCs w:val="24"/>
        </w:rPr>
        <w:t xml:space="preserve">, </w:t>
      </w:r>
      <w:proofErr w:type="spellStart"/>
      <w:r w:rsidRPr="00DB5D3E">
        <w:rPr>
          <w:sz w:val="24"/>
          <w:szCs w:val="24"/>
        </w:rPr>
        <w:t>KhatunaChikviladze</w:t>
      </w:r>
      <w:proofErr w:type="spellEnd"/>
      <w:r w:rsidRPr="00DB5D3E">
        <w:rPr>
          <w:sz w:val="24"/>
          <w:szCs w:val="24"/>
        </w:rPr>
        <w:t xml:space="preserve">, </w:t>
      </w:r>
      <w:proofErr w:type="spellStart"/>
      <w:r w:rsidRPr="00DB5D3E">
        <w:rPr>
          <w:sz w:val="24"/>
          <w:szCs w:val="24"/>
        </w:rPr>
        <w:t>GulchinaKuchava</w:t>
      </w:r>
      <w:proofErr w:type="spellEnd"/>
      <w:r w:rsidRPr="00DB5D3E">
        <w:rPr>
          <w:sz w:val="24"/>
          <w:szCs w:val="24"/>
        </w:rPr>
        <w:t xml:space="preserve">, </w:t>
      </w:r>
      <w:proofErr w:type="spellStart"/>
      <w:r w:rsidRPr="00DB5D3E">
        <w:rPr>
          <w:sz w:val="24"/>
          <w:szCs w:val="24"/>
        </w:rPr>
        <w:t>EkaterineShubladze</w:t>
      </w:r>
      <w:proofErr w:type="spellEnd"/>
    </w:p>
    <w:p w:rsidR="00DB5D3E" w:rsidRDefault="00DB5D3E" w:rsidP="00DB5D3E">
      <w:pPr>
        <w:rPr>
          <w:rFonts w:ascii="banner" w:hAnsi="banner"/>
          <w:caps/>
          <w:color w:val="000000" w:themeColor="text1"/>
          <w:spacing w:val="3"/>
          <w:sz w:val="28"/>
          <w:szCs w:val="28"/>
          <w:shd w:val="clear" w:color="auto" w:fill="FDFDFE"/>
        </w:rPr>
      </w:pPr>
      <w:r w:rsidRPr="00DB5D3E">
        <w:rPr>
          <w:rFonts w:ascii="banner" w:hAnsi="banner"/>
          <w:caps/>
          <w:color w:val="000000" w:themeColor="text1"/>
          <w:spacing w:val="3"/>
          <w:sz w:val="28"/>
          <w:szCs w:val="28"/>
          <w:shd w:val="clear" w:color="auto" w:fill="FDFDFE"/>
        </w:rPr>
        <w:t>SHOTA RUSTAVELI NATIONAL SCIENCE FOUNDATION</w:t>
      </w:r>
    </w:p>
    <w:p w:rsidR="00FE30FD" w:rsidRDefault="00FE30FD" w:rsidP="00DB5D3E">
      <w:pPr>
        <w:rPr>
          <w:rFonts w:ascii="banner" w:hAnsi="banner"/>
          <w:caps/>
          <w:color w:val="000000" w:themeColor="text1"/>
          <w:spacing w:val="3"/>
          <w:sz w:val="28"/>
          <w:szCs w:val="28"/>
          <w:shd w:val="clear" w:color="auto" w:fill="FDFDFE"/>
        </w:rPr>
      </w:pPr>
    </w:p>
    <w:p w:rsidR="002F3511" w:rsidRDefault="002F3511" w:rsidP="00132DF9">
      <w:pPr>
        <w:spacing w:after="0" w:line="240" w:lineRule="auto"/>
        <w:jc w:val="both"/>
        <w:rPr>
          <w:rFonts w:ascii="Sylfaen" w:hAnsi="Sylfaen" w:cs="Sylfaen"/>
          <w:lang w:eastAsia="sv-SE"/>
        </w:rPr>
      </w:pPr>
      <w:r w:rsidRPr="002F3511">
        <w:rPr>
          <w:rFonts w:ascii="Sylfaen" w:hAnsi="Sylfaen" w:cs="Sylfaen"/>
          <w:b/>
          <w:lang w:eastAsia="sv-SE"/>
        </w:rPr>
        <w:t>Abstract:</w:t>
      </w:r>
      <w:r w:rsidRPr="00C40C47">
        <w:rPr>
          <w:rFonts w:ascii="Sylfaen" w:hAnsi="Sylfaen" w:cs="Sylfaen"/>
          <w:lang w:eastAsia="sv-SE"/>
        </w:rPr>
        <w:t xml:space="preserve">Presently, there are 56 official landfills for non-hazardous waste off which </w:t>
      </w:r>
      <w:r>
        <w:rPr>
          <w:rFonts w:ascii="Sylfaen" w:hAnsi="Sylfaen" w:cs="Sylfaen"/>
          <w:lang w:eastAsia="sv-SE"/>
        </w:rPr>
        <w:t xml:space="preserve">only </w:t>
      </w:r>
      <w:r w:rsidRPr="00C40C47">
        <w:rPr>
          <w:rFonts w:ascii="Sylfaen" w:hAnsi="Sylfaen" w:cs="Sylfaen"/>
          <w:lang w:eastAsia="sv-SE"/>
        </w:rPr>
        <w:t>36 are operating. However, it should be noted that there is no official landfill for construction waste or an operational landfill for hazardous waste</w:t>
      </w:r>
      <w:r>
        <w:rPr>
          <w:rFonts w:ascii="Sylfaen" w:hAnsi="Sylfaen" w:cs="Sylfaen"/>
          <w:lang w:eastAsia="sv-SE"/>
        </w:rPr>
        <w:t xml:space="preserve">. </w:t>
      </w:r>
    </w:p>
    <w:p w:rsidR="008C132F" w:rsidRDefault="006A10F1" w:rsidP="00132DF9">
      <w:pPr>
        <w:jc w:val="both"/>
        <w:rPr>
          <w:rFonts w:ascii="Sylfaen" w:hAnsi="Sylfaen" w:cs="Sylfaen"/>
          <w:noProof/>
          <w:color w:val="000000"/>
        </w:rPr>
      </w:pPr>
      <w:r w:rsidRPr="00132DF9">
        <w:rPr>
          <w:rFonts w:ascii="Sylfaen" w:hAnsi="Sylfaen"/>
        </w:rPr>
        <w:t>There are many uncontrolled landfills in Georgia. They are near resided territories, in the gorges and near rivers. You can often meet hazardous waste on the landfills because Georgian legislation does not regulate hazardous waste management</w:t>
      </w:r>
      <w:r w:rsidRPr="006A10F1">
        <w:t>. Thus, uncontrolled landfills represent huge threat for regional population.</w:t>
      </w:r>
      <w:r w:rsidR="008C132F" w:rsidRPr="00C40C47">
        <w:rPr>
          <w:rFonts w:ascii="Sylfaen" w:hAnsi="Sylfaen" w:cs="Sylfaen"/>
          <w:noProof/>
          <w:color w:val="000000"/>
        </w:rPr>
        <w:t xml:space="preserve">Local governments in the regions, and especially in villages, cannot provide high-level cleaning service that results in different territories of accumulated dumped waste </w:t>
      </w:r>
      <w:r w:rsidR="00132DF9">
        <w:rPr>
          <w:rFonts w:ascii="Sylfaen" w:hAnsi="Sylfaen" w:cs="Sylfaen"/>
          <w:noProof/>
          <w:color w:val="000000"/>
        </w:rPr>
        <w:t>by years and amount</w:t>
      </w:r>
      <w:r w:rsidR="008C132F" w:rsidRPr="00C40C47">
        <w:rPr>
          <w:rFonts w:ascii="Sylfaen" w:hAnsi="Sylfaen" w:cs="Sylfaen"/>
          <w:noProof/>
          <w:color w:val="000000"/>
        </w:rPr>
        <w:t>. Often uncontrolled landfills are located near resided territories. Moreover, hazardous waste can also be dumped in the areas of uncontrolled landfills that may create a number of health-related problems for the population of the regions.</w:t>
      </w:r>
    </w:p>
    <w:p w:rsidR="009D3B40" w:rsidRPr="009D3B40" w:rsidRDefault="00801723" w:rsidP="009D3B40">
      <w:pPr>
        <w:spacing w:after="0" w:line="240" w:lineRule="auto"/>
        <w:jc w:val="both"/>
        <w:rPr>
          <w:rFonts w:ascii="Sylfaen" w:hAnsi="Sylfaen"/>
          <w:lang w:val="ka-GE"/>
        </w:rPr>
      </w:pPr>
      <w:r>
        <w:rPr>
          <w:rFonts w:ascii="Sylfaen" w:hAnsi="Sylfaen" w:cs="Sylfaen"/>
          <w:noProof/>
          <w:color w:val="000000"/>
        </w:rPr>
        <w:t>I</w:t>
      </w:r>
      <w:r w:rsidR="009D3B40" w:rsidRPr="009D3B40">
        <w:rPr>
          <w:rFonts w:ascii="Sylfaen" w:hAnsi="Sylfaen" w:cs="Sylfaen"/>
          <w:noProof/>
          <w:color w:val="000000"/>
        </w:rPr>
        <w:t>n the framework of the study, the following types of work were carried out:</w:t>
      </w:r>
    </w:p>
    <w:p w:rsidR="009D3B40" w:rsidRPr="00C40C47" w:rsidRDefault="009D3B40" w:rsidP="009D3B40">
      <w:pPr>
        <w:spacing w:after="0" w:line="240" w:lineRule="auto"/>
        <w:jc w:val="both"/>
        <w:rPr>
          <w:rFonts w:ascii="Sylfaen" w:hAnsi="Sylfaen"/>
          <w:lang w:val="ka-GE"/>
        </w:rPr>
      </w:pPr>
    </w:p>
    <w:p w:rsidR="009D3B40" w:rsidRPr="00C40C47" w:rsidRDefault="009D3B40" w:rsidP="006A2260">
      <w:pPr>
        <w:pStyle w:val="ListParagraph"/>
        <w:numPr>
          <w:ilvl w:val="0"/>
          <w:numId w:val="2"/>
        </w:numPr>
        <w:spacing w:after="0" w:line="240" w:lineRule="auto"/>
        <w:ind w:left="540" w:hanging="180"/>
        <w:jc w:val="both"/>
        <w:rPr>
          <w:rFonts w:ascii="Sylfaen" w:hAnsi="Sylfaen"/>
          <w:lang w:val="ka-GE"/>
        </w:rPr>
      </w:pPr>
      <w:r w:rsidRPr="00C40C47">
        <w:rPr>
          <w:rFonts w:ascii="Sylfaen" w:hAnsi="Sylfaen"/>
        </w:rPr>
        <w:t>Inventory of uncontrolled landfills on the territory of</w:t>
      </w:r>
      <w:r w:rsidR="00274A1F">
        <w:rPr>
          <w:rFonts w:ascii="Sylfaen" w:hAnsi="Sylfaen"/>
        </w:rPr>
        <w:t xml:space="preserve"> the eastern</w:t>
      </w:r>
      <w:bookmarkStart w:id="0" w:name="_GoBack"/>
      <w:bookmarkEnd w:id="0"/>
      <w:r w:rsidRPr="00C40C47">
        <w:rPr>
          <w:rFonts w:ascii="Sylfaen" w:hAnsi="Sylfaen"/>
        </w:rPr>
        <w:t xml:space="preserve"> Georgia;</w:t>
      </w:r>
    </w:p>
    <w:p w:rsidR="009D3B40" w:rsidRPr="00C40C47" w:rsidRDefault="009D3B40" w:rsidP="006A2260">
      <w:pPr>
        <w:pStyle w:val="ListParagraph"/>
        <w:numPr>
          <w:ilvl w:val="0"/>
          <w:numId w:val="2"/>
        </w:numPr>
        <w:spacing w:after="0" w:line="240" w:lineRule="auto"/>
        <w:ind w:left="540" w:hanging="180"/>
        <w:jc w:val="both"/>
        <w:rPr>
          <w:rFonts w:ascii="Sylfaen" w:hAnsi="Sylfaen"/>
          <w:lang w:val="ka-GE"/>
        </w:rPr>
      </w:pPr>
      <w:r w:rsidRPr="00C40C47">
        <w:rPr>
          <w:rFonts w:ascii="Sylfaen" w:hAnsi="Sylfaen"/>
          <w:lang w:val="ka-GE"/>
        </w:rPr>
        <w:t>Identification of the hottest spo</w:t>
      </w:r>
      <w:proofErr w:type="spellStart"/>
      <w:r w:rsidRPr="00C40C47">
        <w:rPr>
          <w:rFonts w:ascii="Sylfaen" w:hAnsi="Sylfaen"/>
        </w:rPr>
        <w:t>ts</w:t>
      </w:r>
      <w:proofErr w:type="spellEnd"/>
      <w:r w:rsidRPr="00C40C47">
        <w:rPr>
          <w:rFonts w:ascii="Sylfaen" w:hAnsi="Sylfaen"/>
        </w:rPr>
        <w:t xml:space="preserve"> of the adjacent territories;</w:t>
      </w:r>
    </w:p>
    <w:p w:rsidR="009D3B40" w:rsidRDefault="009D3B40" w:rsidP="006A2260">
      <w:pPr>
        <w:pStyle w:val="ListParagraph"/>
        <w:numPr>
          <w:ilvl w:val="0"/>
          <w:numId w:val="2"/>
        </w:numPr>
        <w:spacing w:after="0" w:line="240" w:lineRule="auto"/>
        <w:ind w:left="540" w:hanging="180"/>
        <w:jc w:val="both"/>
        <w:rPr>
          <w:rFonts w:ascii="Sylfaen" w:hAnsi="Sylfaen"/>
          <w:lang w:val="ka-GE"/>
        </w:rPr>
      </w:pPr>
      <w:r w:rsidRPr="00C40C47">
        <w:rPr>
          <w:rFonts w:ascii="Sylfaen" w:hAnsi="Sylfaen"/>
          <w:lang w:val="ka-GE"/>
        </w:rPr>
        <w:t>Identification of the list of pollutant ingredients common for landfills</w:t>
      </w:r>
      <w:r w:rsidRPr="00C40C47">
        <w:rPr>
          <w:rFonts w:ascii="Sylfaen" w:hAnsi="Sylfaen"/>
        </w:rPr>
        <w:t>;</w:t>
      </w:r>
    </w:p>
    <w:p w:rsidR="00462FE0" w:rsidRPr="00462FE0" w:rsidRDefault="00EE1092" w:rsidP="006A2260">
      <w:pPr>
        <w:pStyle w:val="ListParagraph"/>
        <w:numPr>
          <w:ilvl w:val="0"/>
          <w:numId w:val="5"/>
        </w:numPr>
        <w:spacing w:before="120" w:after="120" w:line="240" w:lineRule="auto"/>
        <w:jc w:val="both"/>
        <w:rPr>
          <w:rFonts w:ascii="Sylfaen" w:hAnsi="Sylfaen"/>
        </w:rPr>
      </w:pPr>
      <w:r w:rsidRPr="00462FE0">
        <w:rPr>
          <w:rFonts w:ascii="Sylfaen" w:hAnsi="Sylfaen"/>
        </w:rPr>
        <w:t>I</w:t>
      </w:r>
      <w:r w:rsidRPr="00462FE0">
        <w:rPr>
          <w:rFonts w:ascii="Sylfaen" w:hAnsi="Sylfaen"/>
          <w:lang w:val="ka-GE"/>
        </w:rPr>
        <w:t>n laboratory conditions analyzed samples (soil, water) were determined</w:t>
      </w:r>
      <w:r w:rsidRPr="00462FE0">
        <w:rPr>
          <w:rFonts w:ascii="Sylfaen" w:hAnsi="Sylfaen"/>
        </w:rPr>
        <w:t xml:space="preserve"> (</w:t>
      </w:r>
      <w:r w:rsidR="00624F19">
        <w:rPr>
          <w:rFonts w:ascii="Sylfaen" w:hAnsi="Sylfaen"/>
        </w:rPr>
        <w:t xml:space="preserve">Heavy metals: Cu, </w:t>
      </w:r>
      <w:proofErr w:type="spellStart"/>
      <w:r w:rsidR="00624F19">
        <w:rPr>
          <w:rFonts w:ascii="Sylfaen" w:hAnsi="Sylfaen"/>
        </w:rPr>
        <w:t>Zn,</w:t>
      </w:r>
      <w:r w:rsidR="00462FE0" w:rsidRPr="00462FE0">
        <w:rPr>
          <w:rFonts w:ascii="Sylfaen" w:hAnsi="Sylfaen"/>
        </w:rPr>
        <w:t>As</w:t>
      </w:r>
      <w:proofErr w:type="spellEnd"/>
      <w:r w:rsidR="00462FE0" w:rsidRPr="00462FE0">
        <w:rPr>
          <w:rFonts w:ascii="Sylfaen" w:hAnsi="Sylfaen"/>
        </w:rPr>
        <w:t xml:space="preserve">, </w:t>
      </w:r>
      <w:proofErr w:type="spellStart"/>
      <w:r w:rsidR="00462FE0" w:rsidRPr="00462FE0">
        <w:rPr>
          <w:rFonts w:ascii="Sylfaen" w:hAnsi="Sylfaen"/>
        </w:rPr>
        <w:t>Pb</w:t>
      </w:r>
      <w:proofErr w:type="spellEnd"/>
      <w:r w:rsidR="00462FE0" w:rsidRPr="00462FE0">
        <w:rPr>
          <w:rFonts w:ascii="Sylfaen" w:hAnsi="Sylfaen"/>
        </w:rPr>
        <w:t xml:space="preserve">, </w:t>
      </w:r>
      <w:proofErr w:type="spellStart"/>
      <w:r w:rsidR="00462FE0" w:rsidRPr="00462FE0">
        <w:rPr>
          <w:rFonts w:ascii="Sylfaen" w:hAnsi="Sylfaen"/>
        </w:rPr>
        <w:t>Cd</w:t>
      </w:r>
      <w:proofErr w:type="spellEnd"/>
      <w:r w:rsidR="00462FE0" w:rsidRPr="00462FE0">
        <w:rPr>
          <w:rFonts w:ascii="Sylfaen" w:hAnsi="Sylfaen"/>
        </w:rPr>
        <w:t>, Hg; and Intestine bacteria: E-coli, total coliforms, fecal streptococci);</w:t>
      </w:r>
    </w:p>
    <w:p w:rsidR="009D3B40" w:rsidRPr="0048697A" w:rsidRDefault="00462FE0" w:rsidP="0048697A">
      <w:pPr>
        <w:pStyle w:val="ListParagraph"/>
        <w:numPr>
          <w:ilvl w:val="0"/>
          <w:numId w:val="5"/>
        </w:numPr>
        <w:spacing w:before="120" w:after="120" w:line="240" w:lineRule="auto"/>
        <w:jc w:val="both"/>
        <w:rPr>
          <w:rFonts w:ascii="Sylfaen" w:hAnsi="Sylfaen"/>
        </w:rPr>
      </w:pPr>
      <w:r>
        <w:rPr>
          <w:rFonts w:ascii="Sylfaen" w:hAnsi="Sylfaen"/>
        </w:rPr>
        <w:t>t</w:t>
      </w:r>
      <w:r w:rsidRPr="00462FE0">
        <w:rPr>
          <w:rFonts w:ascii="Sylfaen" w:hAnsi="Sylfaen"/>
        </w:rPr>
        <w:t>he analysis of physical and chemical parameters (pH, temperature, electrical conductivity, salinity and oxygen dissolved in water) of the so-called field analysis on the first day</w:t>
      </w:r>
      <w:r w:rsidR="00E5016D" w:rsidRPr="00E5016D">
        <w:rPr>
          <w:rFonts w:ascii="Sylfaen" w:hAnsi="Sylfaen"/>
        </w:rPr>
        <w:t>were carried out</w:t>
      </w:r>
      <w:r w:rsidRPr="00462FE0">
        <w:rPr>
          <w:rFonts w:ascii="Sylfaen" w:hAnsi="Sylfaen"/>
        </w:rPr>
        <w:t xml:space="preserve"> with the </w:t>
      </w:r>
      <w:r w:rsidR="0048697A">
        <w:rPr>
          <w:rFonts w:ascii="Sylfaen" w:hAnsi="Sylfaen"/>
        </w:rPr>
        <w:t>use of the latest mobile device</w:t>
      </w:r>
    </w:p>
    <w:p w:rsidR="00C47040" w:rsidRDefault="00C47040" w:rsidP="00C47040">
      <w:pPr>
        <w:spacing w:after="0" w:line="240" w:lineRule="auto"/>
        <w:jc w:val="both"/>
        <w:rPr>
          <w:rFonts w:ascii="Sylfaen" w:hAnsi="Sylfaen"/>
        </w:rPr>
      </w:pPr>
    </w:p>
    <w:p w:rsidR="00C47040" w:rsidRPr="00C47040" w:rsidRDefault="0048697A" w:rsidP="00C47040">
      <w:pPr>
        <w:spacing w:after="0" w:line="240" w:lineRule="auto"/>
        <w:jc w:val="both"/>
        <w:rPr>
          <w:rFonts w:ascii="Sylfaen" w:hAnsi="Sylfaen"/>
        </w:rPr>
      </w:pPr>
      <w:r w:rsidRPr="0048697A">
        <w:rPr>
          <w:rFonts w:ascii="Sylfaen" w:hAnsi="Sylfaen"/>
        </w:rPr>
        <w:t>The results obtained (as in the laboratory as well as field) have been evaluated by the study group members and have therefore concluded conclusions on the impact of uncontrolled landfills on the pollution of the surrounding territories and the health of people residing in the regions of their hazardous quality.</w:t>
      </w:r>
    </w:p>
    <w:p w:rsidR="00132DF9" w:rsidRPr="006A10F1" w:rsidRDefault="00132DF9" w:rsidP="006A2260">
      <w:pPr>
        <w:jc w:val="both"/>
      </w:pPr>
    </w:p>
    <w:p w:rsidR="006A10F1" w:rsidRPr="00C40C47" w:rsidRDefault="006A10F1" w:rsidP="006A2260">
      <w:pPr>
        <w:tabs>
          <w:tab w:val="right" w:pos="180"/>
          <w:tab w:val="right" w:pos="270"/>
        </w:tabs>
        <w:spacing w:after="0" w:line="240" w:lineRule="auto"/>
        <w:jc w:val="both"/>
        <w:rPr>
          <w:rFonts w:ascii="Sylfaen" w:hAnsi="Sylfaen" w:cs="Sylfaen"/>
          <w:noProof/>
          <w:color w:val="000000"/>
        </w:rPr>
      </w:pPr>
    </w:p>
    <w:p w:rsidR="008C132F" w:rsidRPr="008C132F" w:rsidRDefault="008C132F" w:rsidP="006A2260">
      <w:pPr>
        <w:spacing w:after="0" w:line="240" w:lineRule="auto"/>
        <w:jc w:val="both"/>
        <w:rPr>
          <w:rFonts w:ascii="Sylfaen" w:hAnsi="Sylfaen"/>
        </w:rPr>
      </w:pPr>
    </w:p>
    <w:p w:rsidR="002F3511" w:rsidRPr="00C40C47" w:rsidRDefault="002F3511" w:rsidP="002F3511">
      <w:pPr>
        <w:pStyle w:val="BodyText"/>
        <w:spacing w:after="0" w:line="240" w:lineRule="auto"/>
        <w:jc w:val="both"/>
        <w:rPr>
          <w:rFonts w:ascii="Sylfaen" w:hAnsi="Sylfaen" w:cs="Sylfaen"/>
          <w:noProof/>
          <w:color w:val="000000"/>
          <w:lang w:val="ka-GE"/>
        </w:rPr>
      </w:pPr>
      <w:r w:rsidRPr="00C40C47">
        <w:rPr>
          <w:rFonts w:ascii="Sylfaen" w:hAnsi="Sylfaen"/>
          <w:lang w:val="ka-GE"/>
        </w:rPr>
        <w:tab/>
      </w:r>
    </w:p>
    <w:p w:rsidR="00FE30FD" w:rsidRPr="002F3511" w:rsidRDefault="00FE30FD" w:rsidP="00DB5D3E">
      <w:pPr>
        <w:rPr>
          <w:rFonts w:ascii="banner" w:hAnsi="banner"/>
          <w:caps/>
          <w:color w:val="000000" w:themeColor="text1"/>
          <w:spacing w:val="3"/>
          <w:sz w:val="28"/>
          <w:szCs w:val="28"/>
          <w:shd w:val="clear" w:color="auto" w:fill="FDFDFE"/>
          <w:lang w:val="ka-GE"/>
        </w:rPr>
      </w:pPr>
    </w:p>
    <w:p w:rsidR="002F3511" w:rsidRDefault="002F3511" w:rsidP="00DB5D3E">
      <w:pPr>
        <w:rPr>
          <w:rFonts w:ascii="banner" w:hAnsi="banner"/>
          <w:caps/>
          <w:color w:val="000000" w:themeColor="text1"/>
          <w:spacing w:val="3"/>
          <w:sz w:val="28"/>
          <w:szCs w:val="28"/>
          <w:shd w:val="clear" w:color="auto" w:fill="FDFDFE"/>
        </w:rPr>
      </w:pPr>
    </w:p>
    <w:p w:rsidR="002F3511" w:rsidRDefault="002F3511" w:rsidP="00DB5D3E">
      <w:pPr>
        <w:rPr>
          <w:rFonts w:ascii="banner" w:hAnsi="banner"/>
          <w:caps/>
          <w:color w:val="000000" w:themeColor="text1"/>
          <w:spacing w:val="3"/>
          <w:sz w:val="28"/>
          <w:szCs w:val="28"/>
          <w:shd w:val="clear" w:color="auto" w:fill="FDFDFE"/>
        </w:rPr>
      </w:pPr>
    </w:p>
    <w:p w:rsidR="002F3511" w:rsidRDefault="002F3511" w:rsidP="00DB5D3E">
      <w:pPr>
        <w:rPr>
          <w:rFonts w:ascii="banner" w:hAnsi="banner"/>
          <w:caps/>
          <w:color w:val="000000" w:themeColor="text1"/>
          <w:spacing w:val="3"/>
          <w:sz w:val="28"/>
          <w:szCs w:val="28"/>
          <w:shd w:val="clear" w:color="auto" w:fill="FDFDFE"/>
        </w:rPr>
      </w:pPr>
    </w:p>
    <w:p w:rsidR="002F3511" w:rsidRDefault="002F3511" w:rsidP="00DB5D3E">
      <w:pPr>
        <w:rPr>
          <w:rFonts w:ascii="banner" w:hAnsi="banner"/>
          <w:caps/>
          <w:color w:val="000000" w:themeColor="text1"/>
          <w:spacing w:val="3"/>
          <w:sz w:val="28"/>
          <w:szCs w:val="28"/>
          <w:shd w:val="clear" w:color="auto" w:fill="FDFDFE"/>
        </w:rPr>
      </w:pPr>
    </w:p>
    <w:p w:rsidR="002F3511" w:rsidRDefault="002F3511" w:rsidP="00DB5D3E">
      <w:pPr>
        <w:rPr>
          <w:rFonts w:ascii="banner" w:hAnsi="banner"/>
          <w:caps/>
          <w:color w:val="000000" w:themeColor="text1"/>
          <w:spacing w:val="3"/>
          <w:sz w:val="28"/>
          <w:szCs w:val="28"/>
          <w:shd w:val="clear" w:color="auto" w:fill="FDFDFE"/>
        </w:rPr>
      </w:pPr>
    </w:p>
    <w:p w:rsidR="009F38E1" w:rsidRPr="009F38E1" w:rsidRDefault="009F38E1" w:rsidP="000C423E">
      <w:pPr>
        <w:jc w:val="both"/>
        <w:rPr>
          <w:rFonts w:ascii="Sylfaen" w:hAnsi="Sylfaen"/>
          <w:color w:val="000000" w:themeColor="text1"/>
          <w:sz w:val="28"/>
          <w:szCs w:val="28"/>
          <w:lang w:val="ka-GE"/>
        </w:rPr>
      </w:pPr>
    </w:p>
    <w:sectPr w:rsidR="009F38E1" w:rsidRPr="009F38E1" w:rsidSect="00823E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banne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67CB1"/>
    <w:multiLevelType w:val="hybridMultilevel"/>
    <w:tmpl w:val="B68C92B0"/>
    <w:lvl w:ilvl="0" w:tplc="EB4E99EA">
      <w:numFmt w:val="bullet"/>
      <w:lvlText w:val="•"/>
      <w:lvlJc w:val="left"/>
      <w:pPr>
        <w:ind w:left="1065" w:hanging="705"/>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629F9"/>
    <w:multiLevelType w:val="hybridMultilevel"/>
    <w:tmpl w:val="43406136"/>
    <w:lvl w:ilvl="0" w:tplc="1C66FB74">
      <w:start w:val="3"/>
      <w:numFmt w:val="bullet"/>
      <w:lvlText w:val="-"/>
      <w:lvlJc w:val="left"/>
      <w:pPr>
        <w:ind w:left="668" w:hanging="360"/>
      </w:pPr>
      <w:rPr>
        <w:rFonts w:ascii="Sylfaen" w:eastAsiaTheme="minorHAnsi" w:hAnsi="Sylfaen" w:cstheme="minorBid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2">
    <w:nsid w:val="0ACA2471"/>
    <w:multiLevelType w:val="hybridMultilevel"/>
    <w:tmpl w:val="E17861E0"/>
    <w:lvl w:ilvl="0" w:tplc="8A1E13E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DA797E"/>
    <w:multiLevelType w:val="hybridMultilevel"/>
    <w:tmpl w:val="F0F0F0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513A4"/>
    <w:rsid w:val="00053602"/>
    <w:rsid w:val="00096D9F"/>
    <w:rsid w:val="000C423E"/>
    <w:rsid w:val="00125070"/>
    <w:rsid w:val="00132DF9"/>
    <w:rsid w:val="00203284"/>
    <w:rsid w:val="002513A4"/>
    <w:rsid w:val="00274A1F"/>
    <w:rsid w:val="002F3511"/>
    <w:rsid w:val="00304715"/>
    <w:rsid w:val="003A58ED"/>
    <w:rsid w:val="0040332F"/>
    <w:rsid w:val="00462FE0"/>
    <w:rsid w:val="0048697A"/>
    <w:rsid w:val="005C70E2"/>
    <w:rsid w:val="00624F19"/>
    <w:rsid w:val="006974AF"/>
    <w:rsid w:val="006A10F1"/>
    <w:rsid w:val="006A2260"/>
    <w:rsid w:val="00761D81"/>
    <w:rsid w:val="007B46E3"/>
    <w:rsid w:val="007F261C"/>
    <w:rsid w:val="00801723"/>
    <w:rsid w:val="00813664"/>
    <w:rsid w:val="00823E95"/>
    <w:rsid w:val="00840A2D"/>
    <w:rsid w:val="008A1DF0"/>
    <w:rsid w:val="008B20D8"/>
    <w:rsid w:val="008C132F"/>
    <w:rsid w:val="008C160A"/>
    <w:rsid w:val="009D3B40"/>
    <w:rsid w:val="009F38E1"/>
    <w:rsid w:val="00A16D03"/>
    <w:rsid w:val="00A84168"/>
    <w:rsid w:val="00AD4397"/>
    <w:rsid w:val="00C47040"/>
    <w:rsid w:val="00C57DD5"/>
    <w:rsid w:val="00C66247"/>
    <w:rsid w:val="00CB723C"/>
    <w:rsid w:val="00CF0A23"/>
    <w:rsid w:val="00D0094D"/>
    <w:rsid w:val="00DA13A1"/>
    <w:rsid w:val="00DA2E07"/>
    <w:rsid w:val="00DA3E07"/>
    <w:rsid w:val="00DA765C"/>
    <w:rsid w:val="00DB5D3E"/>
    <w:rsid w:val="00DD6C58"/>
    <w:rsid w:val="00E4482C"/>
    <w:rsid w:val="00E5016D"/>
    <w:rsid w:val="00E53308"/>
    <w:rsid w:val="00EE1092"/>
    <w:rsid w:val="00FE30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E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SciencePG-Abstract">
    <w:name w:val="10-SciencePG-Abstract"/>
    <w:uiPriority w:val="1"/>
    <w:qFormat/>
    <w:rsid w:val="00FE30FD"/>
    <w:rPr>
      <w:rFonts w:ascii="Times New Roman" w:eastAsia="Times New Roman" w:hAnsi="Times New Roman" w:cs="Times New Roman"/>
      <w:b/>
      <w:sz w:val="24"/>
      <w:szCs w:val="24"/>
    </w:rPr>
  </w:style>
  <w:style w:type="paragraph" w:customStyle="1" w:styleId="15-SciencePG-Level1-Multiple-line">
    <w:name w:val="15-SciencePG-Level1-Multiple-line"/>
    <w:basedOn w:val="Normal"/>
    <w:qFormat/>
    <w:rsid w:val="00D0094D"/>
    <w:pPr>
      <w:widowControl w:val="0"/>
      <w:adjustRightInd w:val="0"/>
      <w:snapToGrid w:val="0"/>
      <w:spacing w:before="320" w:after="160" w:line="320" w:lineRule="exact"/>
      <w:ind w:left="100" w:hangingChars="100" w:hanging="100"/>
    </w:pPr>
    <w:rPr>
      <w:rFonts w:ascii="Times New Roman" w:eastAsia="Times New Roman" w:hAnsi="Times New Roman" w:cs="Times New Roman"/>
      <w:b/>
      <w:kern w:val="2"/>
      <w:sz w:val="28"/>
      <w:szCs w:val="28"/>
      <w:lang w:eastAsia="zh-CN"/>
    </w:rPr>
  </w:style>
  <w:style w:type="paragraph" w:styleId="NoSpacing">
    <w:name w:val="No Spacing"/>
    <w:uiPriority w:val="1"/>
    <w:qFormat/>
    <w:rsid w:val="008C160A"/>
    <w:pPr>
      <w:spacing w:after="0" w:line="240" w:lineRule="auto"/>
    </w:pPr>
    <w:rPr>
      <w:rFonts w:ascii="Calibri" w:eastAsia="Times New Roman" w:hAnsi="Calibri" w:cs="Times New Roman"/>
    </w:rPr>
  </w:style>
  <w:style w:type="paragraph" w:styleId="ListParagraph">
    <w:name w:val="List Paragraph"/>
    <w:basedOn w:val="Normal"/>
    <w:link w:val="ListParagraphChar"/>
    <w:uiPriority w:val="34"/>
    <w:qFormat/>
    <w:rsid w:val="005C70E2"/>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5C70E2"/>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5C70E2"/>
    <w:rPr>
      <w:rFonts w:ascii="Tahoma" w:eastAsia="Calibri" w:hAnsi="Tahoma" w:cs="Tahoma"/>
      <w:sz w:val="16"/>
      <w:szCs w:val="16"/>
    </w:rPr>
  </w:style>
  <w:style w:type="paragraph" w:customStyle="1" w:styleId="14-SciencePG-Level1-single-line">
    <w:name w:val="14-SciencePG-Level1-single-line"/>
    <w:basedOn w:val="Normal"/>
    <w:qFormat/>
    <w:rsid w:val="007B46E3"/>
    <w:pPr>
      <w:widowControl w:val="0"/>
      <w:adjustRightInd w:val="0"/>
      <w:snapToGrid w:val="0"/>
      <w:spacing w:before="320" w:after="160" w:line="240" w:lineRule="exact"/>
    </w:pPr>
    <w:rPr>
      <w:rFonts w:ascii="Times New Roman" w:eastAsia="Times New Roman" w:hAnsi="Times New Roman" w:cs="Times New Roman"/>
      <w:b/>
      <w:kern w:val="2"/>
      <w:sz w:val="28"/>
      <w:szCs w:val="28"/>
      <w:lang w:eastAsia="zh-CN"/>
    </w:rPr>
  </w:style>
  <w:style w:type="paragraph" w:styleId="BodyText">
    <w:name w:val="Body Text"/>
    <w:basedOn w:val="Normal"/>
    <w:link w:val="BodyTextChar"/>
    <w:rsid w:val="002F3511"/>
    <w:pPr>
      <w:spacing w:after="120"/>
    </w:pPr>
    <w:rPr>
      <w:rFonts w:ascii="Calibri" w:eastAsia="Times New Roman" w:hAnsi="Calibri" w:cs="Times New Roman"/>
    </w:rPr>
  </w:style>
  <w:style w:type="character" w:customStyle="1" w:styleId="BodyTextChar">
    <w:name w:val="Body Text Char"/>
    <w:basedOn w:val="DefaultParagraphFont"/>
    <w:link w:val="BodyText"/>
    <w:rsid w:val="002F3511"/>
    <w:rPr>
      <w:rFonts w:ascii="Calibri" w:eastAsia="Times New Roman" w:hAnsi="Calibri" w:cs="Times New Roman"/>
    </w:rPr>
  </w:style>
  <w:style w:type="character" w:customStyle="1" w:styleId="ListParagraphChar">
    <w:name w:val="List Paragraph Char"/>
    <w:link w:val="ListParagraph"/>
    <w:uiPriority w:val="34"/>
    <w:locked/>
    <w:rsid w:val="009D3B4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SciencePG-Abstract">
    <w:name w:val="10-SciencePG-Abstract"/>
    <w:uiPriority w:val="1"/>
    <w:qFormat/>
    <w:rsid w:val="00FE30FD"/>
    <w:rPr>
      <w:rFonts w:ascii="Times New Roman" w:eastAsia="Times New Roman" w:hAnsi="Times New Roman" w:cs="Times New Roman"/>
      <w:b/>
      <w:sz w:val="24"/>
      <w:szCs w:val="24"/>
    </w:rPr>
  </w:style>
  <w:style w:type="paragraph" w:customStyle="1" w:styleId="15-SciencePG-Level1-Multiple-line">
    <w:name w:val="15-SciencePG-Level1-Multiple-line"/>
    <w:basedOn w:val="Normal"/>
    <w:qFormat/>
    <w:rsid w:val="00D0094D"/>
    <w:pPr>
      <w:widowControl w:val="0"/>
      <w:adjustRightInd w:val="0"/>
      <w:snapToGrid w:val="0"/>
      <w:spacing w:before="320" w:after="160" w:line="320" w:lineRule="exact"/>
      <w:ind w:left="100" w:hangingChars="100" w:hanging="100"/>
    </w:pPr>
    <w:rPr>
      <w:rFonts w:ascii="Times New Roman" w:eastAsia="Times New Roman" w:hAnsi="Times New Roman" w:cs="Times New Roman"/>
      <w:b/>
      <w:kern w:val="2"/>
      <w:sz w:val="28"/>
      <w:szCs w:val="28"/>
      <w:lang w:eastAsia="zh-CN"/>
    </w:rPr>
  </w:style>
  <w:style w:type="paragraph" w:styleId="NoSpacing">
    <w:name w:val="No Spacing"/>
    <w:uiPriority w:val="1"/>
    <w:qFormat/>
    <w:rsid w:val="008C160A"/>
    <w:pPr>
      <w:spacing w:after="0" w:line="240" w:lineRule="auto"/>
    </w:pPr>
    <w:rPr>
      <w:rFonts w:ascii="Calibri" w:eastAsia="Times New Roman" w:hAnsi="Calibri" w:cs="Times New Roman"/>
    </w:rPr>
  </w:style>
  <w:style w:type="paragraph" w:styleId="ListParagraph">
    <w:name w:val="List Paragraph"/>
    <w:basedOn w:val="Normal"/>
    <w:link w:val="ListParagraphChar"/>
    <w:uiPriority w:val="34"/>
    <w:qFormat/>
    <w:rsid w:val="005C70E2"/>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5C70E2"/>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5C70E2"/>
    <w:rPr>
      <w:rFonts w:ascii="Tahoma" w:eastAsia="Calibri" w:hAnsi="Tahoma" w:cs="Tahoma"/>
      <w:sz w:val="16"/>
      <w:szCs w:val="16"/>
    </w:rPr>
  </w:style>
  <w:style w:type="paragraph" w:customStyle="1" w:styleId="14-SciencePG-Level1-single-line">
    <w:name w:val="14-SciencePG-Level1-single-line"/>
    <w:basedOn w:val="Normal"/>
    <w:qFormat/>
    <w:rsid w:val="007B46E3"/>
    <w:pPr>
      <w:widowControl w:val="0"/>
      <w:adjustRightInd w:val="0"/>
      <w:snapToGrid w:val="0"/>
      <w:spacing w:before="320" w:after="160" w:line="240" w:lineRule="exact"/>
    </w:pPr>
    <w:rPr>
      <w:rFonts w:ascii="Times New Roman" w:eastAsia="Times New Roman" w:hAnsi="Times New Roman" w:cs="Times New Roman"/>
      <w:b/>
      <w:kern w:val="2"/>
      <w:sz w:val="28"/>
      <w:szCs w:val="28"/>
      <w:lang w:eastAsia="zh-CN"/>
    </w:rPr>
  </w:style>
  <w:style w:type="paragraph" w:styleId="BodyText">
    <w:name w:val="Body Text"/>
    <w:basedOn w:val="Normal"/>
    <w:link w:val="BodyTextChar"/>
    <w:rsid w:val="002F3511"/>
    <w:pPr>
      <w:spacing w:after="120"/>
    </w:pPr>
    <w:rPr>
      <w:rFonts w:ascii="Calibri" w:eastAsia="Times New Roman" w:hAnsi="Calibri" w:cs="Times New Roman"/>
    </w:rPr>
  </w:style>
  <w:style w:type="character" w:customStyle="1" w:styleId="BodyTextChar">
    <w:name w:val="Body Text Char"/>
    <w:basedOn w:val="DefaultParagraphFont"/>
    <w:link w:val="BodyText"/>
    <w:rsid w:val="002F3511"/>
    <w:rPr>
      <w:rFonts w:ascii="Calibri" w:eastAsia="Times New Roman" w:hAnsi="Calibri" w:cs="Times New Roman"/>
    </w:rPr>
  </w:style>
  <w:style w:type="character" w:customStyle="1" w:styleId="ListParagraphChar">
    <w:name w:val="List Paragraph Char"/>
    <w:link w:val="ListParagraph"/>
    <w:uiPriority w:val="34"/>
    <w:locked/>
    <w:rsid w:val="009D3B4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Gulchina</cp:lastModifiedBy>
  <cp:revision>48</cp:revision>
  <dcterms:created xsi:type="dcterms:W3CDTF">2017-04-14T05:38:00Z</dcterms:created>
  <dcterms:modified xsi:type="dcterms:W3CDTF">2017-05-08T09:51:00Z</dcterms:modified>
</cp:coreProperties>
</file>