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Pr="009E138C" w:rsidRDefault="00944506" w:rsidP="009E138C">
      <w:pPr>
        <w:pStyle w:val="Heading1"/>
        <w:spacing w:before="170"/>
        <w:ind w:left="0"/>
        <w:rPr>
          <w:rFonts w:ascii="Times New Roman" w:hAnsi="Times New Roman" w:cs="Times New Roman"/>
          <w:sz w:val="32"/>
        </w:rPr>
      </w:pPr>
      <w:r>
        <w:rPr>
          <w:rFonts w:ascii="Times New Roman" w:hAnsi="Times New Roman" w:cs="Times New Roman"/>
          <w:color w:val="337AB7"/>
          <w:sz w:val="32"/>
        </w:rPr>
        <w:t>Title Multi-level absolute research perspective in sustainable development</w:t>
      </w:r>
    </w:p>
    <w:p w:rsidR="005973B9" w:rsidRPr="00E46C18" w:rsidRDefault="00E26976" w:rsidP="00E26976">
      <w:pPr>
        <w:pStyle w:val="BodyText"/>
        <w:spacing w:before="73" w:line="198" w:lineRule="exact"/>
        <w:ind w:right="5987"/>
        <w:rPr>
          <w:rFonts w:ascii="Times New Roman" w:hAnsi="Times New Roman" w:cs="Times New Roman"/>
          <w:i/>
        </w:rPr>
      </w:pPr>
      <w:r>
        <w:rPr>
          <w:rFonts w:ascii="Times New Roman" w:hAnsi="Times New Roman" w:cs="Times New Roman"/>
          <w:i/>
        </w:rPr>
        <w:t>Sarah Behnam</w:t>
      </w:r>
      <w:r w:rsidR="005973B9" w:rsidRPr="00E46C18">
        <w:rPr>
          <w:rFonts w:ascii="Times New Roman" w:hAnsi="Times New Roman" w:cs="Times New Roman"/>
          <w:i/>
        </w:rPr>
        <w:t xml:space="preserve">, </w:t>
      </w:r>
      <w:r>
        <w:rPr>
          <w:rFonts w:ascii="Times New Roman" w:hAnsi="Times New Roman" w:cs="Times New Roman"/>
          <w:i/>
        </w:rPr>
        <w:t xml:space="preserve">Double </w:t>
      </w:r>
      <w:r w:rsidR="005973B9" w:rsidRPr="00E46C18">
        <w:rPr>
          <w:rFonts w:ascii="Times New Roman" w:hAnsi="Times New Roman" w:cs="Times New Roman"/>
          <w:i/>
        </w:rPr>
        <w:t>PhD</w:t>
      </w:r>
      <w:r>
        <w:rPr>
          <w:rFonts w:ascii="Times New Roman" w:hAnsi="Times New Roman" w:cs="Times New Roman"/>
          <w:i/>
        </w:rPr>
        <w:t>s</w:t>
      </w:r>
      <w:r w:rsidR="005973B9" w:rsidRPr="00E46C18">
        <w:rPr>
          <w:rFonts w:ascii="Times New Roman" w:hAnsi="Times New Roman" w:cs="Times New Roman"/>
          <w:i/>
        </w:rPr>
        <w:t xml:space="preserve">, </w:t>
      </w:r>
      <w:r w:rsidRPr="00E26976">
        <w:rPr>
          <w:rFonts w:ascii="Times New Roman" w:hAnsi="Times New Roman" w:cs="Times New Roman"/>
          <w:i/>
        </w:rPr>
        <w:t>​</w:t>
      </w:r>
      <w:r>
        <w:rPr>
          <w:rFonts w:ascii="Times New Roman" w:hAnsi="Times New Roman" w:cs="Times New Roman"/>
          <w:i/>
        </w:rPr>
        <w:t xml:space="preserve">Institute of Industrial </w:t>
      </w:r>
      <w:r w:rsidRPr="00E26976">
        <w:rPr>
          <w:rFonts w:ascii="Times New Roman" w:hAnsi="Times New Roman" w:cs="Times New Roman"/>
          <w:i/>
        </w:rPr>
        <w:t xml:space="preserve">Technologies and Automation </w:t>
      </w:r>
      <w:r>
        <w:rPr>
          <w:rFonts w:ascii="Times New Roman" w:hAnsi="Times New Roman" w:cs="Times New Roman"/>
          <w:i/>
        </w:rPr>
        <w:t xml:space="preserve">(ITIA) of the National Research </w:t>
      </w:r>
      <w:r w:rsidRPr="00E26976">
        <w:rPr>
          <w:rFonts w:ascii="Times New Roman" w:hAnsi="Times New Roman" w:cs="Times New Roman"/>
          <w:i/>
        </w:rPr>
        <w:t xml:space="preserve">Council of Italy (CNR), Via Alfonso </w:t>
      </w:r>
      <w:proofErr w:type="spellStart"/>
      <w:r w:rsidRPr="00E26976">
        <w:rPr>
          <w:rFonts w:ascii="Times New Roman" w:hAnsi="Times New Roman" w:cs="Times New Roman"/>
          <w:i/>
        </w:rPr>
        <w:t>Corti</w:t>
      </w:r>
      <w:proofErr w:type="spellEnd"/>
      <w:r w:rsidRPr="00E26976">
        <w:rPr>
          <w:rFonts w:ascii="Times New Roman" w:hAnsi="Times New Roman" w:cs="Times New Roman"/>
          <w:i/>
        </w:rPr>
        <w:t>, 12, Milan, 20133, Italy</w:t>
      </w:r>
    </w:p>
    <w:p w:rsidR="00AE3E37" w:rsidRPr="00E46C18" w:rsidRDefault="00AE3E37">
      <w:pPr>
        <w:pStyle w:val="BodyText"/>
        <w:rPr>
          <w:rFonts w:ascii="Times New Roman" w:hAnsi="Times New Roman" w:cs="Times New Roman"/>
          <w:sz w:val="20"/>
        </w:rPr>
      </w:pPr>
    </w:p>
    <w:p w:rsidR="00AE3E37" w:rsidRPr="00E46C18" w:rsidRDefault="00AE3E37">
      <w:pPr>
        <w:rPr>
          <w:rFonts w:ascii="Times New Roman" w:hAnsi="Times New Roman" w:cs="Times New Roman"/>
          <w:sz w:val="21"/>
        </w:rPr>
        <w:sectPr w:rsidR="00AE3E37" w:rsidRPr="00E46C18">
          <w:headerReference w:type="default" r:id="rId8"/>
          <w:type w:val="continuous"/>
          <w:pgSz w:w="11910" w:h="16840"/>
          <w:pgMar w:top="1740" w:right="600" w:bottom="840" w:left="620" w:header="541" w:footer="642" w:gutter="0"/>
          <w:cols w:space="720"/>
        </w:sectPr>
      </w:pPr>
    </w:p>
    <w:p w:rsidR="00AE3E37" w:rsidRPr="00E46C18" w:rsidRDefault="00A9710C" w:rsidP="00E46C18">
      <w:pPr>
        <w:pStyle w:val="Heading3"/>
        <w:spacing w:before="147"/>
        <w:ind w:left="0"/>
        <w:jc w:val="both"/>
        <w:rPr>
          <w:rFonts w:ascii="Times New Roman" w:hAnsi="Times New Roman" w:cs="Times New Roman"/>
        </w:rPr>
      </w:pPr>
      <w:r w:rsidRPr="00E46C18">
        <w:rPr>
          <w:rFonts w:ascii="Times New Roman" w:hAnsi="Times New Roman" w:cs="Times New Roman"/>
          <w:color w:val="BF5A14"/>
        </w:rPr>
        <w:lastRenderedPageBreak/>
        <w:t>Abstract</w:t>
      </w:r>
      <w:r w:rsidR="00404E5B" w:rsidRPr="00E46C18">
        <w:rPr>
          <w:rFonts w:ascii="Times New Roman" w:hAnsi="Times New Roman" w:cs="Times New Roman"/>
          <w:color w:val="BF5A14"/>
        </w:rPr>
        <w:t xml:space="preserve"> (300 word limit)</w:t>
      </w:r>
    </w:p>
    <w:p w:rsidR="00BB737E" w:rsidRPr="008E5D06" w:rsidRDefault="00A9710C" w:rsidP="00C661F2">
      <w:pPr>
        <w:pStyle w:val="BodyText"/>
        <w:spacing w:before="90" w:line="280" w:lineRule="auto"/>
        <w:jc w:val="both"/>
        <w:rPr>
          <w:rFonts w:ascii="Times New Roman" w:hAnsi="Times New Roman" w:cs="Times New Roman"/>
        </w:rPr>
      </w:pPr>
      <w:bookmarkStart w:id="0" w:name="_GoBack"/>
      <w:r w:rsidRPr="00E46C18">
        <w:rPr>
          <w:rFonts w:ascii="Times New Roman" w:hAnsi="Times New Roman" w:cs="Times New Roman"/>
        </w:rPr>
        <w:t xml:space="preserve">Statement of the Problem: </w:t>
      </w:r>
      <w:r w:rsidR="008E5D06" w:rsidRPr="008E5D06">
        <w:rPr>
          <w:rFonts w:ascii="Times New Roman" w:hAnsi="Times New Roman" w:cs="Times New Roman"/>
        </w:rPr>
        <w:t xml:space="preserve">Subsequent to the decades of research and business advancement in sustainable development, the importance of sustainability is </w:t>
      </w:r>
      <w:proofErr w:type="spellStart"/>
      <w:r w:rsidR="003D5233">
        <w:rPr>
          <w:rFonts w:ascii="Times New Roman" w:hAnsi="Times New Roman" w:cs="Times New Roman"/>
        </w:rPr>
        <w:t>un</w:t>
      </w:r>
      <w:r w:rsidR="003D5233" w:rsidRPr="008E5D06">
        <w:rPr>
          <w:rFonts w:ascii="Times New Roman" w:hAnsi="Times New Roman" w:cs="Times New Roman"/>
        </w:rPr>
        <w:t>doubtful</w:t>
      </w:r>
      <w:proofErr w:type="spellEnd"/>
      <w:r w:rsidR="008E5D06" w:rsidRPr="008E5D06">
        <w:rPr>
          <w:rFonts w:ascii="Times New Roman" w:hAnsi="Times New Roman" w:cs="Times New Roman"/>
        </w:rPr>
        <w:t xml:space="preserve">; however, existing paths toward it </w:t>
      </w:r>
      <w:r w:rsidR="003D5233" w:rsidRPr="008E5D06">
        <w:rPr>
          <w:rFonts w:ascii="Times New Roman" w:hAnsi="Times New Roman" w:cs="Times New Roman"/>
        </w:rPr>
        <w:t>is</w:t>
      </w:r>
      <w:r w:rsidR="008E5D06" w:rsidRPr="008E5D06">
        <w:rPr>
          <w:rFonts w:ascii="Times New Roman" w:hAnsi="Times New Roman" w:cs="Times New Roman"/>
        </w:rPr>
        <w:t xml:space="preserve"> not yet sufficient</w:t>
      </w:r>
      <w:r w:rsidR="003D5233">
        <w:rPr>
          <w:rFonts w:ascii="Times New Roman" w:hAnsi="Times New Roman" w:cs="Times New Roman"/>
        </w:rPr>
        <w:t>, and do not pursue absolute sustainable industrial systems. For instance, practitioners and academicians are mainly looking at less generating emissions’ initiatives from environmental perspective rather focusing on pure sustainable initiatives with not only zero emission but with environmental and social gains</w:t>
      </w:r>
      <w:r w:rsidR="008E5D06" w:rsidRPr="008E5D06">
        <w:rPr>
          <w:rFonts w:ascii="Times New Roman" w:hAnsi="Times New Roman" w:cs="Times New Roman"/>
        </w:rPr>
        <w:t>.</w:t>
      </w:r>
      <w:r w:rsidR="003D5233">
        <w:rPr>
          <w:rFonts w:ascii="Times New Roman" w:hAnsi="Times New Roman" w:cs="Times New Roman"/>
        </w:rPr>
        <w:t xml:space="preserve"> The reason could be multi-level nature of sustainability from focal firm production system to horizontal/vertical supply chain integration to after-use treatment of the products</w:t>
      </w:r>
      <w:r w:rsidR="00E12A5C">
        <w:rPr>
          <w:rFonts w:ascii="Times New Roman" w:hAnsi="Times New Roman" w:cs="Times New Roman"/>
        </w:rPr>
        <w:t xml:space="preserve"> (circular economy)</w:t>
      </w:r>
      <w:r w:rsidR="003D5233">
        <w:rPr>
          <w:rFonts w:ascii="Times New Roman" w:hAnsi="Times New Roman" w:cs="Times New Roman"/>
        </w:rPr>
        <w:t xml:space="preserve">. </w:t>
      </w:r>
      <w:r w:rsidR="00C661F2">
        <w:rPr>
          <w:rFonts w:ascii="Times New Roman" w:hAnsi="Times New Roman" w:cs="Times New Roman"/>
        </w:rPr>
        <w:t xml:space="preserve">Due to the required high investment </w:t>
      </w:r>
      <w:r w:rsidR="00F118E2">
        <w:rPr>
          <w:rFonts w:ascii="Times New Roman" w:hAnsi="Times New Roman" w:cs="Times New Roman"/>
        </w:rPr>
        <w:t xml:space="preserve">for multi-level sustainable development, it is expected from practitioners to ignore the absolute multi-level analysis of sustainability. However, research should put </w:t>
      </w:r>
      <w:r w:rsidR="000609B5">
        <w:rPr>
          <w:rFonts w:ascii="Times New Roman" w:hAnsi="Times New Roman" w:cs="Times New Roman"/>
        </w:rPr>
        <w:t>forward frontier innovative solutions for sustainable development looking at green production system and green vertical/horizontal supply chain to circular economy and after-use treatment of products. However, currently these research areas seem to be disjointed. In my multi-disciplinary research on the above areas of industrial sustainable development, this piece of work would present the review of research and practice development i</w:t>
      </w:r>
      <w:r w:rsidR="002F7F2A">
        <w:rPr>
          <w:rFonts w:ascii="Times New Roman" w:hAnsi="Times New Roman" w:cs="Times New Roman"/>
        </w:rPr>
        <w:t xml:space="preserve">n terms of the areas as well putting forward the research frontier in each area. </w:t>
      </w:r>
    </w:p>
    <w:bookmarkEnd w:id="0"/>
    <w:p w:rsidR="00BB737E" w:rsidRDefault="00BB737E" w:rsidP="00811E33">
      <w:pPr>
        <w:pStyle w:val="Heading3"/>
        <w:spacing w:before="74"/>
        <w:ind w:left="0"/>
        <w:rPr>
          <w:rFonts w:ascii="Times New Roman" w:hAnsi="Times New Roman" w:cs="Times New Roman"/>
          <w:b w:val="0"/>
        </w:rPr>
      </w:pPr>
    </w:p>
    <w:p w:rsidR="00BB737E" w:rsidRDefault="00BB737E" w:rsidP="00811E33">
      <w:pPr>
        <w:pStyle w:val="Heading3"/>
        <w:spacing w:before="74"/>
        <w:ind w:left="0"/>
        <w:rPr>
          <w:rFonts w:ascii="Times New Roman" w:hAnsi="Times New Roman" w:cs="Times New Roman"/>
          <w:b w:val="0"/>
        </w:rPr>
      </w:pPr>
    </w:p>
    <w:p w:rsidR="005973B9" w:rsidRPr="00811E33" w:rsidRDefault="00A9710C" w:rsidP="00811E33">
      <w:pPr>
        <w:pStyle w:val="Heading3"/>
        <w:spacing w:before="74"/>
        <w:ind w:left="0"/>
        <w:rPr>
          <w:rFonts w:ascii="Times New Roman" w:hAnsi="Times New Roman" w:cs="Times New Roman"/>
        </w:rPr>
      </w:pPr>
      <w:r w:rsidRPr="00E46C18">
        <w:rPr>
          <w:rFonts w:ascii="Times New Roman" w:hAnsi="Times New Roman" w:cs="Times New Roman"/>
          <w:b w:val="0"/>
        </w:rPr>
        <w:br w:type="column"/>
      </w:r>
      <w:r w:rsidR="005973B9" w:rsidRPr="00E46C18">
        <w:rPr>
          <w:rFonts w:ascii="Times New Roman" w:hAnsi="Times New Roman" w:cs="Times New Roman"/>
          <w:color w:val="BF5A14"/>
        </w:rPr>
        <w:lastRenderedPageBreak/>
        <w:t>Recent Publications (minimum 5)</w:t>
      </w:r>
    </w:p>
    <w:p w:rsidR="00E26976" w:rsidRPr="00811E33" w:rsidRDefault="00E26976" w:rsidP="00E26976">
      <w:pPr>
        <w:tabs>
          <w:tab w:val="left" w:pos="384"/>
        </w:tabs>
        <w:ind w:right="117"/>
        <w:rPr>
          <w:rFonts w:ascii="Times New Roman" w:hAnsi="Times New Roman" w:cs="Times New Roman"/>
          <w:sz w:val="18"/>
          <w:szCs w:val="18"/>
        </w:rPr>
      </w:pPr>
      <w:r w:rsidRPr="00811E33">
        <w:rPr>
          <w:rFonts w:ascii="Times New Roman" w:hAnsi="Times New Roman" w:cs="Times New Roman"/>
          <w:sz w:val="18"/>
          <w:szCs w:val="18"/>
        </w:rPr>
        <w:t></w:t>
      </w:r>
      <w:r w:rsidRPr="00811E33">
        <w:rPr>
          <w:rFonts w:ascii="Times New Roman" w:hAnsi="Times New Roman" w:cs="Times New Roman"/>
          <w:sz w:val="18"/>
          <w:szCs w:val="18"/>
        </w:rPr>
        <w:tab/>
        <w:t xml:space="preserve">Sarah Behnam, </w:t>
      </w:r>
      <w:proofErr w:type="spellStart"/>
      <w:r w:rsidRPr="00811E33">
        <w:rPr>
          <w:rFonts w:ascii="Times New Roman" w:hAnsi="Times New Roman" w:cs="Times New Roman"/>
          <w:sz w:val="18"/>
          <w:szCs w:val="18"/>
        </w:rPr>
        <w:t>Raffaella</w:t>
      </w:r>
      <w:proofErr w:type="spellEnd"/>
      <w:r w:rsidRPr="00811E33">
        <w:rPr>
          <w:rFonts w:ascii="Times New Roman" w:hAnsi="Times New Roman" w:cs="Times New Roman"/>
          <w:sz w:val="18"/>
          <w:szCs w:val="18"/>
        </w:rPr>
        <w:t xml:space="preserve"> </w:t>
      </w:r>
      <w:proofErr w:type="spellStart"/>
      <w:r w:rsidRPr="00811E33">
        <w:rPr>
          <w:rFonts w:ascii="Times New Roman" w:hAnsi="Times New Roman" w:cs="Times New Roman"/>
          <w:sz w:val="18"/>
          <w:szCs w:val="18"/>
        </w:rPr>
        <w:t>Cagliano</w:t>
      </w:r>
      <w:proofErr w:type="spellEnd"/>
      <w:r w:rsidRPr="00811E33">
        <w:rPr>
          <w:rFonts w:ascii="Times New Roman" w:hAnsi="Times New Roman" w:cs="Times New Roman"/>
          <w:sz w:val="18"/>
          <w:szCs w:val="18"/>
        </w:rPr>
        <w:t xml:space="preserve">, Mercedes </w:t>
      </w:r>
      <w:proofErr w:type="spellStart"/>
      <w:r w:rsidRPr="00811E33">
        <w:rPr>
          <w:rFonts w:ascii="Times New Roman" w:hAnsi="Times New Roman" w:cs="Times New Roman"/>
          <w:sz w:val="18"/>
          <w:szCs w:val="18"/>
        </w:rPr>
        <w:t>Grijalvo</w:t>
      </w:r>
      <w:proofErr w:type="spellEnd"/>
      <w:r w:rsidRPr="00811E33">
        <w:rPr>
          <w:rFonts w:ascii="Times New Roman" w:hAnsi="Times New Roman" w:cs="Times New Roman"/>
          <w:sz w:val="18"/>
          <w:szCs w:val="18"/>
        </w:rPr>
        <w:t>, How should firms reconcile their open innovation capabilities for incorporating external actors in innovations aimed</w:t>
      </w:r>
      <w:r w:rsidR="00811E33">
        <w:rPr>
          <w:rFonts w:ascii="Times New Roman" w:hAnsi="Times New Roman" w:cs="Times New Roman"/>
          <w:sz w:val="18"/>
          <w:szCs w:val="18"/>
        </w:rPr>
        <w:t xml:space="preserve"> at sustainable </w:t>
      </w:r>
      <w:proofErr w:type="gramStart"/>
      <w:r w:rsidR="00811E33">
        <w:rPr>
          <w:rFonts w:ascii="Times New Roman" w:hAnsi="Times New Roman" w:cs="Times New Roman"/>
          <w:sz w:val="18"/>
          <w:szCs w:val="18"/>
        </w:rPr>
        <w:t>development?,</w:t>
      </w:r>
      <w:proofErr w:type="gramEnd"/>
      <w:r w:rsidRPr="00811E33">
        <w:rPr>
          <w:rFonts w:ascii="Times New Roman" w:hAnsi="Times New Roman" w:cs="Times New Roman"/>
          <w:sz w:val="18"/>
          <w:szCs w:val="18"/>
        </w:rPr>
        <w:t xml:space="preserve"> Journal of Cleaner Production, Volume 170, 2018, Pages 950-965, ISSN 0959-6526, https://doi.org/10.1016/j.jclepro.2017.09.168. (http://www.sciencedirect.com/scienc</w:t>
      </w:r>
      <w:r w:rsidR="00811E33">
        <w:rPr>
          <w:rFonts w:ascii="Times New Roman" w:hAnsi="Times New Roman" w:cs="Times New Roman"/>
          <w:sz w:val="18"/>
          <w:szCs w:val="18"/>
        </w:rPr>
        <w:t>e/article/pii/S0959652617321662</w:t>
      </w:r>
      <w:r w:rsidRPr="00811E33">
        <w:rPr>
          <w:rFonts w:ascii="Times New Roman" w:hAnsi="Times New Roman" w:cs="Times New Roman"/>
          <w:sz w:val="18"/>
          <w:szCs w:val="18"/>
        </w:rPr>
        <w:t>)</w:t>
      </w:r>
    </w:p>
    <w:p w:rsidR="00E26976" w:rsidRPr="00811E33" w:rsidRDefault="00E26976" w:rsidP="00E26976">
      <w:pPr>
        <w:tabs>
          <w:tab w:val="left" w:pos="384"/>
        </w:tabs>
        <w:ind w:right="117"/>
        <w:rPr>
          <w:rFonts w:ascii="Times New Roman" w:hAnsi="Times New Roman" w:cs="Times New Roman"/>
          <w:sz w:val="18"/>
          <w:szCs w:val="18"/>
        </w:rPr>
      </w:pPr>
    </w:p>
    <w:p w:rsidR="00E26976" w:rsidRPr="00811E33" w:rsidRDefault="00E26976" w:rsidP="00E26976">
      <w:pPr>
        <w:tabs>
          <w:tab w:val="left" w:pos="384"/>
        </w:tabs>
        <w:ind w:right="117"/>
        <w:rPr>
          <w:rFonts w:ascii="Times New Roman" w:hAnsi="Times New Roman" w:cs="Times New Roman"/>
          <w:sz w:val="18"/>
          <w:szCs w:val="18"/>
        </w:rPr>
      </w:pPr>
      <w:r w:rsidRPr="00811E33">
        <w:rPr>
          <w:rFonts w:ascii="Times New Roman" w:hAnsi="Times New Roman" w:cs="Times New Roman"/>
          <w:sz w:val="18"/>
          <w:szCs w:val="18"/>
        </w:rPr>
        <w:t></w:t>
      </w:r>
      <w:r w:rsidRPr="00811E33">
        <w:rPr>
          <w:rFonts w:ascii="Times New Roman" w:hAnsi="Times New Roman" w:cs="Times New Roman"/>
          <w:sz w:val="18"/>
          <w:szCs w:val="18"/>
        </w:rPr>
        <w:tab/>
        <w:t xml:space="preserve">Behnam, S., </w:t>
      </w:r>
      <w:proofErr w:type="spellStart"/>
      <w:r w:rsidRPr="00811E33">
        <w:rPr>
          <w:rFonts w:ascii="Times New Roman" w:hAnsi="Times New Roman" w:cs="Times New Roman"/>
          <w:sz w:val="18"/>
          <w:szCs w:val="18"/>
        </w:rPr>
        <w:t>Cagliano</w:t>
      </w:r>
      <w:proofErr w:type="spellEnd"/>
      <w:r w:rsidRPr="00811E33">
        <w:rPr>
          <w:rFonts w:ascii="Times New Roman" w:hAnsi="Times New Roman" w:cs="Times New Roman"/>
          <w:sz w:val="18"/>
          <w:szCs w:val="18"/>
        </w:rPr>
        <w:t>, R, (2016). Be Sustainable to Be Innovative: An Analysis of Their Mutual Reinforcement. Sustainability, 9(1), 17.</w:t>
      </w:r>
    </w:p>
    <w:p w:rsidR="00E26976" w:rsidRPr="00811E33" w:rsidRDefault="00E26976" w:rsidP="00E26976">
      <w:pPr>
        <w:tabs>
          <w:tab w:val="left" w:pos="384"/>
        </w:tabs>
        <w:ind w:right="117"/>
        <w:rPr>
          <w:rFonts w:ascii="Times New Roman" w:hAnsi="Times New Roman" w:cs="Times New Roman"/>
          <w:sz w:val="18"/>
          <w:szCs w:val="18"/>
        </w:rPr>
      </w:pPr>
    </w:p>
    <w:p w:rsidR="00AE3E37" w:rsidRDefault="00E26976" w:rsidP="00E26976">
      <w:pPr>
        <w:tabs>
          <w:tab w:val="left" w:pos="384"/>
        </w:tabs>
        <w:ind w:right="117"/>
        <w:rPr>
          <w:rFonts w:ascii="Times New Roman" w:hAnsi="Times New Roman" w:cs="Times New Roman"/>
          <w:sz w:val="18"/>
          <w:szCs w:val="18"/>
        </w:rPr>
      </w:pPr>
      <w:r w:rsidRPr="00811E33">
        <w:rPr>
          <w:rFonts w:ascii="Times New Roman" w:hAnsi="Times New Roman" w:cs="Times New Roman"/>
          <w:sz w:val="18"/>
          <w:szCs w:val="18"/>
        </w:rPr>
        <w:t></w:t>
      </w:r>
      <w:r w:rsidRPr="00811E33">
        <w:rPr>
          <w:rFonts w:ascii="Times New Roman" w:hAnsi="Times New Roman" w:cs="Times New Roman"/>
          <w:sz w:val="18"/>
          <w:szCs w:val="18"/>
        </w:rPr>
        <w:tab/>
        <w:t xml:space="preserve">Behnam, S., </w:t>
      </w:r>
      <w:proofErr w:type="spellStart"/>
      <w:r w:rsidRPr="00811E33">
        <w:rPr>
          <w:rFonts w:ascii="Times New Roman" w:hAnsi="Times New Roman" w:cs="Times New Roman"/>
          <w:sz w:val="18"/>
          <w:szCs w:val="18"/>
        </w:rPr>
        <w:t>Cagliano</w:t>
      </w:r>
      <w:proofErr w:type="spellEnd"/>
      <w:r w:rsidRPr="00811E33">
        <w:rPr>
          <w:rFonts w:ascii="Times New Roman" w:hAnsi="Times New Roman" w:cs="Times New Roman"/>
          <w:sz w:val="18"/>
          <w:szCs w:val="18"/>
        </w:rPr>
        <w:t>, R, (2018). Are Innovation Resources and Capabilities Enough to Make Businesses Sustainable? An Empirical Study on Leading Sustainable Innovative Firms" (Acc</w:t>
      </w:r>
      <w:r w:rsidR="00364FF1">
        <w:rPr>
          <w:rFonts w:ascii="Times New Roman" w:hAnsi="Times New Roman" w:cs="Times New Roman"/>
          <w:sz w:val="18"/>
          <w:szCs w:val="18"/>
        </w:rPr>
        <w:t xml:space="preserve">eptance code: IJTM-151991), </w:t>
      </w:r>
      <w:r w:rsidRPr="00811E33">
        <w:rPr>
          <w:rFonts w:ascii="Times New Roman" w:hAnsi="Times New Roman" w:cs="Times New Roman"/>
          <w:sz w:val="18"/>
          <w:szCs w:val="18"/>
        </w:rPr>
        <w:t xml:space="preserve">International Journal </w:t>
      </w:r>
      <w:r w:rsidR="00364FF1">
        <w:rPr>
          <w:rFonts w:ascii="Times New Roman" w:hAnsi="Times New Roman" w:cs="Times New Roman"/>
          <w:sz w:val="18"/>
          <w:szCs w:val="18"/>
        </w:rPr>
        <w:t>of Technology Management (IJTM).</w:t>
      </w:r>
    </w:p>
    <w:p w:rsidR="00364FF1" w:rsidRDefault="00364FF1" w:rsidP="00E26976">
      <w:pPr>
        <w:tabs>
          <w:tab w:val="left" w:pos="384"/>
        </w:tabs>
        <w:ind w:right="117"/>
        <w:rPr>
          <w:rFonts w:ascii="Times New Roman" w:hAnsi="Times New Roman" w:cs="Times New Roman"/>
          <w:sz w:val="18"/>
          <w:szCs w:val="18"/>
        </w:rPr>
      </w:pPr>
    </w:p>
    <w:p w:rsidR="00364FF1" w:rsidRDefault="00364FF1" w:rsidP="00CB7F8B">
      <w:pPr>
        <w:tabs>
          <w:tab w:val="left" w:pos="384"/>
        </w:tabs>
        <w:ind w:right="117"/>
        <w:rPr>
          <w:rFonts w:ascii="Times New Roman" w:hAnsi="Times New Roman" w:cs="Times New Roman"/>
          <w:sz w:val="18"/>
          <w:szCs w:val="18"/>
        </w:rPr>
      </w:pPr>
      <w:r w:rsidRPr="00364FF1">
        <w:rPr>
          <w:rFonts w:ascii="Times New Roman" w:hAnsi="Times New Roman" w:cs="Times New Roman"/>
          <w:sz w:val="18"/>
          <w:szCs w:val="18"/>
        </w:rPr>
        <w:t></w:t>
      </w:r>
      <w:r w:rsidRPr="00364FF1">
        <w:rPr>
          <w:rFonts w:ascii="Times New Roman" w:hAnsi="Times New Roman" w:cs="Times New Roman"/>
          <w:sz w:val="18"/>
          <w:szCs w:val="18"/>
        </w:rPr>
        <w:tab/>
        <w:t xml:space="preserve">Behnam, S., </w:t>
      </w:r>
      <w:proofErr w:type="spellStart"/>
      <w:r w:rsidRPr="00364FF1">
        <w:rPr>
          <w:rFonts w:ascii="Times New Roman" w:hAnsi="Times New Roman" w:cs="Times New Roman"/>
          <w:sz w:val="18"/>
          <w:szCs w:val="18"/>
        </w:rPr>
        <w:t>Cagliano</w:t>
      </w:r>
      <w:proofErr w:type="spellEnd"/>
      <w:r w:rsidRPr="00364FF1">
        <w:rPr>
          <w:rFonts w:ascii="Times New Roman" w:hAnsi="Times New Roman" w:cs="Times New Roman"/>
          <w:sz w:val="18"/>
          <w:szCs w:val="18"/>
        </w:rPr>
        <w:t xml:space="preserve">, R, (under review). Sustainability and innovation cube; The role of supplier-customer-internal integration, </w:t>
      </w:r>
      <w:r w:rsidR="00CB7F8B">
        <w:rPr>
          <w:rFonts w:ascii="Times New Roman" w:hAnsi="Times New Roman" w:cs="Times New Roman"/>
          <w:sz w:val="18"/>
          <w:szCs w:val="18"/>
        </w:rPr>
        <w:t>as a book chapter in the “</w:t>
      </w:r>
      <w:r w:rsidRPr="00364FF1">
        <w:rPr>
          <w:rFonts w:ascii="Times New Roman" w:hAnsi="Times New Roman" w:cs="Times New Roman"/>
          <w:sz w:val="18"/>
          <w:szCs w:val="18"/>
        </w:rPr>
        <w:t>Innovation for Sustainability Business transformations towards a better world</w:t>
      </w:r>
      <w:r w:rsidR="00CB7F8B">
        <w:rPr>
          <w:rFonts w:ascii="Times New Roman" w:hAnsi="Times New Roman" w:cs="Times New Roman"/>
          <w:sz w:val="18"/>
          <w:szCs w:val="18"/>
        </w:rPr>
        <w:t>”, to be published in 2018.</w:t>
      </w:r>
    </w:p>
    <w:p w:rsidR="00364FF1" w:rsidRDefault="00364FF1" w:rsidP="00E26976">
      <w:pPr>
        <w:tabs>
          <w:tab w:val="left" w:pos="384"/>
        </w:tabs>
        <w:ind w:right="117"/>
        <w:rPr>
          <w:rFonts w:ascii="Times New Roman" w:hAnsi="Times New Roman" w:cs="Times New Roman"/>
          <w:sz w:val="18"/>
          <w:szCs w:val="18"/>
        </w:rPr>
      </w:pPr>
    </w:p>
    <w:p w:rsidR="00364FF1" w:rsidRPr="00364FF1" w:rsidRDefault="00364FF1" w:rsidP="0026638D">
      <w:pPr>
        <w:tabs>
          <w:tab w:val="left" w:pos="384"/>
        </w:tabs>
        <w:ind w:right="117"/>
        <w:rPr>
          <w:rFonts w:ascii="Times New Roman" w:hAnsi="Times New Roman" w:cs="Times New Roman"/>
          <w:sz w:val="18"/>
          <w:szCs w:val="18"/>
        </w:rPr>
      </w:pPr>
      <w:r>
        <w:rPr>
          <w:rFonts w:ascii="Times New Roman" w:hAnsi="Times New Roman" w:cs="Times New Roman"/>
          <w:sz w:val="18"/>
          <w:szCs w:val="18"/>
        </w:rPr>
        <w:t></w:t>
      </w:r>
      <w:r>
        <w:rPr>
          <w:rFonts w:ascii="Times New Roman" w:hAnsi="Times New Roman" w:cs="Times New Roman"/>
          <w:sz w:val="18"/>
          <w:szCs w:val="18"/>
        </w:rPr>
        <w:tab/>
      </w:r>
      <w:proofErr w:type="spellStart"/>
      <w:r w:rsidRPr="00364FF1">
        <w:rPr>
          <w:rFonts w:ascii="Times New Roman" w:hAnsi="Times New Roman" w:cs="Times New Roman"/>
          <w:sz w:val="18"/>
          <w:szCs w:val="18"/>
        </w:rPr>
        <w:t>Copani</w:t>
      </w:r>
      <w:proofErr w:type="spellEnd"/>
      <w:r w:rsidRPr="00364FF1">
        <w:rPr>
          <w:rFonts w:ascii="Times New Roman" w:hAnsi="Times New Roman" w:cs="Times New Roman"/>
          <w:sz w:val="18"/>
          <w:szCs w:val="18"/>
        </w:rPr>
        <w:t>, G, Behnam, S., (working paper). Remanufacturing with Upgrade PSS for N</w:t>
      </w:r>
      <w:r w:rsidR="0026638D">
        <w:rPr>
          <w:rFonts w:ascii="Times New Roman" w:hAnsi="Times New Roman" w:cs="Times New Roman"/>
          <w:sz w:val="18"/>
          <w:szCs w:val="18"/>
        </w:rPr>
        <w:t>ew Sustainable Business Models, In Special Issue of</w:t>
      </w:r>
      <w:r w:rsidRPr="00364FF1">
        <w:rPr>
          <w:rFonts w:ascii="Times New Roman" w:hAnsi="Times New Roman" w:cs="Times New Roman"/>
          <w:sz w:val="18"/>
          <w:szCs w:val="18"/>
        </w:rPr>
        <w:t xml:space="preserve"> CIRP Journal of Manufacturing Science and Technology. Invited paper, accepted abstract, full paper submitted</w:t>
      </w:r>
      <w:r w:rsidR="0026638D">
        <w:rPr>
          <w:rFonts w:ascii="Times New Roman" w:hAnsi="Times New Roman" w:cs="Times New Roman"/>
          <w:sz w:val="18"/>
          <w:szCs w:val="18"/>
        </w:rPr>
        <w:t>, to be published in 2018.</w:t>
      </w:r>
    </w:p>
    <w:p w:rsidR="00364FF1" w:rsidRPr="00364FF1" w:rsidRDefault="00364FF1" w:rsidP="0026638D">
      <w:pPr>
        <w:tabs>
          <w:tab w:val="left" w:pos="384"/>
        </w:tabs>
        <w:ind w:right="117"/>
        <w:rPr>
          <w:rFonts w:ascii="Times New Roman" w:hAnsi="Times New Roman" w:cs="Times New Roman"/>
          <w:sz w:val="18"/>
          <w:szCs w:val="18"/>
        </w:rPr>
      </w:pPr>
    </w:p>
    <w:p w:rsidR="00364FF1" w:rsidRDefault="00364FF1" w:rsidP="00E26976">
      <w:pPr>
        <w:tabs>
          <w:tab w:val="left" w:pos="384"/>
        </w:tabs>
        <w:ind w:right="117"/>
        <w:rPr>
          <w:rFonts w:ascii="Times New Roman" w:hAnsi="Times New Roman" w:cs="Times New Roman"/>
          <w:sz w:val="18"/>
          <w:szCs w:val="18"/>
        </w:rPr>
      </w:pPr>
    </w:p>
    <w:p w:rsidR="00811E33" w:rsidRDefault="00811E33" w:rsidP="00E26976">
      <w:pPr>
        <w:tabs>
          <w:tab w:val="left" w:pos="384"/>
        </w:tabs>
        <w:ind w:right="117"/>
        <w:rPr>
          <w:rFonts w:ascii="Times New Roman" w:hAnsi="Times New Roman" w:cs="Times New Roman"/>
          <w:sz w:val="18"/>
          <w:szCs w:val="18"/>
        </w:rPr>
      </w:pPr>
    </w:p>
    <w:p w:rsidR="00811E33" w:rsidRPr="00811E33" w:rsidRDefault="00811E33" w:rsidP="00E26976">
      <w:pPr>
        <w:tabs>
          <w:tab w:val="left" w:pos="384"/>
        </w:tabs>
        <w:ind w:right="117"/>
        <w:rPr>
          <w:rFonts w:ascii="Times New Roman" w:hAnsi="Times New Roman" w:cs="Times New Roman"/>
          <w:sz w:val="18"/>
          <w:szCs w:val="18"/>
        </w:rPr>
      </w:pPr>
    </w:p>
    <w:p w:rsidR="00AE3E37" w:rsidRPr="00E46C18" w:rsidRDefault="008756E6">
      <w:pPr>
        <w:spacing w:line="200" w:lineRule="exact"/>
        <w:jc w:val="both"/>
        <w:rPr>
          <w:rFonts w:ascii="Times New Roman" w:hAnsi="Times New Roman" w:cs="Times New Roman"/>
        </w:rPr>
        <w:sectPr w:rsidR="00AE3E37" w:rsidRPr="00E46C18">
          <w:type w:val="continuous"/>
          <w:pgSz w:w="11910" w:h="16840"/>
          <w:pgMar w:top="1740" w:right="600" w:bottom="840" w:left="620" w:header="720" w:footer="720" w:gutter="0"/>
          <w:cols w:num="2" w:space="720" w:equalWidth="0">
            <w:col w:w="5214" w:space="138"/>
            <w:col w:w="5338"/>
          </w:cols>
        </w:sectPr>
      </w:pPr>
      <w:r w:rsidRPr="00811E33">
        <w:rPr>
          <w:rFonts w:ascii="Times New Roman" w:hAnsi="Times New Roman" w:cs="Times New Roman"/>
          <w:sz w:val="18"/>
          <w:szCs w:val="18"/>
        </w:rPr>
        <w:t xml:space="preserve">   </w:t>
      </w:r>
    </w:p>
    <w:p w:rsidR="00AE3E37" w:rsidRPr="00E46C18" w:rsidRDefault="00AE3E37">
      <w:pPr>
        <w:pStyle w:val="BodyText"/>
        <w:rPr>
          <w:rFonts w:ascii="Times New Roman" w:hAnsi="Times New Roman" w:cs="Times New Roman"/>
          <w:sz w:val="20"/>
        </w:rPr>
      </w:pPr>
    </w:p>
    <w:p w:rsidR="00AE3E37" w:rsidRPr="00E46C18" w:rsidRDefault="00292ED9">
      <w:pPr>
        <w:pStyle w:val="BodyText"/>
        <w:spacing w:line="40" w:lineRule="exact"/>
        <w:ind w:left="2202"/>
        <w:rPr>
          <w:rFonts w:ascii="Times New Roman" w:hAnsi="Times New Roman" w:cs="Times New Roman"/>
          <w:sz w:val="4"/>
        </w:rPr>
      </w:pPr>
      <w:r w:rsidRPr="00E46C18">
        <w:rPr>
          <w:rFonts w:ascii="Times New Roman" w:hAnsi="Times New Roman" w:cs="Times New Roman"/>
          <w:noProof/>
          <w:sz w:val="4"/>
        </w:rPr>
        <mc:AlternateContent>
          <mc:Choice Requires="wpg">
            <w:drawing>
              <wp:inline distT="0" distB="0" distL="0" distR="0" wp14:anchorId="360F6F30" wp14:editId="09295B35">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421478E"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BB737E" w:rsidRPr="00BB737E" w:rsidRDefault="00BB737E" w:rsidP="00BB737E">
      <w:pPr>
        <w:spacing w:after="252" w:line="259" w:lineRule="auto"/>
        <w:jc w:val="both"/>
        <w:rPr>
          <w:rFonts w:asciiTheme="majorBidi" w:hAnsiTheme="majorBidi" w:cstheme="majorBidi"/>
          <w:bCs/>
          <w:sz w:val="18"/>
          <w:szCs w:val="18"/>
        </w:rPr>
      </w:pPr>
      <w:r w:rsidRPr="007F2636">
        <w:rPr>
          <w:rFonts w:asciiTheme="majorBidi" w:hAnsiTheme="majorBidi" w:cstheme="majorBidi"/>
          <w:i/>
          <w:iCs/>
          <w:noProof/>
          <w:sz w:val="24"/>
          <w:szCs w:val="24"/>
        </w:rPr>
        <w:drawing>
          <wp:anchor distT="0" distB="0" distL="114300" distR="114300" simplePos="0" relativeHeight="251659264" behindDoc="0" locked="0" layoutInCell="1" allowOverlap="1" wp14:anchorId="56EFB2AC" wp14:editId="44A65989">
            <wp:simplePos x="0" y="0"/>
            <wp:positionH relativeFrom="column">
              <wp:posOffset>9525</wp:posOffset>
            </wp:positionH>
            <wp:positionV relativeFrom="paragraph">
              <wp:posOffset>94615</wp:posOffset>
            </wp:positionV>
            <wp:extent cx="952500" cy="1270000"/>
            <wp:effectExtent l="0" t="0" r="0" b="6350"/>
            <wp:wrapThrough wrapText="bothSides">
              <wp:wrapPolygon edited="0">
                <wp:start x="0" y="0"/>
                <wp:lineTo x="0" y="21384"/>
                <wp:lineTo x="21168" y="21384"/>
                <wp:lineTo x="21168"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arah Behnam's Photo.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952500" cy="1270000"/>
                    </a:xfrm>
                    <a:prstGeom prst="rect">
                      <a:avLst/>
                    </a:prstGeom>
                  </pic:spPr>
                </pic:pic>
              </a:graphicData>
            </a:graphic>
            <wp14:sizeRelH relativeFrom="page">
              <wp14:pctWidth>0</wp14:pctWidth>
            </wp14:sizeRelH>
            <wp14:sizeRelV relativeFrom="page">
              <wp14:pctHeight>0</wp14:pctHeight>
            </wp14:sizeRelV>
          </wp:anchor>
        </w:drawing>
      </w:r>
      <w:r w:rsidR="009E138C" w:rsidRPr="00E46C18">
        <w:rPr>
          <w:rFonts w:ascii="Times New Roman" w:hAnsi="Times New Roman" w:cs="Times New Roman"/>
          <w:b/>
          <w:color w:val="BF5A14"/>
        </w:rPr>
        <w:t>Biography (</w:t>
      </w:r>
      <w:proofErr w:type="gramStart"/>
      <w:r w:rsidR="009E138C" w:rsidRPr="00E46C18">
        <w:rPr>
          <w:rFonts w:ascii="Times New Roman" w:hAnsi="Times New Roman" w:cs="Times New Roman"/>
          <w:b/>
          <w:color w:val="BF5A14"/>
        </w:rPr>
        <w:t>150 word</w:t>
      </w:r>
      <w:proofErr w:type="gramEnd"/>
      <w:r w:rsidR="009E138C" w:rsidRPr="00E46C18">
        <w:rPr>
          <w:rFonts w:ascii="Times New Roman" w:hAnsi="Times New Roman" w:cs="Times New Roman"/>
          <w:b/>
          <w:color w:val="BF5A14"/>
        </w:rPr>
        <w:t xml:space="preserve"> limit)</w:t>
      </w:r>
      <w:r>
        <w:rPr>
          <w:rFonts w:ascii="Times New Roman" w:hAnsi="Times New Roman" w:cs="Times New Roman"/>
          <w:b/>
          <w:color w:val="BF5A14"/>
        </w:rPr>
        <w:t xml:space="preserve">: </w:t>
      </w:r>
      <w:r w:rsidRPr="00BB737E">
        <w:rPr>
          <w:rFonts w:asciiTheme="majorBidi" w:hAnsiTheme="majorBidi" w:cstheme="majorBidi"/>
          <w:bCs/>
          <w:sz w:val="18"/>
          <w:szCs w:val="18"/>
        </w:rPr>
        <w:t xml:space="preserve">Sarah Behnam is a postdoctoral research fellow at the Institute of Industrial Technologies and Automation (ITIA) of the Italian National Research Council (CNR) and a lecturer at School of Management of </w:t>
      </w:r>
      <w:proofErr w:type="spellStart"/>
      <w:r w:rsidRPr="00BB737E">
        <w:rPr>
          <w:rFonts w:asciiTheme="majorBidi" w:hAnsiTheme="majorBidi" w:cstheme="majorBidi"/>
          <w:bCs/>
          <w:sz w:val="18"/>
          <w:szCs w:val="18"/>
        </w:rPr>
        <w:t>Politecnico</w:t>
      </w:r>
      <w:proofErr w:type="spellEnd"/>
      <w:r w:rsidRPr="00BB737E">
        <w:rPr>
          <w:rFonts w:asciiTheme="majorBidi" w:hAnsiTheme="majorBidi" w:cstheme="majorBidi"/>
          <w:bCs/>
          <w:sz w:val="18"/>
          <w:szCs w:val="18"/>
        </w:rPr>
        <w:t xml:space="preserve"> di Milano. He has a multidisciplinary background that combines industrial/production engineering with management. His research interests focus on sustainability, innovation and circular economy. She received her PhDs from </w:t>
      </w:r>
      <w:proofErr w:type="spellStart"/>
      <w:r w:rsidRPr="00BB737E">
        <w:rPr>
          <w:rFonts w:asciiTheme="majorBidi" w:hAnsiTheme="majorBidi" w:cstheme="majorBidi"/>
          <w:bCs/>
          <w:sz w:val="18"/>
          <w:szCs w:val="18"/>
        </w:rPr>
        <w:t>Politecnico</w:t>
      </w:r>
      <w:proofErr w:type="spellEnd"/>
      <w:r w:rsidRPr="00BB737E">
        <w:rPr>
          <w:rFonts w:asciiTheme="majorBidi" w:hAnsiTheme="majorBidi" w:cstheme="majorBidi"/>
          <w:bCs/>
          <w:sz w:val="18"/>
          <w:szCs w:val="18"/>
        </w:rPr>
        <w:t xml:space="preserve"> di Milano, in Management Engineering and from Universidad </w:t>
      </w:r>
      <w:proofErr w:type="spellStart"/>
      <w:r w:rsidRPr="00BB737E">
        <w:rPr>
          <w:rFonts w:asciiTheme="majorBidi" w:hAnsiTheme="majorBidi" w:cstheme="majorBidi"/>
          <w:bCs/>
          <w:sz w:val="18"/>
          <w:szCs w:val="18"/>
        </w:rPr>
        <w:t>Politécnica</w:t>
      </w:r>
      <w:proofErr w:type="spellEnd"/>
      <w:r w:rsidRPr="00BB737E">
        <w:rPr>
          <w:rFonts w:asciiTheme="majorBidi" w:hAnsiTheme="majorBidi" w:cstheme="majorBidi"/>
          <w:bCs/>
          <w:sz w:val="18"/>
          <w:szCs w:val="18"/>
        </w:rPr>
        <w:t xml:space="preserve"> de Madrid in Industrial Engineering. Prior to her PhDs, she has developed her educational career by studying at Sharif University of Technology (SUT, Iran, B.Sc. in Industrial Engineering), Royal Institute of Technology (KTH, Sweden, M.Sc. in Engineering and Production Management), University of Technology Malaysia (UTM, Malaysia, </w:t>
      </w:r>
      <w:proofErr w:type="spellStart"/>
      <w:r w:rsidRPr="00BB737E">
        <w:rPr>
          <w:rFonts w:asciiTheme="majorBidi" w:hAnsiTheme="majorBidi" w:cstheme="majorBidi"/>
          <w:bCs/>
          <w:sz w:val="18"/>
          <w:szCs w:val="18"/>
        </w:rPr>
        <w:t>M.Eng</w:t>
      </w:r>
      <w:proofErr w:type="spellEnd"/>
      <w:r w:rsidRPr="00BB737E">
        <w:rPr>
          <w:rFonts w:asciiTheme="majorBidi" w:hAnsiTheme="majorBidi" w:cstheme="majorBidi"/>
          <w:bCs/>
          <w:sz w:val="18"/>
          <w:szCs w:val="18"/>
        </w:rPr>
        <w:t>. in Industrial Engineering). Along her professional career, she has cooperated in more than ten (inter)national/global research projects. Besides, she is cooperating with Erasmus Mundus Association as Vice-President of Middle-East chapter and Iran Country Representative.</w:t>
      </w:r>
    </w:p>
    <w:p w:rsidR="00E46C18" w:rsidRPr="009E138C" w:rsidRDefault="00E46C18" w:rsidP="00BB737E">
      <w:pPr>
        <w:ind w:right="4234"/>
        <w:rPr>
          <w:rFonts w:ascii="Times New Roman" w:hAnsi="Times New Roman" w:cs="Times New Roman"/>
          <w:b/>
          <w:color w:val="BF5A14"/>
        </w:rPr>
      </w:pPr>
    </w:p>
    <w:p w:rsidR="00E46C18" w:rsidRPr="00E46C18" w:rsidRDefault="00E46C18" w:rsidP="00E46C18">
      <w:pPr>
        <w:pStyle w:val="BodyText"/>
        <w:spacing w:line="276" w:lineRule="auto"/>
        <w:jc w:val="both"/>
        <w:rPr>
          <w:rFonts w:ascii="Times New Roman" w:hAnsi="Times New Roman" w:cs="Times New Roman"/>
        </w:rPr>
      </w:pPr>
    </w:p>
    <w:p w:rsidR="00AE3E37" w:rsidRPr="00E46C18" w:rsidRDefault="00A9710C" w:rsidP="00E46C18">
      <w:pPr>
        <w:ind w:left="2880" w:right="4235" w:firstLine="720"/>
        <w:rPr>
          <w:rFonts w:ascii="Times New Roman" w:hAnsi="Times New Roman" w:cs="Times New Roman"/>
          <w:sz w:val="18"/>
          <w:szCs w:val="18"/>
        </w:rPr>
      </w:pPr>
      <w:r w:rsidRPr="00E46C18">
        <w:rPr>
          <w:rFonts w:ascii="Times New Roman" w:hAnsi="Times New Roman" w:cs="Times New Roman"/>
          <w:sz w:val="18"/>
          <w:szCs w:val="18"/>
        </w:rPr>
        <w:t xml:space="preserve">Email: </w:t>
      </w:r>
      <w:hyperlink r:id="rId10" w:history="1">
        <w:r w:rsidR="007314F6" w:rsidRPr="005C351A">
          <w:rPr>
            <w:rStyle w:val="Hyperlink"/>
            <w:rFonts w:ascii="Times New Roman" w:hAnsi="Times New Roman" w:cs="Times New Roman"/>
            <w:sz w:val="18"/>
            <w:szCs w:val="18"/>
          </w:rPr>
          <w:t>sarah.behnam@itia.cnr.it</w:t>
        </w:r>
      </w:hyperlink>
      <w:r w:rsidR="007314F6">
        <w:rPr>
          <w:rFonts w:ascii="Times New Roman" w:hAnsi="Times New Roman" w:cs="Times New Roman"/>
          <w:sz w:val="18"/>
          <w:szCs w:val="18"/>
        </w:rPr>
        <w:t xml:space="preserve"> </w:t>
      </w:r>
    </w:p>
    <w:p w:rsidR="00AE3E37" w:rsidRPr="00E46C18" w:rsidRDefault="00292ED9" w:rsidP="00E46C18">
      <w:pPr>
        <w:pStyle w:val="BodyText"/>
        <w:rPr>
          <w:rFonts w:ascii="Times New Roman" w:hAnsi="Times New Roman" w:cs="Times New Roman"/>
          <w:sz w:val="19"/>
        </w:rPr>
      </w:pPr>
      <w:r w:rsidRPr="00E46C18">
        <w:rPr>
          <w:rFonts w:ascii="Times New Roman" w:hAnsi="Times New Roman" w:cs="Times New Roman"/>
          <w:noProof/>
        </w:rPr>
        <mc:AlternateContent>
          <mc:Choice Requires="wps">
            <w:drawing>
              <wp:anchor distT="0" distB="0" distL="0" distR="0" simplePos="0" relativeHeight="1072" behindDoc="0" locked="0" layoutInCell="1" allowOverlap="1" wp14:anchorId="24803747" wp14:editId="65D57542">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729C39BC"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E46C18" w:rsidRDefault="00A9710C" w:rsidP="000038DE">
      <w:pPr>
        <w:spacing w:before="39"/>
        <w:rPr>
          <w:rFonts w:ascii="Times New Roman" w:hAnsi="Times New Roman" w:cs="Times New Roman"/>
          <w:b/>
          <w:sz w:val="20"/>
        </w:rPr>
        <w:sectPr w:rsidR="00AE3E37" w:rsidRPr="00E46C18">
          <w:type w:val="continuous"/>
          <w:pgSz w:w="11910" w:h="16840"/>
          <w:pgMar w:top="1740" w:right="600" w:bottom="840" w:left="620" w:header="720" w:footer="720" w:gutter="0"/>
          <w:cols w:space="720"/>
        </w:sectPr>
      </w:pPr>
      <w:r w:rsidRPr="00E46C18">
        <w:rPr>
          <w:rFonts w:ascii="Times New Roman" w:hAnsi="Times New Roman" w:cs="Times New Roman"/>
          <w:b/>
          <w:sz w:val="20"/>
        </w:rPr>
        <w:t>Notes/Comment</w:t>
      </w:r>
      <w:r w:rsidR="009E138C">
        <w:rPr>
          <w:rFonts w:ascii="Times New Roman" w:hAnsi="Times New Roman" w:cs="Times New Roman"/>
          <w:b/>
          <w:sz w:val="20"/>
        </w:rPr>
        <w:t>s:</w:t>
      </w:r>
      <w:r w:rsidR="000038DE">
        <w:rPr>
          <w:rFonts w:ascii="Times New Roman" w:hAnsi="Times New Roman" w:cs="Times New Roman"/>
          <w:b/>
          <w:sz w:val="20"/>
        </w:rPr>
        <w:t xml:space="preserve"> -</w:t>
      </w:r>
    </w:p>
    <w:p w:rsidR="00AE3E37" w:rsidRPr="00E46C18" w:rsidRDefault="00AE3E37">
      <w:pPr>
        <w:pStyle w:val="BodyText"/>
        <w:spacing w:before="3"/>
        <w:rPr>
          <w:rFonts w:ascii="Times New Roman" w:hAnsi="Times New Roman" w:cs="Times New Roman"/>
          <w:sz w:val="26"/>
        </w:rPr>
      </w:pPr>
    </w:p>
    <w:sectPr w:rsidR="00AE3E37" w:rsidRPr="00E46C18"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0D2C" w:rsidRDefault="00850D2C">
      <w:r>
        <w:separator/>
      </w:r>
    </w:p>
  </w:endnote>
  <w:endnote w:type="continuationSeparator" w:id="0">
    <w:p w:rsidR="00850D2C" w:rsidRDefault="00850D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0D2C" w:rsidRDefault="00850D2C">
      <w:r>
        <w:separator/>
      </w:r>
    </w:p>
  </w:footnote>
  <w:footnote w:type="continuationSeparator" w:id="0">
    <w:p w:rsidR="00850D2C" w:rsidRDefault="00850D2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Pr="00E46C18" w:rsidRDefault="00AE3E37">
    <w:pPr>
      <w:pStyle w:val="BodyText"/>
      <w:spacing w:line="14" w:lineRule="auto"/>
      <w:rPr>
        <w:sz w:val="20"/>
        <w:lang w:val="en-IN"/>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54714F"/>
    <w:multiLevelType w:val="hybridMultilevel"/>
    <w:tmpl w:val="5AB2DED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15:restartNumberingAfterBreak="0">
    <w:nsid w:val="6CF6731D"/>
    <w:multiLevelType w:val="hybridMultilevel"/>
    <w:tmpl w:val="F878B7C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038DE"/>
    <w:rsid w:val="00012342"/>
    <w:rsid w:val="000609B5"/>
    <w:rsid w:val="000E2911"/>
    <w:rsid w:val="001100D1"/>
    <w:rsid w:val="001263DF"/>
    <w:rsid w:val="00140141"/>
    <w:rsid w:val="00220E07"/>
    <w:rsid w:val="0026638D"/>
    <w:rsid w:val="00292ED9"/>
    <w:rsid w:val="002F7F2A"/>
    <w:rsid w:val="00364FF1"/>
    <w:rsid w:val="003D5233"/>
    <w:rsid w:val="00404E5B"/>
    <w:rsid w:val="00414F7B"/>
    <w:rsid w:val="004355DC"/>
    <w:rsid w:val="004749B4"/>
    <w:rsid w:val="00494130"/>
    <w:rsid w:val="004F3523"/>
    <w:rsid w:val="005973B9"/>
    <w:rsid w:val="005B3A56"/>
    <w:rsid w:val="006060CE"/>
    <w:rsid w:val="0063497F"/>
    <w:rsid w:val="006879ED"/>
    <w:rsid w:val="007314F6"/>
    <w:rsid w:val="00742279"/>
    <w:rsid w:val="007E76D1"/>
    <w:rsid w:val="00811E33"/>
    <w:rsid w:val="00850D2C"/>
    <w:rsid w:val="00873DF0"/>
    <w:rsid w:val="008756E6"/>
    <w:rsid w:val="008D3F73"/>
    <w:rsid w:val="008E5D06"/>
    <w:rsid w:val="00944506"/>
    <w:rsid w:val="009B2D44"/>
    <w:rsid w:val="009E03D1"/>
    <w:rsid w:val="009E138C"/>
    <w:rsid w:val="00A07E82"/>
    <w:rsid w:val="00A9710C"/>
    <w:rsid w:val="00AE3E37"/>
    <w:rsid w:val="00B21A57"/>
    <w:rsid w:val="00BB737E"/>
    <w:rsid w:val="00C33602"/>
    <w:rsid w:val="00C661F2"/>
    <w:rsid w:val="00CA0915"/>
    <w:rsid w:val="00CB7F8B"/>
    <w:rsid w:val="00CD6F55"/>
    <w:rsid w:val="00DE3104"/>
    <w:rsid w:val="00E12A5C"/>
    <w:rsid w:val="00E26976"/>
    <w:rsid w:val="00E46C18"/>
    <w:rsid w:val="00F118E2"/>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9EBD6D"/>
  <w15:docId w15:val="{3B1E1312-C77B-4026-9B2D-4FFAC8D2ED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2005471837">
      <w:bodyDiv w:val="1"/>
      <w:marLeft w:val="0"/>
      <w:marRight w:val="0"/>
      <w:marTop w:val="0"/>
      <w:marBottom w:val="0"/>
      <w:divBdr>
        <w:top w:val="none" w:sz="0" w:space="0" w:color="auto"/>
        <w:left w:val="none" w:sz="0" w:space="0" w:color="auto"/>
        <w:bottom w:val="none" w:sz="0" w:space="0" w:color="auto"/>
        <w:right w:val="none" w:sz="0" w:space="0" w:color="auto"/>
      </w:divBdr>
      <w:divsChild>
        <w:div w:id="362438419">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sarah.behnam@itia.cnr.it" TargetMode="External"/><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4BFE5E-1693-4F0E-9818-FA751E0F94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Pages>
  <Words>653</Words>
  <Characters>3723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Sarah Behnam</cp:lastModifiedBy>
  <cp:revision>19</cp:revision>
  <dcterms:created xsi:type="dcterms:W3CDTF">2017-07-29T07:05:00Z</dcterms:created>
  <dcterms:modified xsi:type="dcterms:W3CDTF">2017-12-05T16:32:00Z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