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3EE129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1C17A6">
        <w:rPr>
          <w:noProof/>
          <w:sz w:val="22"/>
          <w:szCs w:val="22"/>
          <w:lang w:val="fr-FR" w:eastAsia="fr-FR"/>
        </w:rPr>
        <w:drawing>
          <wp:inline distT="0" distB="0" distL="0" distR="0" wp14:anchorId="3DD8C245" wp14:editId="3FA197B9">
            <wp:extent cx="1427256" cy="1392515"/>
            <wp:effectExtent l="0" t="7937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915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53" t="40555" r="61744" b="40320"/>
                    <a:stretch/>
                  </pic:blipFill>
                  <pic:spPr bwMode="auto">
                    <a:xfrm rot="5400000">
                      <a:off x="0" y="0"/>
                      <a:ext cx="1478217" cy="1442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0C434" w14:textId="6AD7760C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AF2669">
        <w:rPr>
          <w:rFonts w:eastAsia="MS PGothic"/>
          <w:b/>
          <w:color w:val="000000"/>
          <w:sz w:val="28"/>
          <w:szCs w:val="28"/>
        </w:rPr>
        <w:t xml:space="preserve">Optimization of a </w:t>
      </w:r>
      <w:r w:rsidR="00294F6B">
        <w:rPr>
          <w:rFonts w:eastAsia="MS PGothic"/>
          <w:b/>
          <w:color w:val="000000"/>
          <w:sz w:val="28"/>
          <w:szCs w:val="28"/>
        </w:rPr>
        <w:t>Supercritical F</w:t>
      </w:r>
      <w:r w:rsidR="00AF2669">
        <w:rPr>
          <w:rFonts w:eastAsia="MS PGothic"/>
          <w:b/>
          <w:color w:val="000000"/>
          <w:sz w:val="28"/>
          <w:szCs w:val="28"/>
        </w:rPr>
        <w:t>luid</w:t>
      </w:r>
      <w:r w:rsidR="00294F6B">
        <w:rPr>
          <w:rFonts w:eastAsia="MS PGothic"/>
          <w:b/>
          <w:color w:val="000000"/>
          <w:sz w:val="28"/>
          <w:szCs w:val="28"/>
        </w:rPr>
        <w:t xml:space="preserve"> Extraction of Lutein and Chlorophyll from Spinach B</w:t>
      </w:r>
      <w:r w:rsidR="00AF2669">
        <w:rPr>
          <w:rFonts w:eastAsia="MS PGothic"/>
          <w:b/>
          <w:color w:val="000000"/>
          <w:sz w:val="28"/>
          <w:szCs w:val="28"/>
        </w:rPr>
        <w:t>y-product</w:t>
      </w:r>
      <w:r w:rsidR="00703416">
        <w:rPr>
          <w:rFonts w:eastAsia="MS PGothic"/>
          <w:b/>
          <w:color w:val="000000"/>
          <w:sz w:val="28"/>
          <w:szCs w:val="28"/>
        </w:rPr>
        <w:t>s</w:t>
      </w:r>
      <w:r w:rsidR="00AF2669">
        <w:rPr>
          <w:rFonts w:eastAsia="MS PGothic"/>
          <w:b/>
          <w:color w:val="000000"/>
          <w:sz w:val="28"/>
          <w:szCs w:val="28"/>
        </w:rPr>
        <w:t xml:space="preserve"> using </w:t>
      </w:r>
      <w:r w:rsidR="00294F6B">
        <w:rPr>
          <w:rFonts w:eastAsia="MS PGothic"/>
          <w:b/>
          <w:color w:val="000000"/>
          <w:sz w:val="28"/>
          <w:szCs w:val="28"/>
        </w:rPr>
        <w:t>Response Surface M</w:t>
      </w:r>
      <w:r w:rsidR="00D54B4F">
        <w:rPr>
          <w:rFonts w:eastAsia="MS PGothic"/>
          <w:b/>
          <w:color w:val="000000"/>
          <w:sz w:val="28"/>
          <w:szCs w:val="28"/>
        </w:rPr>
        <w:t>ethodology</w:t>
      </w:r>
    </w:p>
    <w:p w14:paraId="0F83BE5C" w14:textId="7B23FFE1" w:rsidR="00AC3BCD" w:rsidRDefault="00AC3BCD" w:rsidP="00273CD2">
      <w:pPr>
        <w:rPr>
          <w:rFonts w:eastAsia="MS PGothic"/>
        </w:rPr>
      </w:pPr>
      <w:r>
        <w:rPr>
          <w:rFonts w:eastAsia="MS PGothic"/>
        </w:rPr>
        <w:br/>
      </w:r>
      <w:r w:rsidR="005442AC">
        <w:rPr>
          <w:b/>
          <w:sz w:val="28"/>
          <w:szCs w:val="28"/>
        </w:rPr>
        <w:t xml:space="preserve"> </w:t>
      </w:r>
      <w:r w:rsidRPr="005442AC">
        <w:rPr>
          <w:rFonts w:eastAsia="MS PGothic"/>
          <w:b/>
        </w:rPr>
        <w:t>Name</w:t>
      </w:r>
      <w:r w:rsidR="005442AC" w:rsidRPr="005442AC">
        <w:rPr>
          <w:rFonts w:eastAsia="MS PGothic"/>
          <w:b/>
        </w:rPr>
        <w:t>s</w:t>
      </w:r>
      <w:r w:rsidRPr="005442AC">
        <w:rPr>
          <w:rFonts w:eastAsia="MS PGothic"/>
          <w:b/>
        </w:rPr>
        <w:t>:</w:t>
      </w:r>
      <w:r>
        <w:rPr>
          <w:rFonts w:eastAsia="MS PGothic"/>
        </w:rPr>
        <w:t xml:space="preserve"> </w:t>
      </w:r>
      <w:r w:rsidR="00796398">
        <w:rPr>
          <w:rFonts w:eastAsia="MS PGothic"/>
        </w:rPr>
        <w:t>Ma</w:t>
      </w:r>
      <w:r w:rsidR="00273CD2">
        <w:rPr>
          <w:rFonts w:eastAsia="MS PGothic"/>
        </w:rPr>
        <w:t>ë</w:t>
      </w:r>
      <w:r w:rsidR="00796398">
        <w:rPr>
          <w:rFonts w:eastAsia="MS PGothic"/>
        </w:rPr>
        <w:t>lle</w:t>
      </w:r>
      <w:r w:rsidR="005442AC">
        <w:rPr>
          <w:rFonts w:eastAsia="MS PGothic"/>
        </w:rPr>
        <w:t xml:space="preserve"> Derrien</w:t>
      </w:r>
      <w:r w:rsidR="00303BDB">
        <w:rPr>
          <w:rFonts w:eastAsia="MS PGothic"/>
        </w:rPr>
        <w:t xml:space="preserve">, Yacine Boumghar, André Gosselin, </w:t>
      </w:r>
      <w:r w:rsidR="005442AC">
        <w:rPr>
          <w:rFonts w:eastAsia="MS PGothic"/>
        </w:rPr>
        <w:t>Yves Desjardins, Paul Angers</w:t>
      </w:r>
    </w:p>
    <w:p w14:paraId="150F2D30" w14:textId="220C6D8E" w:rsidR="00AC3BCD" w:rsidRDefault="00AC3BCD" w:rsidP="001D5F39">
      <w:pPr>
        <w:rPr>
          <w:rFonts w:eastAsia="MS PGothic"/>
        </w:rPr>
      </w:pPr>
      <w:r>
        <w:rPr>
          <w:b/>
          <w:sz w:val="28"/>
          <w:szCs w:val="28"/>
        </w:rPr>
        <w:t xml:space="preserve"> </w:t>
      </w:r>
      <w:r w:rsidR="00294F6B">
        <w:rPr>
          <w:rFonts w:eastAsia="MS PGothic"/>
        </w:rPr>
        <w:t>Université</w:t>
      </w:r>
      <w:r w:rsidR="00CD71E1">
        <w:rPr>
          <w:rFonts w:eastAsia="MS PGothic"/>
        </w:rPr>
        <w:t xml:space="preserve"> Lava</w:t>
      </w:r>
      <w:r w:rsidR="00294F6B">
        <w:rPr>
          <w:rFonts w:eastAsia="MS PGothic"/>
        </w:rPr>
        <w:t>l,</w:t>
      </w:r>
      <w:r>
        <w:rPr>
          <w:rFonts w:eastAsia="MS PGothic"/>
        </w:rPr>
        <w:t xml:space="preserve"> </w:t>
      </w:r>
      <w:r w:rsidR="00294F6B">
        <w:rPr>
          <w:rFonts w:eastAsia="MS PGothic"/>
        </w:rPr>
        <w:t>department of</w:t>
      </w:r>
      <w:r w:rsidR="00AF2669">
        <w:rPr>
          <w:rFonts w:eastAsia="MS PGothic"/>
        </w:rPr>
        <w:t xml:space="preserve"> food science</w:t>
      </w:r>
      <w:r>
        <w:rPr>
          <w:rFonts w:eastAsia="MS PGothic"/>
        </w:rPr>
        <w:t xml:space="preserve">, </w:t>
      </w:r>
      <w:r w:rsidR="00AF2669">
        <w:rPr>
          <w:rFonts w:eastAsia="MS PGothic"/>
        </w:rPr>
        <w:t>Québec, QC</w:t>
      </w:r>
      <w:r>
        <w:rPr>
          <w:rFonts w:eastAsia="MS PGothic"/>
        </w:rPr>
        <w:t xml:space="preserve">, </w:t>
      </w:r>
      <w:r w:rsidR="00AF2669">
        <w:rPr>
          <w:rFonts w:eastAsia="MS PGothic"/>
        </w:rPr>
        <w:t>Canada</w:t>
      </w:r>
    </w:p>
    <w:p w14:paraId="480E0F2B" w14:textId="77777777" w:rsidR="001D5F39" w:rsidRPr="001D5F39" w:rsidRDefault="001D5F39" w:rsidP="001D5F39">
      <w:pPr>
        <w:rPr>
          <w:rFonts w:eastAsia="MS PGothic"/>
        </w:rPr>
      </w:pPr>
    </w:p>
    <w:p w14:paraId="024547E2" w14:textId="77777777" w:rsidR="0070578A" w:rsidRDefault="0070578A" w:rsidP="0070578A">
      <w:pPr>
        <w:jc w:val="both"/>
        <w:rPr>
          <w:b/>
        </w:rPr>
      </w:pPr>
      <w:r>
        <w:rPr>
          <w:b/>
        </w:rPr>
        <w:t>Abstract</w:t>
      </w:r>
    </w:p>
    <w:p w14:paraId="36E35A7B" w14:textId="77777777" w:rsidR="0070578A" w:rsidRDefault="0070578A" w:rsidP="00796398">
      <w:pPr>
        <w:jc w:val="both"/>
        <w:rPr>
          <w:lang w:val="en" w:eastAsia="fr-FR"/>
        </w:rPr>
      </w:pPr>
      <w:bookmarkStart w:id="0" w:name="_GoBack"/>
      <w:bookmarkEnd w:id="0"/>
    </w:p>
    <w:p w14:paraId="4B12EF10" w14:textId="6FB153E5" w:rsidR="00796398" w:rsidRDefault="00796398" w:rsidP="00273CD2">
      <w:pPr>
        <w:jc w:val="both"/>
        <w:rPr>
          <w:lang w:val="en" w:eastAsia="fr-FR"/>
        </w:rPr>
      </w:pPr>
      <w:r w:rsidRPr="0010587F">
        <w:rPr>
          <w:lang w:val="en" w:eastAsia="fr-FR"/>
        </w:rPr>
        <w:t xml:space="preserve">Green chemistry is a major challenge of the 21st century. </w:t>
      </w:r>
      <w:r w:rsidRPr="00E96E5D">
        <w:rPr>
          <w:lang w:val="en-US"/>
        </w:rPr>
        <w:t xml:space="preserve">Industrial vegetable </w:t>
      </w:r>
      <w:r w:rsidR="00294F6B">
        <w:rPr>
          <w:lang w:val="en-US"/>
        </w:rPr>
        <w:t>by-products</w:t>
      </w:r>
      <w:r w:rsidRPr="00E96E5D">
        <w:rPr>
          <w:lang w:val="en-US"/>
        </w:rPr>
        <w:t xml:space="preserve"> contain high levels of</w:t>
      </w:r>
      <w:r>
        <w:rPr>
          <w:lang w:val="en-US"/>
        </w:rPr>
        <w:t xml:space="preserve"> valuable</w:t>
      </w:r>
      <w:r w:rsidRPr="00E96E5D">
        <w:rPr>
          <w:lang w:val="en-US"/>
        </w:rPr>
        <w:t xml:space="preserve"> phytochemicals that can be use</w:t>
      </w:r>
      <w:r w:rsidR="00294F6B">
        <w:rPr>
          <w:lang w:val="en-US"/>
        </w:rPr>
        <w:t>d</w:t>
      </w:r>
      <w:r w:rsidRPr="00E96E5D">
        <w:rPr>
          <w:lang w:val="en-US"/>
        </w:rPr>
        <w:t xml:space="preserve"> as </w:t>
      </w:r>
      <w:r>
        <w:rPr>
          <w:lang w:val="en-US"/>
        </w:rPr>
        <w:t>a rich</w:t>
      </w:r>
      <w:r w:rsidRPr="00E96E5D">
        <w:rPr>
          <w:lang w:val="en-US"/>
        </w:rPr>
        <w:t xml:space="preserve"> source of biomolecule</w:t>
      </w:r>
      <w:r>
        <w:rPr>
          <w:lang w:val="en-US"/>
        </w:rPr>
        <w:t>s</w:t>
      </w:r>
      <w:r w:rsidRPr="00E96E5D">
        <w:rPr>
          <w:lang w:val="en-US"/>
        </w:rPr>
        <w:t>.</w:t>
      </w:r>
      <w:r w:rsidRPr="0010587F">
        <w:rPr>
          <w:lang w:val="en" w:eastAsia="fr-FR"/>
        </w:rPr>
        <w:t xml:space="preserve"> </w:t>
      </w:r>
      <w:r>
        <w:rPr>
          <w:lang w:val="en" w:eastAsia="fr-FR"/>
        </w:rPr>
        <w:t>T</w:t>
      </w:r>
      <w:r w:rsidRPr="0010587F">
        <w:rPr>
          <w:lang w:val="en" w:eastAsia="fr-FR"/>
        </w:rPr>
        <w:t xml:space="preserve">he main objective </w:t>
      </w:r>
      <w:r>
        <w:rPr>
          <w:lang w:val="en" w:eastAsia="fr-FR"/>
        </w:rPr>
        <w:t xml:space="preserve">of this project was </w:t>
      </w:r>
      <w:r w:rsidRPr="0010587F">
        <w:rPr>
          <w:lang w:val="en" w:eastAsia="fr-FR"/>
        </w:rPr>
        <w:t>to develop an extraction process technology of two</w:t>
      </w:r>
      <w:r w:rsidR="00C30DF0">
        <w:rPr>
          <w:lang w:val="en" w:eastAsia="fr-FR"/>
        </w:rPr>
        <w:t xml:space="preserve"> </w:t>
      </w:r>
      <w:r w:rsidR="00C30DF0">
        <w:rPr>
          <w:lang w:val="en" w:eastAsia="fr-FR"/>
        </w:rPr>
        <w:t>highly valuable</w:t>
      </w:r>
      <w:r w:rsidR="002960B2">
        <w:rPr>
          <w:lang w:val="en" w:eastAsia="fr-FR"/>
        </w:rPr>
        <w:t>s</w:t>
      </w:r>
      <w:r w:rsidRPr="0010587F">
        <w:rPr>
          <w:lang w:val="en" w:eastAsia="fr-FR"/>
        </w:rPr>
        <w:t xml:space="preserve"> biomolecules, lutein and chlorophyll</w:t>
      </w:r>
      <w:r w:rsidR="00C30DF0">
        <w:rPr>
          <w:lang w:val="en" w:eastAsia="fr-FR"/>
        </w:rPr>
        <w:t>,</w:t>
      </w:r>
      <w:r w:rsidRPr="0010587F">
        <w:rPr>
          <w:lang w:val="en" w:eastAsia="fr-FR"/>
        </w:rPr>
        <w:t xml:space="preserve"> using </w:t>
      </w:r>
      <w:r w:rsidR="00C30DF0">
        <w:rPr>
          <w:lang w:val="en" w:eastAsia="fr-FR"/>
        </w:rPr>
        <w:t>spinach</w:t>
      </w:r>
      <w:r>
        <w:rPr>
          <w:lang w:val="en" w:eastAsia="fr-FR"/>
        </w:rPr>
        <w:t xml:space="preserve"> </w:t>
      </w:r>
      <w:r w:rsidRPr="0010587F">
        <w:rPr>
          <w:lang w:val="en" w:eastAsia="fr-FR"/>
        </w:rPr>
        <w:t>by-products and respecting</w:t>
      </w:r>
      <w:r w:rsidR="00294F6B">
        <w:rPr>
          <w:lang w:val="en" w:eastAsia="fr-FR"/>
        </w:rPr>
        <w:t xml:space="preserve"> the </w:t>
      </w:r>
      <w:r w:rsidR="00294F6B">
        <w:rPr>
          <w:lang w:val="en" w:eastAsia="fr-FR"/>
        </w:rPr>
        <w:t>main principles</w:t>
      </w:r>
      <w:r w:rsidR="00294F6B">
        <w:rPr>
          <w:lang w:val="en" w:eastAsia="fr-FR"/>
        </w:rPr>
        <w:t xml:space="preserve"> of</w:t>
      </w:r>
      <w:r w:rsidRPr="0010587F">
        <w:rPr>
          <w:lang w:val="en" w:eastAsia="fr-FR"/>
        </w:rPr>
        <w:t xml:space="preserve"> </w:t>
      </w:r>
      <w:r>
        <w:rPr>
          <w:lang w:val="en" w:eastAsia="fr-FR"/>
        </w:rPr>
        <w:t xml:space="preserve">green chemistry. </w:t>
      </w:r>
      <w:r w:rsidRPr="001716D1">
        <w:rPr>
          <w:lang w:val="en" w:eastAsia="fr-FR"/>
        </w:rPr>
        <w:t xml:space="preserve">This work focused on </w:t>
      </w:r>
      <w:r w:rsidR="00B85E35" w:rsidRPr="001716D1">
        <w:rPr>
          <w:lang w:val="en" w:eastAsia="fr-FR"/>
        </w:rPr>
        <w:t>the</w:t>
      </w:r>
      <w:r w:rsidRPr="001716D1">
        <w:rPr>
          <w:lang w:val="en" w:eastAsia="fr-FR"/>
        </w:rPr>
        <w:t xml:space="preserve"> development</w:t>
      </w:r>
      <w:r w:rsidR="00B85E35" w:rsidRPr="001716D1">
        <w:rPr>
          <w:lang w:val="en" w:eastAsia="fr-FR"/>
        </w:rPr>
        <w:t xml:space="preserve"> and optimization</w:t>
      </w:r>
      <w:r w:rsidRPr="001716D1">
        <w:rPr>
          <w:lang w:val="en" w:eastAsia="fr-FR"/>
        </w:rPr>
        <w:t xml:space="preserve"> of ecological processes for extrac</w:t>
      </w:r>
      <w:r w:rsidR="00C30DF0" w:rsidRPr="001716D1">
        <w:rPr>
          <w:lang w:val="en" w:eastAsia="fr-FR"/>
        </w:rPr>
        <w:t>tion</w:t>
      </w:r>
      <w:r w:rsidR="00960A2F">
        <w:rPr>
          <w:lang w:val="en" w:eastAsia="fr-FR"/>
        </w:rPr>
        <w:t xml:space="preserve"> of</w:t>
      </w:r>
      <w:r w:rsidR="00C30DF0" w:rsidRPr="001716D1">
        <w:rPr>
          <w:lang w:val="en" w:eastAsia="fr-FR"/>
        </w:rPr>
        <w:t xml:space="preserve"> these phytochemicals</w:t>
      </w:r>
      <w:r w:rsidRPr="001716D1">
        <w:rPr>
          <w:lang w:val="en" w:eastAsia="fr-FR"/>
        </w:rPr>
        <w:t>,</w:t>
      </w:r>
      <w:r w:rsidR="00B85E35" w:rsidRPr="001716D1">
        <w:rPr>
          <w:lang w:val="en" w:eastAsia="fr-FR"/>
        </w:rPr>
        <w:t xml:space="preserve"> </w:t>
      </w:r>
      <w:r w:rsidR="00B85E35" w:rsidRPr="001716D1">
        <w:rPr>
          <w:lang w:val="en" w:eastAsia="fr-FR"/>
        </w:rPr>
        <w:t>using supercritical CO</w:t>
      </w:r>
      <w:r w:rsidR="00B85E35" w:rsidRPr="001716D1">
        <w:rPr>
          <w:vertAlign w:val="subscript"/>
          <w:lang w:val="en" w:eastAsia="fr-FR"/>
        </w:rPr>
        <w:t>2</w:t>
      </w:r>
      <w:r w:rsidR="00B85E35" w:rsidRPr="001716D1">
        <w:rPr>
          <w:lang w:val="en" w:eastAsia="fr-FR"/>
        </w:rPr>
        <w:t xml:space="preserve"> technique</w:t>
      </w:r>
      <w:r w:rsidRPr="001716D1">
        <w:rPr>
          <w:lang w:val="en" w:eastAsia="fr-FR"/>
        </w:rPr>
        <w:t xml:space="preserve"> </w:t>
      </w:r>
      <w:r w:rsidR="00B85E35" w:rsidRPr="001716D1">
        <w:rPr>
          <w:lang w:val="en" w:eastAsia="fr-FR"/>
        </w:rPr>
        <w:t>and</w:t>
      </w:r>
      <w:r w:rsidR="00294F6B">
        <w:rPr>
          <w:lang w:val="en" w:eastAsia="fr-FR"/>
        </w:rPr>
        <w:t xml:space="preserve"> response surface</w:t>
      </w:r>
      <w:r w:rsidR="00B85E35" w:rsidRPr="001716D1">
        <w:rPr>
          <w:lang w:val="en" w:eastAsia="fr-FR"/>
        </w:rPr>
        <w:t xml:space="preserve"> methodology</w:t>
      </w:r>
      <w:r w:rsidRPr="001716D1">
        <w:rPr>
          <w:lang w:val="en" w:eastAsia="fr-FR"/>
        </w:rPr>
        <w:t xml:space="preserve"> (Box Benhken).</w:t>
      </w:r>
      <w:r w:rsidRPr="0010587F">
        <w:rPr>
          <w:lang w:val="en" w:eastAsia="fr-FR"/>
        </w:rPr>
        <w:t xml:space="preserve"> The extraction effic</w:t>
      </w:r>
      <w:r>
        <w:rPr>
          <w:lang w:val="en" w:eastAsia="fr-FR"/>
        </w:rPr>
        <w:t>iency have</w:t>
      </w:r>
      <w:r w:rsidRPr="0010587F">
        <w:rPr>
          <w:lang w:val="en" w:eastAsia="fr-FR"/>
        </w:rPr>
        <w:t xml:space="preserve"> been </w:t>
      </w:r>
      <w:r>
        <w:rPr>
          <w:lang w:val="en" w:eastAsia="fr-FR"/>
        </w:rPr>
        <w:t>compared</w:t>
      </w:r>
      <w:r w:rsidRPr="0010587F">
        <w:rPr>
          <w:lang w:val="en" w:eastAsia="fr-FR"/>
        </w:rPr>
        <w:t xml:space="preserve"> </w:t>
      </w:r>
      <w:r>
        <w:rPr>
          <w:lang w:val="en" w:eastAsia="fr-FR"/>
        </w:rPr>
        <w:t xml:space="preserve"> to </w:t>
      </w:r>
      <w:r w:rsidRPr="0010587F">
        <w:rPr>
          <w:lang w:val="en" w:eastAsia="fr-FR"/>
        </w:rPr>
        <w:t xml:space="preserve">the total extraction of </w:t>
      </w:r>
      <w:r w:rsidR="001716D1">
        <w:rPr>
          <w:lang w:val="en" w:eastAsia="fr-FR"/>
        </w:rPr>
        <w:t>lutein and chlorophyll</w:t>
      </w:r>
      <w:r w:rsidRPr="0010587F">
        <w:rPr>
          <w:lang w:val="en" w:eastAsia="fr-FR"/>
        </w:rPr>
        <w:t xml:space="preserve"> obtained with</w:t>
      </w:r>
      <w:r w:rsidR="00294F6B">
        <w:rPr>
          <w:lang w:val="en" w:eastAsia="fr-FR"/>
        </w:rPr>
        <w:t xml:space="preserve"> hexane</w:t>
      </w:r>
      <w:r w:rsidR="00A8652E">
        <w:rPr>
          <w:lang w:val="en" w:eastAsia="fr-FR"/>
        </w:rPr>
        <w:t xml:space="preserve">. The effect of pressure, temperature, duration and co-solvent have been tested on the extraction of lutein and chlorophyll.  </w:t>
      </w:r>
      <w:r w:rsidRPr="0010587F">
        <w:rPr>
          <w:lang w:val="en" w:eastAsia="fr-FR"/>
        </w:rPr>
        <w:t xml:space="preserve"> The results s</w:t>
      </w:r>
      <w:r w:rsidR="008A695B">
        <w:rPr>
          <w:lang w:val="en" w:eastAsia="fr-FR"/>
        </w:rPr>
        <w:t>uggested</w:t>
      </w:r>
      <w:r w:rsidRPr="0010587F">
        <w:rPr>
          <w:lang w:val="en" w:eastAsia="fr-FR"/>
        </w:rPr>
        <w:t xml:space="preserve"> </w:t>
      </w:r>
      <w:r>
        <w:rPr>
          <w:lang w:val="en" w:eastAsia="fr-FR"/>
        </w:rPr>
        <w:t xml:space="preserve">that </w:t>
      </w:r>
      <w:r w:rsidR="00A8652E">
        <w:rPr>
          <w:lang w:val="en" w:eastAsia="fr-FR"/>
        </w:rPr>
        <w:t>the</w:t>
      </w:r>
      <w:r>
        <w:rPr>
          <w:lang w:val="en" w:eastAsia="fr-FR"/>
        </w:rPr>
        <w:t xml:space="preserve"> extraction was mostly influenced by th</w:t>
      </w:r>
      <w:r w:rsidR="00294F6B">
        <w:rPr>
          <w:lang w:val="en" w:eastAsia="fr-FR"/>
        </w:rPr>
        <w:t>e extraction time,</w:t>
      </w:r>
      <w:r w:rsidR="008A695B">
        <w:rPr>
          <w:lang w:val="en" w:eastAsia="fr-FR"/>
        </w:rPr>
        <w:t xml:space="preserve"> pressure and</w:t>
      </w:r>
      <w:r>
        <w:rPr>
          <w:lang w:val="en" w:eastAsia="fr-FR"/>
        </w:rPr>
        <w:t xml:space="preserve"> ratio of co</w:t>
      </w:r>
      <w:r w:rsidR="00A8652E">
        <w:rPr>
          <w:lang w:val="en" w:eastAsia="fr-FR"/>
        </w:rPr>
        <w:t>-</w:t>
      </w:r>
      <w:r>
        <w:rPr>
          <w:lang w:val="en" w:eastAsia="fr-FR"/>
        </w:rPr>
        <w:t>solvant</w:t>
      </w:r>
      <w:r w:rsidR="008A695B">
        <w:rPr>
          <w:lang w:val="en" w:eastAsia="fr-FR"/>
        </w:rPr>
        <w:t xml:space="preserve"> (ethanol)</w:t>
      </w:r>
      <w:r>
        <w:rPr>
          <w:lang w:val="en" w:eastAsia="fr-FR"/>
        </w:rPr>
        <w:t xml:space="preserve">. There is a linear and negative quadratique effect of the pressure and the </w:t>
      </w:r>
      <w:r w:rsidR="008A695B">
        <w:rPr>
          <w:lang w:val="en" w:eastAsia="fr-FR"/>
        </w:rPr>
        <w:t xml:space="preserve">extraction </w:t>
      </w:r>
      <w:r>
        <w:rPr>
          <w:lang w:val="en" w:eastAsia="fr-FR"/>
        </w:rPr>
        <w:t>tim</w:t>
      </w:r>
      <w:r w:rsidR="00AF2669">
        <w:rPr>
          <w:lang w:val="en" w:eastAsia="fr-FR"/>
        </w:rPr>
        <w:t>e on the lutein and chlorophyll</w:t>
      </w:r>
      <w:r w:rsidR="00294F6B">
        <w:rPr>
          <w:lang w:val="en" w:eastAsia="fr-FR"/>
        </w:rPr>
        <w:t xml:space="preserve"> whereas t</w:t>
      </w:r>
      <w:r>
        <w:rPr>
          <w:lang w:val="en" w:eastAsia="fr-FR"/>
        </w:rPr>
        <w:t>he co</w:t>
      </w:r>
      <w:r w:rsidR="008A695B">
        <w:rPr>
          <w:lang w:val="en" w:eastAsia="fr-FR"/>
        </w:rPr>
        <w:t>-</w:t>
      </w:r>
      <w:r>
        <w:rPr>
          <w:lang w:val="en" w:eastAsia="fr-FR"/>
        </w:rPr>
        <w:t xml:space="preserve">solvant exerted a linear positive effect on the recovery of both biomolecules. </w:t>
      </w:r>
      <w:r w:rsidR="0094309D">
        <w:rPr>
          <w:lang w:val="en" w:eastAsia="fr-FR"/>
        </w:rPr>
        <w:t>The temperature did not</w:t>
      </w:r>
      <w:r>
        <w:rPr>
          <w:lang w:val="en" w:eastAsia="fr-FR"/>
        </w:rPr>
        <w:t xml:space="preserve"> </w:t>
      </w:r>
      <w:r w:rsidR="0094309D">
        <w:rPr>
          <w:lang w:val="en" w:eastAsia="fr-FR"/>
        </w:rPr>
        <w:t>exert</w:t>
      </w:r>
      <w:r>
        <w:rPr>
          <w:lang w:val="en" w:eastAsia="fr-FR"/>
        </w:rPr>
        <w:t xml:space="preserve"> a significative interaction on these molecules during the extraction procedure. The optim</w:t>
      </w:r>
      <w:r w:rsidR="00971074">
        <w:rPr>
          <w:lang w:val="en" w:eastAsia="fr-FR"/>
        </w:rPr>
        <w:t>um</w:t>
      </w:r>
      <w:r>
        <w:rPr>
          <w:lang w:val="en" w:eastAsia="fr-FR"/>
        </w:rPr>
        <w:t xml:space="preserve"> extraction parameters were given by </w:t>
      </w:r>
      <w:r w:rsidR="008A695B">
        <w:rPr>
          <w:lang w:val="en" w:eastAsia="fr-FR"/>
        </w:rPr>
        <w:t>a</w:t>
      </w:r>
      <w:r>
        <w:rPr>
          <w:lang w:val="en" w:eastAsia="fr-FR"/>
        </w:rPr>
        <w:t xml:space="preserve"> desirability function, and were </w:t>
      </w:r>
      <w:r w:rsidRPr="00AF2669">
        <w:rPr>
          <w:lang w:val="en" w:eastAsia="fr-FR"/>
        </w:rPr>
        <w:t xml:space="preserve">3,6h at 490 bar, </w:t>
      </w:r>
      <w:r w:rsidR="00294F6B">
        <w:rPr>
          <w:lang w:val="en" w:eastAsia="fr-FR"/>
        </w:rPr>
        <w:t>with 10</w:t>
      </w:r>
      <w:r w:rsidRPr="00AF2669">
        <w:rPr>
          <w:lang w:val="en" w:eastAsia="fr-FR"/>
        </w:rPr>
        <w:t>% of cosolvant and at 56°C</w:t>
      </w:r>
      <w:r>
        <w:rPr>
          <w:lang w:val="en" w:eastAsia="fr-FR"/>
        </w:rPr>
        <w:t>. W</w:t>
      </w:r>
      <w:r w:rsidRPr="0010587F">
        <w:rPr>
          <w:lang w:val="en" w:eastAsia="fr-FR"/>
        </w:rPr>
        <w:t>ith the</w:t>
      </w:r>
      <w:r w:rsidR="00294F6B">
        <w:rPr>
          <w:lang w:val="en" w:eastAsia="fr-FR"/>
        </w:rPr>
        <w:t>se</w:t>
      </w:r>
      <w:r w:rsidRPr="0010587F">
        <w:rPr>
          <w:lang w:val="en" w:eastAsia="fr-FR"/>
        </w:rPr>
        <w:t xml:space="preserve"> parameters a yield o</w:t>
      </w:r>
      <w:r>
        <w:rPr>
          <w:lang w:val="en" w:eastAsia="fr-FR"/>
        </w:rPr>
        <w:t>f 65% lutein and 45% of chlorophyll</w:t>
      </w:r>
      <w:r w:rsidR="008A695B">
        <w:rPr>
          <w:lang w:val="en" w:eastAsia="fr-FR"/>
        </w:rPr>
        <w:t>,</w:t>
      </w:r>
      <w:r>
        <w:rPr>
          <w:lang w:val="en" w:eastAsia="fr-FR"/>
        </w:rPr>
        <w:t xml:space="preserve"> </w:t>
      </w:r>
      <w:r w:rsidRPr="0010587F">
        <w:rPr>
          <w:lang w:val="en" w:eastAsia="fr-FR"/>
        </w:rPr>
        <w:t xml:space="preserve">without </w:t>
      </w:r>
      <w:r>
        <w:rPr>
          <w:lang w:val="en" w:eastAsia="fr-FR"/>
        </w:rPr>
        <w:t>major drawback</w:t>
      </w:r>
      <w:r w:rsidR="00294F6B">
        <w:rPr>
          <w:lang w:val="en" w:eastAsia="fr-FR"/>
        </w:rPr>
        <w:t>s</w:t>
      </w:r>
      <w:r>
        <w:rPr>
          <w:lang w:val="en" w:eastAsia="fr-FR"/>
        </w:rPr>
        <w:t xml:space="preserve"> were obtained</w:t>
      </w:r>
      <w:r w:rsidRPr="0010587F">
        <w:rPr>
          <w:lang w:val="en" w:eastAsia="fr-FR"/>
        </w:rPr>
        <w:t>.</w:t>
      </w:r>
      <w:r w:rsidRPr="0010587F">
        <w:rPr>
          <w:lang w:val="en" w:eastAsia="fr-FR"/>
        </w:rPr>
        <w:br/>
        <w:t>The supercritical fluid extraction is therefore a</w:t>
      </w:r>
      <w:r w:rsidR="00294F6B">
        <w:rPr>
          <w:lang w:val="en" w:eastAsia="fr-FR"/>
        </w:rPr>
        <w:t xml:space="preserve"> valable</w:t>
      </w:r>
      <w:r w:rsidRPr="0010587F">
        <w:rPr>
          <w:lang w:val="en" w:eastAsia="fr-FR"/>
        </w:rPr>
        <w:t xml:space="preserve"> method for extracting lutein and chlorophyll </w:t>
      </w:r>
      <w:r w:rsidR="00294F6B">
        <w:rPr>
          <w:lang w:val="en" w:eastAsia="fr-FR"/>
        </w:rPr>
        <w:t xml:space="preserve">with </w:t>
      </w:r>
      <w:r w:rsidRPr="0010587F">
        <w:rPr>
          <w:lang w:val="en" w:eastAsia="fr-FR"/>
        </w:rPr>
        <w:t xml:space="preserve"> </w:t>
      </w:r>
      <w:r w:rsidR="00D21219">
        <w:rPr>
          <w:lang w:val="en" w:eastAsia="fr-FR"/>
        </w:rPr>
        <w:t>respect</w:t>
      </w:r>
      <w:r w:rsidR="00294F6B">
        <w:rPr>
          <w:lang w:val="en" w:eastAsia="fr-FR"/>
        </w:rPr>
        <w:t>ing</w:t>
      </w:r>
      <w:r w:rsidRPr="0010587F">
        <w:rPr>
          <w:lang w:val="en" w:eastAsia="fr-FR"/>
        </w:rPr>
        <w:t xml:space="preserve"> all the green chemistry</w:t>
      </w:r>
      <w:r w:rsidR="00D21219">
        <w:rPr>
          <w:lang w:val="en" w:eastAsia="fr-FR"/>
        </w:rPr>
        <w:t xml:space="preserve"> </w:t>
      </w:r>
      <w:r w:rsidR="00B36A18">
        <w:rPr>
          <w:lang w:val="en" w:eastAsia="fr-FR"/>
        </w:rPr>
        <w:t>standard</w:t>
      </w:r>
      <w:r w:rsidRPr="0010587F">
        <w:rPr>
          <w:lang w:val="en" w:eastAsia="fr-FR"/>
        </w:rPr>
        <w:t>.</w:t>
      </w:r>
    </w:p>
    <w:p w14:paraId="306A0325" w14:textId="77777777" w:rsidR="00AC3BCD" w:rsidRDefault="00AC3BCD" w:rsidP="00AC3BCD">
      <w:pPr>
        <w:jc w:val="both"/>
        <w:rPr>
          <w:lang w:val="en" w:eastAsia="fr-FR"/>
        </w:rPr>
      </w:pPr>
    </w:p>
    <w:p w14:paraId="6E075D1C" w14:textId="77777777" w:rsidR="00796398" w:rsidRDefault="00796398" w:rsidP="00AC3BCD">
      <w:pPr>
        <w:jc w:val="both"/>
        <w:rPr>
          <w:color w:val="000000"/>
        </w:rPr>
      </w:pPr>
    </w:p>
    <w:p w14:paraId="2B8BDDA1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2FC2370A" w14:textId="77777777" w:rsidR="00AC3BCD" w:rsidRDefault="00AC3BCD" w:rsidP="00AC3BCD">
      <w:pPr>
        <w:jc w:val="both"/>
        <w:rPr>
          <w:b/>
        </w:rPr>
      </w:pPr>
    </w:p>
    <w:p w14:paraId="48C65466" w14:textId="2777587A" w:rsidR="00AC3BCD" w:rsidRPr="005442AC" w:rsidRDefault="00AF2669" w:rsidP="00273CD2">
      <w:pPr>
        <w:rPr>
          <w:sz w:val="36"/>
          <w:szCs w:val="36"/>
          <w:lang w:val="fr-FR" w:eastAsia="fr-FR"/>
        </w:rPr>
      </w:pPr>
      <w:r>
        <w:t>Maëlle DERRIEN</w:t>
      </w:r>
      <w:r w:rsidR="00AC3BCD">
        <w:t xml:space="preserve"> is PhD</w:t>
      </w:r>
      <w:r>
        <w:t xml:space="preserve"> student in food science at university Laval, in Québec.</w:t>
      </w:r>
      <w:r w:rsidR="00237D61">
        <w:t xml:space="preserve"> She obtained a degree in biology, biochimistry from University of Rennes, France.</w:t>
      </w:r>
      <w:r w:rsidR="00AC3BCD">
        <w:t xml:space="preserve"> </w:t>
      </w:r>
      <w:r w:rsidR="00FF2272">
        <w:t>Her research field is green chemestry, in order to valorize crops by product by an ecological extraction of thei</w:t>
      </w:r>
      <w:r w:rsidR="00D55692">
        <w:t>r biomolecules content. For this</w:t>
      </w:r>
      <w:r w:rsidR="00FF2272">
        <w:t xml:space="preserve"> </w:t>
      </w:r>
      <w:r w:rsidR="00D55692">
        <w:t>goal</w:t>
      </w:r>
      <w:r w:rsidR="00262E3E">
        <w:t xml:space="preserve">, </w:t>
      </w:r>
      <w:r w:rsidR="005442AC">
        <w:t xml:space="preserve">she uses </w:t>
      </w:r>
      <w:r w:rsidR="00262E3E">
        <w:t xml:space="preserve">innovative </w:t>
      </w:r>
      <w:r w:rsidR="005442AC">
        <w:t xml:space="preserve">green chemistry techniques optimized </w:t>
      </w:r>
      <w:r w:rsidR="00262E3E">
        <w:t>using</w:t>
      </w:r>
      <w:r w:rsidR="00FF2272">
        <w:t xml:space="preserve"> statistical models.</w:t>
      </w:r>
      <w:r w:rsidR="00FF2272">
        <w:t xml:space="preserve"> </w:t>
      </w:r>
      <w:r w:rsidR="00B91403">
        <w:t>She work with the supervision of Paul Angers,</w:t>
      </w:r>
      <w:r w:rsidR="00281787">
        <w:t xml:space="preserve"> </w:t>
      </w:r>
      <w:r w:rsidR="00B91403">
        <w:t xml:space="preserve">Researcher and Professor at </w:t>
      </w:r>
      <w:r w:rsidR="000B5130">
        <w:t xml:space="preserve">the same </w:t>
      </w:r>
      <w:r w:rsidR="00B91403">
        <w:t xml:space="preserve">university </w:t>
      </w:r>
      <w:r w:rsidR="000B5130">
        <w:t>in</w:t>
      </w:r>
      <w:r w:rsidR="00B91403">
        <w:t xml:space="preserve"> </w:t>
      </w:r>
      <w:r w:rsidR="00281787">
        <w:t xml:space="preserve">food science. </w:t>
      </w:r>
      <w:r w:rsidR="00100250">
        <w:t>The project is</w:t>
      </w:r>
      <w:r w:rsidR="000B5130">
        <w:t xml:space="preserve"> </w:t>
      </w:r>
      <w:r w:rsidR="00FF2272">
        <w:t>in</w:t>
      </w:r>
      <w:r w:rsidR="00100250">
        <w:t xml:space="preserve"> paternship</w:t>
      </w:r>
      <w:r w:rsidR="000B5130">
        <w:t xml:space="preserve"> with a</w:t>
      </w:r>
      <w:r w:rsidR="00262E3E">
        <w:t xml:space="preserve"> Québec based</w:t>
      </w:r>
      <w:r w:rsidR="000B5130">
        <w:t xml:space="preserve"> nutraceutical </w:t>
      </w:r>
      <w:proofErr w:type="gramStart"/>
      <w:r w:rsidR="000B5130">
        <w:t>industry</w:t>
      </w:r>
      <w:r w:rsidR="00100250">
        <w:t xml:space="preserve"> </w:t>
      </w:r>
      <w:r w:rsidR="000B5130">
        <w:t>,</w:t>
      </w:r>
      <w:proofErr w:type="gramEnd"/>
      <w:r w:rsidR="000B5130">
        <w:t xml:space="preserve"> NutraCanada,</w:t>
      </w:r>
      <w:r w:rsidR="00262E3E">
        <w:t xml:space="preserve"> and supported by NSREC</w:t>
      </w:r>
      <w:r w:rsidR="005442AC">
        <w:t xml:space="preserve"> (</w:t>
      </w:r>
      <w:r w:rsidR="005442AC">
        <w:t>Natural Sciences and Engineering Research Council of Canada</w:t>
      </w:r>
      <w:r w:rsidR="005442AC">
        <w:t>)</w:t>
      </w:r>
      <w:r w:rsidR="000B5130">
        <w:t>.</w:t>
      </w:r>
      <w:r w:rsidR="00B91403">
        <w:t xml:space="preserve"> </w:t>
      </w:r>
      <w:r w:rsidR="00085B88">
        <w:br/>
      </w:r>
    </w:p>
    <w:p w14:paraId="7BA097C1" w14:textId="77777777" w:rsidR="00AD6315" w:rsidRPr="00795B8F" w:rsidRDefault="00072E30" w:rsidP="00795B8F">
      <w:pPr>
        <w:rPr>
          <w:lang w:val="fr-FR" w:eastAsia="fr-FR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AF2669">
        <w:rPr>
          <w:lang w:val="en-NZ"/>
        </w:rPr>
        <w:t>DERRIEN Maëlle</w:t>
      </w:r>
      <w:r w:rsidRPr="008A690F">
        <w:rPr>
          <w:lang w:val="en-NZ"/>
        </w:rPr>
        <w:br/>
        <w:t>Contact number:</w:t>
      </w:r>
      <w:r w:rsidR="00AF2669">
        <w:rPr>
          <w:lang w:val="en-NZ"/>
        </w:rPr>
        <w:t xml:space="preserve"> 418 262 3215</w:t>
      </w:r>
      <w:r w:rsidRPr="008A690F">
        <w:rPr>
          <w:lang w:val="en-NZ"/>
        </w:rPr>
        <w:br/>
      </w:r>
      <w:r w:rsidR="00AC3BCD"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="00AC3BCD"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AF2669">
        <w:rPr>
          <w:lang w:val="en-NZ"/>
        </w:rPr>
        <w:t xml:space="preserve">: </w:t>
      </w:r>
      <w:hyperlink r:id="rId9" w:tooltip="Green Chemistry and Engineering" w:history="1">
        <w:r w:rsidR="00E57798">
          <w:rPr>
            <w:rStyle w:val="Lienhypertexte"/>
            <w:rFonts w:ascii="Helvetica Neue" w:hAnsi="Helvetica Neue"/>
            <w:color w:val="23527C"/>
            <w:sz w:val="21"/>
            <w:szCs w:val="21"/>
          </w:rPr>
          <w:t>Green Chemistry and Engineering</w:t>
        </w:r>
      </w:hyperlink>
      <w:r w:rsidR="00AF2669">
        <w:rPr>
          <w:lang w:val="en-NZ"/>
        </w:rPr>
        <w:br/>
        <w:t>Category: Oral presentation</w:t>
      </w:r>
    </w:p>
    <w:p w14:paraId="5AEACAF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C7A19C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33B1D1C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E11B7" w14:textId="77777777" w:rsidR="00ED7DE9" w:rsidRDefault="00ED7DE9" w:rsidP="00671A59">
      <w:r>
        <w:separator/>
      </w:r>
    </w:p>
  </w:endnote>
  <w:endnote w:type="continuationSeparator" w:id="0">
    <w:p w14:paraId="42B4FB59" w14:textId="77777777" w:rsidR="00ED7DE9" w:rsidRDefault="00ED7DE9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altName w:val="Telugu Sangam MN"/>
    <w:panose1 w:val="00000000000000000000"/>
    <w:charset w:val="01"/>
    <w:family w:val="roman"/>
    <w:notTrueType/>
    <w:pitch w:val="variable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467193" w14:textId="77777777" w:rsidR="00AD6315" w:rsidRDefault="00AD6315">
    <w:pPr>
      <w:pStyle w:val="Pieddepag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28F09" w14:textId="77777777" w:rsidR="00AD6315" w:rsidRDefault="00AD6315">
    <w:pPr>
      <w:pStyle w:val="Pieddepag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3A423" w14:textId="77777777" w:rsidR="00AD6315" w:rsidRDefault="00AD6315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A04F1" w14:textId="77777777" w:rsidR="00ED7DE9" w:rsidRDefault="00ED7DE9" w:rsidP="00671A59">
      <w:r>
        <w:separator/>
      </w:r>
    </w:p>
  </w:footnote>
  <w:footnote w:type="continuationSeparator" w:id="0">
    <w:p w14:paraId="7D5C17AD" w14:textId="77777777" w:rsidR="00ED7DE9" w:rsidRDefault="00ED7DE9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58D862" w14:textId="77777777" w:rsidR="007F0333" w:rsidRPr="00671A59" w:rsidRDefault="007F0333">
    <w:pPr>
      <w:pStyle w:val="En-tte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3E469" w14:textId="77777777" w:rsidR="00AD6315" w:rsidRDefault="00AD6315">
    <w:pPr>
      <w:pStyle w:val="En-tt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6D7599" w14:textId="77777777" w:rsidR="00AD6315" w:rsidRDefault="00AD6315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5D5C01E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removePersonalInformation/>
  <w:removeDateAndTime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B5130"/>
    <w:rsid w:val="000E7A02"/>
    <w:rsid w:val="00100250"/>
    <w:rsid w:val="00101A04"/>
    <w:rsid w:val="00106952"/>
    <w:rsid w:val="001216E5"/>
    <w:rsid w:val="0013563F"/>
    <w:rsid w:val="00145878"/>
    <w:rsid w:val="001716D1"/>
    <w:rsid w:val="001A411C"/>
    <w:rsid w:val="001B1336"/>
    <w:rsid w:val="001B6DE6"/>
    <w:rsid w:val="001C17A6"/>
    <w:rsid w:val="001D5F39"/>
    <w:rsid w:val="001F414A"/>
    <w:rsid w:val="00205354"/>
    <w:rsid w:val="00237D61"/>
    <w:rsid w:val="00262E3E"/>
    <w:rsid w:val="002659F1"/>
    <w:rsid w:val="00270EC9"/>
    <w:rsid w:val="00273CD2"/>
    <w:rsid w:val="00281787"/>
    <w:rsid w:val="00292DC0"/>
    <w:rsid w:val="00294F6B"/>
    <w:rsid w:val="002960B2"/>
    <w:rsid w:val="002B18D5"/>
    <w:rsid w:val="002C0F2B"/>
    <w:rsid w:val="00303BDB"/>
    <w:rsid w:val="00344E74"/>
    <w:rsid w:val="003753DD"/>
    <w:rsid w:val="003A4429"/>
    <w:rsid w:val="003F3AD4"/>
    <w:rsid w:val="004775E3"/>
    <w:rsid w:val="0049217F"/>
    <w:rsid w:val="004A262E"/>
    <w:rsid w:val="004A2CA1"/>
    <w:rsid w:val="004B3B30"/>
    <w:rsid w:val="00505DA1"/>
    <w:rsid w:val="005408D9"/>
    <w:rsid w:val="005442AC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A1DEC"/>
    <w:rsid w:val="006B463C"/>
    <w:rsid w:val="006C51B8"/>
    <w:rsid w:val="006F0C5C"/>
    <w:rsid w:val="00703416"/>
    <w:rsid w:val="0070578A"/>
    <w:rsid w:val="007258AA"/>
    <w:rsid w:val="00743CCA"/>
    <w:rsid w:val="00746319"/>
    <w:rsid w:val="007875D1"/>
    <w:rsid w:val="00790C29"/>
    <w:rsid w:val="00795B8F"/>
    <w:rsid w:val="00796398"/>
    <w:rsid w:val="007C4B19"/>
    <w:rsid w:val="007F0333"/>
    <w:rsid w:val="00800D58"/>
    <w:rsid w:val="00834D93"/>
    <w:rsid w:val="008379AD"/>
    <w:rsid w:val="00862283"/>
    <w:rsid w:val="008A3E9A"/>
    <w:rsid w:val="008A690F"/>
    <w:rsid w:val="008A695B"/>
    <w:rsid w:val="00901E5B"/>
    <w:rsid w:val="0094309D"/>
    <w:rsid w:val="00960A2F"/>
    <w:rsid w:val="00970E67"/>
    <w:rsid w:val="00971074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84F02"/>
    <w:rsid w:val="00A8652E"/>
    <w:rsid w:val="00AC3BCD"/>
    <w:rsid w:val="00AD6315"/>
    <w:rsid w:val="00AF2669"/>
    <w:rsid w:val="00AF4356"/>
    <w:rsid w:val="00B26097"/>
    <w:rsid w:val="00B27625"/>
    <w:rsid w:val="00B36A18"/>
    <w:rsid w:val="00B675D9"/>
    <w:rsid w:val="00B85E35"/>
    <w:rsid w:val="00B91403"/>
    <w:rsid w:val="00BF5676"/>
    <w:rsid w:val="00C30DF0"/>
    <w:rsid w:val="00CD71E1"/>
    <w:rsid w:val="00CE08A2"/>
    <w:rsid w:val="00D21219"/>
    <w:rsid w:val="00D367E3"/>
    <w:rsid w:val="00D50E40"/>
    <w:rsid w:val="00D54B4F"/>
    <w:rsid w:val="00D55692"/>
    <w:rsid w:val="00DA2249"/>
    <w:rsid w:val="00DA581F"/>
    <w:rsid w:val="00DC29A1"/>
    <w:rsid w:val="00DC7405"/>
    <w:rsid w:val="00DD3006"/>
    <w:rsid w:val="00DE2102"/>
    <w:rsid w:val="00E119D1"/>
    <w:rsid w:val="00E57798"/>
    <w:rsid w:val="00E713DA"/>
    <w:rsid w:val="00E85CF8"/>
    <w:rsid w:val="00EB353E"/>
    <w:rsid w:val="00ED51D7"/>
    <w:rsid w:val="00ED7DE9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  <w:rsid w:val="00FF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239D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itre1">
    <w:name w:val="heading 1"/>
    <w:aliases w:val="title"/>
    <w:basedOn w:val="Normal"/>
    <w:next w:val="Normal"/>
    <w:link w:val="Titre1C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42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aliases w:val="Authors"/>
    <w:basedOn w:val="Normal"/>
    <w:next w:val="Normal"/>
    <w:link w:val="Titre3C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Policepardfaut">
    <w:name w:val="Default Paragraph Font"/>
    <w:uiPriority w:val="99"/>
    <w:semiHidden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le Car"/>
    <w:link w:val="Titre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3Car">
    <w:name w:val="Titre 3 Car"/>
    <w:aliases w:val="Authors Car"/>
    <w:link w:val="Titre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Lienhypertext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orpsdetexteCar">
    <w:name w:val="Corps de texte Car"/>
    <w:link w:val="Corpsdetexte"/>
    <w:uiPriority w:val="99"/>
    <w:semiHidden/>
    <w:rPr>
      <w:sz w:val="24"/>
      <w:szCs w:val="24"/>
    </w:rPr>
  </w:style>
  <w:style w:type="character" w:styleId="Marquedecommentair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aireCar">
    <w:name w:val="Commentaire Car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20535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link w:val="RetraitcorpsdetexteC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RetraitcorpsdetexteCar">
    <w:name w:val="Retrait corps de texte Car"/>
    <w:link w:val="Retraitcorpsdetexte"/>
    <w:uiPriority w:val="99"/>
    <w:semiHidden/>
    <w:rPr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En-tteCar">
    <w:name w:val="En-tête Car"/>
    <w:link w:val="En-tte"/>
    <w:uiPriority w:val="99"/>
    <w:rsid w:val="00671A5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PieddepageCar">
    <w:name w:val="Pied de page Car"/>
    <w:link w:val="Pieddepag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Lienhypertextevisit">
    <w:name w:val="FollowedHyperlink"/>
    <w:basedOn w:val="Policepardfaut"/>
    <w:uiPriority w:val="99"/>
    <w:semiHidden/>
    <w:unhideWhenUsed/>
    <w:rsid w:val="00CD71E1"/>
    <w:rPr>
      <w:color w:val="954F72" w:themeColor="followed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5442A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http://greenchemistry.conferenceseries.com/events-list/green-chemistry-and-engineering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D2C11-AC2B-C247-A72F-77AC02024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2655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3131</CharactersWithSpaces>
  <SharedDoc>false</SharedDoc>
  <HLinks>
    <vt:vector size="12" baseType="variant">
      <vt:variant>
        <vt:i4>2359405</vt:i4>
      </vt:variant>
      <vt:variant>
        <vt:i4>0</vt:i4>
      </vt:variant>
      <vt:variant>
        <vt:i4>0</vt:i4>
      </vt:variant>
      <vt:variant>
        <vt:i4>5</vt:i4>
      </vt:variant>
      <vt:variant>
        <vt:lpwstr>http://greenchemistry.conferenceseries.com/events-list/green-chemistry-and-engineering</vt:lpwstr>
      </vt:variant>
      <vt:variant>
        <vt:lpwstr/>
      </vt:variant>
      <vt:variant>
        <vt:i4>1572976</vt:i4>
      </vt:variant>
      <vt:variant>
        <vt:i4>2167</vt:i4>
      </vt:variant>
      <vt:variant>
        <vt:i4>1025</vt:i4>
      </vt:variant>
      <vt:variant>
        <vt:i4>1</vt:i4>
      </vt:variant>
      <vt:variant>
        <vt:lpwstr>dummy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2016-06-16T21:12:00Z</dcterms:created>
  <dcterms:modified xsi:type="dcterms:W3CDTF">2016-06-22T12:47:00Z</dcterms:modified>
</cp:coreProperties>
</file>