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143" w:rsidRPr="00C55143" w:rsidRDefault="00C55143" w:rsidP="00C5514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143">
        <w:rPr>
          <w:rFonts w:ascii="Times New Roman" w:hAnsi="Times New Roman" w:cs="Times New Roman"/>
          <w:b/>
          <w:sz w:val="24"/>
          <w:szCs w:val="24"/>
        </w:rPr>
        <w:t>Synthesis of Fe3</w:t>
      </w:r>
      <w:r w:rsidRPr="00C55143">
        <w:rPr>
          <w:rFonts w:ascii="Times New Roman" w:hAnsi="Times New Roman" w:cs="Times New Roman"/>
          <w:b/>
          <w:bCs/>
          <w:spacing w:val="8"/>
          <w:sz w:val="24"/>
          <w:szCs w:val="24"/>
          <w:vertAlign w:val="superscript"/>
        </w:rPr>
        <w:t>+</w:t>
      </w:r>
      <w:r w:rsidRPr="00C55143">
        <w:rPr>
          <w:rFonts w:ascii="Times New Roman" w:hAnsi="Times New Roman" w:cs="Times New Roman"/>
          <w:b/>
          <w:bCs/>
          <w:spacing w:val="8"/>
          <w:sz w:val="24"/>
          <w:szCs w:val="24"/>
        </w:rPr>
        <w:t xml:space="preserve"> and Ag</w:t>
      </w:r>
      <w:r w:rsidRPr="00C55143">
        <w:rPr>
          <w:rFonts w:ascii="Times New Roman" w:hAnsi="Times New Roman" w:cs="Times New Roman"/>
          <w:b/>
          <w:bCs/>
          <w:spacing w:val="8"/>
          <w:sz w:val="24"/>
          <w:szCs w:val="24"/>
          <w:vertAlign w:val="superscript"/>
        </w:rPr>
        <w:t xml:space="preserve">+ </w:t>
      </w:r>
      <w:r w:rsidRPr="00C55143">
        <w:rPr>
          <w:rFonts w:ascii="Times New Roman" w:hAnsi="Times New Roman" w:cs="Times New Roman"/>
          <w:b/>
          <w:bCs/>
          <w:spacing w:val="8"/>
          <w:sz w:val="24"/>
          <w:szCs w:val="24"/>
        </w:rPr>
        <w:t xml:space="preserve">co-doped </w:t>
      </w:r>
      <w:hyperlink r:id="rId4" w:history="1">
        <w:r w:rsidRPr="00C55143">
          <w:rPr>
            <w:rFonts w:ascii="Times New Roman" w:hAnsi="Times New Roman" w:cs="Times New Roman"/>
            <w:b/>
            <w:bCs/>
            <w:spacing w:val="-8"/>
            <w:sz w:val="24"/>
            <w:szCs w:val="24"/>
          </w:rPr>
          <w:t>T</w:t>
        </w:r>
        <w:r w:rsidRPr="00C55143">
          <w:rPr>
            <w:rFonts w:ascii="Times New Roman" w:hAnsi="Times New Roman" w:cs="Times New Roman"/>
            <w:b/>
            <w:bCs/>
            <w:spacing w:val="1"/>
            <w:sz w:val="24"/>
            <w:szCs w:val="24"/>
          </w:rPr>
          <w:t>i</w:t>
        </w:r>
        <w:r w:rsidRPr="00C55143">
          <w:rPr>
            <w:rFonts w:ascii="Times New Roman" w:hAnsi="Times New Roman" w:cs="Times New Roman"/>
            <w:b/>
            <w:bCs/>
            <w:spacing w:val="3"/>
            <w:sz w:val="24"/>
            <w:szCs w:val="24"/>
          </w:rPr>
          <w:t>O</w:t>
        </w:r>
        <w:r w:rsidRPr="00C55143">
          <w:rPr>
            <w:rFonts w:ascii="Times New Roman" w:hAnsi="Times New Roman" w:cs="Times New Roman"/>
            <w:b/>
            <w:bCs/>
            <w:position w:val="-3"/>
            <w:sz w:val="24"/>
            <w:szCs w:val="24"/>
            <w:vertAlign w:val="subscript"/>
          </w:rPr>
          <w:t>2</w:t>
        </w:r>
      </w:hyperlink>
      <w:r w:rsidRPr="00C55143">
        <w:rPr>
          <w:rFonts w:ascii="Times New Roman" w:hAnsi="Times New Roman" w:cs="Times New Roman"/>
          <w:sz w:val="24"/>
          <w:szCs w:val="24"/>
        </w:rPr>
        <w:t xml:space="preserve"> </w:t>
      </w:r>
      <w:r w:rsidRPr="00C5514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nanoparticles for the </w:t>
      </w:r>
    </w:p>
    <w:p w:rsidR="00C55143" w:rsidRPr="00C55143" w:rsidRDefault="00C55143" w:rsidP="00C5514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5143">
        <w:rPr>
          <w:rFonts w:ascii="Times New Roman" w:hAnsi="Times New Roman" w:cs="Times New Roman"/>
          <w:b/>
          <w:sz w:val="24"/>
          <w:szCs w:val="24"/>
        </w:rPr>
        <w:t xml:space="preserve">Removal of trace metals (Cr (VI), Cd (II), and Cu (II)) from aqueous solutions </w:t>
      </w:r>
    </w:p>
    <w:p w:rsidR="00C55143" w:rsidRPr="00763C29" w:rsidRDefault="00C55143" w:rsidP="00C55143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G.</w:t>
      </w:r>
      <w:r w:rsidRPr="00763C29">
        <w:rPr>
          <w:rFonts w:ascii="Times New Roman" w:hAnsi="Times New Roman" w:cs="Times New Roman"/>
          <w:sz w:val="24"/>
          <w:szCs w:val="24"/>
        </w:rPr>
        <w:t xml:space="preserve"> Sandhya</w:t>
      </w:r>
      <w:r>
        <w:rPr>
          <w:rFonts w:ascii="Times New Roman" w:hAnsi="Times New Roman" w:cs="Times New Roman"/>
          <w:sz w:val="24"/>
          <w:szCs w:val="24"/>
        </w:rPr>
        <w:t xml:space="preserve">, Y.V </w:t>
      </w:r>
      <w:r w:rsidRPr="00763C29">
        <w:rPr>
          <w:rFonts w:ascii="Times New Roman" w:hAnsi="Times New Roman" w:cs="Times New Roman"/>
          <w:sz w:val="24"/>
          <w:szCs w:val="24"/>
        </w:rPr>
        <w:t>Sai Krishna</w:t>
      </w:r>
      <w:r>
        <w:rPr>
          <w:rFonts w:ascii="Times New Roman" w:hAnsi="Times New Roman" w:cs="Times New Roman"/>
          <w:sz w:val="24"/>
          <w:szCs w:val="24"/>
        </w:rPr>
        <w:t xml:space="preserve"> and R.Ravichandra</w:t>
      </w:r>
      <w:r w:rsidRPr="00763C29">
        <w:rPr>
          <w:rFonts w:ascii="Times New Roman" w:hAnsi="Times New Roman" w:cs="Times New Roman"/>
          <w:sz w:val="24"/>
          <w:szCs w:val="24"/>
        </w:rPr>
        <w:t xml:space="preserve"> Babu*</w:t>
      </w:r>
    </w:p>
    <w:p w:rsidR="00C55143" w:rsidRPr="00763C29" w:rsidRDefault="00C55143" w:rsidP="00C5514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C2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63C29">
        <w:rPr>
          <w:rFonts w:ascii="Times New Roman" w:hAnsi="Times New Roman" w:cs="Times New Roman"/>
          <w:sz w:val="24"/>
          <w:szCs w:val="24"/>
        </w:rPr>
        <w:t xml:space="preserve">Department of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763C29">
        <w:rPr>
          <w:rFonts w:ascii="Times New Roman" w:hAnsi="Times New Roman" w:cs="Times New Roman"/>
          <w:sz w:val="24"/>
          <w:szCs w:val="24"/>
        </w:rPr>
        <w:t xml:space="preserve">hemistry, GITAM Institute of Science, GITAM University, Visakhapatnam, </w:t>
      </w:r>
    </w:p>
    <w:p w:rsidR="00C55143" w:rsidRPr="00763C29" w:rsidRDefault="00C55143" w:rsidP="00C5514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C29">
        <w:rPr>
          <w:rFonts w:ascii="Times New Roman" w:hAnsi="Times New Roman" w:cs="Times New Roman"/>
          <w:sz w:val="24"/>
          <w:szCs w:val="24"/>
        </w:rPr>
        <w:t>Andhra Pradesh-530045, India</w:t>
      </w:r>
    </w:p>
    <w:p w:rsidR="00C55143" w:rsidRPr="00763C29" w:rsidRDefault="00C55143" w:rsidP="00C551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3C29">
        <w:rPr>
          <w:rFonts w:ascii="Times New Roman" w:hAnsi="Times New Roman" w:cs="Times New Roman"/>
          <w:sz w:val="24"/>
          <w:szCs w:val="24"/>
        </w:rPr>
        <w:t xml:space="preserve">                         Email:  </w:t>
      </w:r>
      <w:hyperlink r:id="rId5" w:history="1">
        <w:r w:rsidRPr="00C551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rrcbabu7@yahoo.in*</w:t>
        </w:r>
      </w:hyperlink>
      <w:r>
        <w:rPr>
          <w:rFonts w:ascii="Times New Roman" w:hAnsi="Times New Roman" w:cs="Times New Roman"/>
          <w:sz w:val="24"/>
          <w:szCs w:val="24"/>
        </w:rPr>
        <w:t>,</w:t>
      </w:r>
      <w:r w:rsidRPr="00C55143">
        <w:rPr>
          <w:rFonts w:ascii="Times New Roman" w:hAnsi="Times New Roman" w:cs="Times New Roman"/>
          <w:sz w:val="24"/>
          <w:szCs w:val="24"/>
        </w:rPr>
        <w:t xml:space="preserve"> rrcbabu789@gmail.com </w:t>
      </w:r>
      <w:r w:rsidRPr="00763C29">
        <w:rPr>
          <w:rFonts w:ascii="Times New Roman" w:hAnsi="Times New Roman" w:cs="Times New Roman"/>
          <w:sz w:val="24"/>
          <w:szCs w:val="24"/>
        </w:rPr>
        <w:t xml:space="preserve">   Tel: +919490798683</w:t>
      </w:r>
    </w:p>
    <w:p w:rsidR="00C55143" w:rsidRDefault="00C55143" w:rsidP="00C551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3C29">
        <w:rPr>
          <w:rFonts w:ascii="Times New Roman" w:hAnsi="Times New Roman" w:cs="Times New Roman"/>
          <w:b/>
          <w:sz w:val="24"/>
          <w:szCs w:val="24"/>
        </w:rPr>
        <w:t>Abstract</w:t>
      </w:r>
      <w:r w:rsidRPr="00763C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5143" w:rsidRPr="00C55143" w:rsidRDefault="00C55143" w:rsidP="00C551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>The present communication has been addressed to the removal of Cr (VI), Cd (II) and Cu (II) from aqueous solutions by Fe3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+ 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>and Ag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+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co-doped TiO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>nano</w:t>
      </w:r>
      <w:proofErr w:type="spellEnd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metal oxide. Fe3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+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Ag+ co-doped TiO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 xml:space="preserve">2 </w:t>
      </w:r>
      <w:proofErr w:type="spellStart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>nano</w:t>
      </w:r>
      <w:proofErr w:type="spellEnd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particles were synthesized by Sol-Gel technique.</w:t>
      </w:r>
      <w:r w:rsidRPr="00C55143">
        <w:rPr>
          <w:rFonts w:ascii="Times New Roman" w:hAnsi="Times New Roman" w:cs="Times New Roman"/>
          <w:sz w:val="24"/>
          <w:szCs w:val="24"/>
        </w:rPr>
        <w:t xml:space="preserve"> 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characterization of the </w:t>
      </w:r>
      <w:proofErr w:type="spellStart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>nano</w:t>
      </w:r>
      <w:proofErr w:type="spellEnd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particles was carried out by XRD, SEM, EDS, and FTIR analysis. Batch equilibrium experiments were performed</w:t>
      </w:r>
      <w:r w:rsidRPr="00C55143">
        <w:rPr>
          <w:rFonts w:ascii="Times New Roman" w:hAnsi="Times New Roman" w:cs="Times New Roman"/>
          <w:sz w:val="24"/>
          <w:szCs w:val="24"/>
        </w:rPr>
        <w:t xml:space="preserve"> for various concentration </w:t>
      </w:r>
      <w:proofErr w:type="gramStart"/>
      <w:r w:rsidRPr="00C55143">
        <w:rPr>
          <w:rFonts w:ascii="Times New Roman" w:hAnsi="Times New Roman" w:cs="Times New Roman"/>
          <w:sz w:val="24"/>
          <w:szCs w:val="24"/>
        </w:rPr>
        <w:t>levels  of</w:t>
      </w:r>
      <w:proofErr w:type="gramEnd"/>
      <w:r w:rsidRPr="00C55143">
        <w:rPr>
          <w:rFonts w:ascii="Times New Roman" w:hAnsi="Times New Roman" w:cs="Times New Roman"/>
          <w:sz w:val="24"/>
          <w:szCs w:val="24"/>
        </w:rPr>
        <w:t xml:space="preserve"> 0.1 mg/L to 1 mg/L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study the removal efficiency of heavy metal ions. The effect of different parameters such as contact time, initial concentration, </w:t>
      </w:r>
      <w:proofErr w:type="gramStart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>pH</w:t>
      </w:r>
      <w:proofErr w:type="gramEnd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>adsorbate</w:t>
      </w:r>
      <w:proofErr w:type="spellEnd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dosage on the adsorption process were investigated. The adsorption kinetics was well fitted using a pseudo-second order kinetic model &amp;</w:t>
      </w:r>
      <w:r w:rsidRPr="00C551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143">
        <w:rPr>
          <w:rFonts w:ascii="Times New Roman" w:hAnsi="Times New Roman" w:cs="Times New Roman"/>
          <w:sz w:val="24"/>
          <w:szCs w:val="24"/>
        </w:rPr>
        <w:t>Elovich’s</w:t>
      </w:r>
      <w:proofErr w:type="spellEnd"/>
      <w:r w:rsidRPr="00C55143">
        <w:rPr>
          <w:rFonts w:ascii="Times New Roman" w:hAnsi="Times New Roman" w:cs="Times New Roman"/>
          <w:sz w:val="24"/>
          <w:szCs w:val="24"/>
        </w:rPr>
        <w:t xml:space="preserve"> equation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Langmuir and </w:t>
      </w:r>
      <w:proofErr w:type="spellStart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>Temkin</w:t>
      </w:r>
      <w:proofErr w:type="spellEnd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isotherms were found well fitted with the data. Weber-Morris &amp; </w:t>
      </w:r>
      <w:proofErr w:type="spellStart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>Reichenberg</w:t>
      </w:r>
      <w:proofErr w:type="spellEnd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Kinetic equations were employed to explain the diffusion process. The formation of hydroxide on the surface of Fe3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+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Ag+ co-doped TiO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>nano</w:t>
      </w:r>
      <w:proofErr w:type="spellEnd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particles could be the main factor of </w:t>
      </w:r>
      <w:proofErr w:type="spellStart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>cations</w:t>
      </w:r>
      <w:proofErr w:type="spellEnd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removal due to its high adsorption affinity for aqueous solutes.</w:t>
      </w:r>
      <w:r w:rsidRPr="00C55143">
        <w:rPr>
          <w:rFonts w:ascii="Times New Roman" w:hAnsi="Times New Roman" w:cs="Times New Roman"/>
          <w:sz w:val="24"/>
          <w:szCs w:val="24"/>
        </w:rPr>
        <w:t xml:space="preserve"> </w:t>
      </w:r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Adsorption results indicate that Fe3+ and Ag+ co-doped </w:t>
      </w:r>
      <w:hyperlink r:id="rId6" w:history="1">
        <w:r w:rsidRPr="00C55143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TiO</w:t>
        </w:r>
        <w:r w:rsidRPr="00C55143">
          <w:rPr>
            <w:rFonts w:ascii="Times New Roman" w:hAnsi="Times New Roman" w:cs="Times New Roman"/>
            <w:sz w:val="24"/>
            <w:szCs w:val="24"/>
            <w:shd w:val="clear" w:color="auto" w:fill="FFFFFF"/>
            <w:vertAlign w:val="subscript"/>
          </w:rPr>
          <w:t>2</w:t>
        </w:r>
      </w:hyperlink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>nano</w:t>
      </w:r>
      <w:proofErr w:type="spellEnd"/>
      <w:r w:rsidRPr="00C551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particles can be effective for the removal of Cr(VI), Cd (II) and Cu (II)  from aqueous solutions</w:t>
      </w:r>
    </w:p>
    <w:p w:rsidR="007E1F5D" w:rsidRDefault="007E1F5D"/>
    <w:sectPr w:rsidR="007E1F5D" w:rsidSect="007E1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5143"/>
    <w:rsid w:val="007E1F5D"/>
    <w:rsid w:val="00C55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14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51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3O4@SiO2" TargetMode="External"/><Relationship Id="rId5" Type="http://schemas.openxmlformats.org/officeDocument/2006/relationships/hyperlink" Target="mailto:rrcbabu7@yahoo.in*" TargetMode="External"/><Relationship Id="rId4" Type="http://schemas.openxmlformats.org/officeDocument/2006/relationships/hyperlink" Target="mailto:3O4@SiO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2018-02-03T09:00:00Z</dcterms:created>
  <dcterms:modified xsi:type="dcterms:W3CDTF">2018-02-03T09:09:00Z</dcterms:modified>
</cp:coreProperties>
</file>