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CC" w:rsidRPr="00A505CC" w:rsidRDefault="00942FC1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>
        <w:rPr>
          <w:rFonts w:ascii="Arial" w:eastAsia="Calibri" w:hAnsi="Arial" w:cs="Arial"/>
          <w:b/>
          <w:bCs/>
          <w:iCs/>
          <w:sz w:val="24"/>
          <w:szCs w:val="24"/>
        </w:rPr>
        <w:t>Customer satisfaction (internal and external customers') regarding Healthcare services supplied at National Liver Institute</w:t>
      </w:r>
      <w:r w:rsidR="003F0886">
        <w:rPr>
          <w:rFonts w:ascii="Arial" w:eastAsia="Calibri" w:hAnsi="Arial" w:cs="Arial"/>
          <w:b/>
          <w:bCs/>
          <w:iCs/>
          <w:sz w:val="24"/>
          <w:szCs w:val="24"/>
        </w:rPr>
        <w:t xml:space="preserve"> (NLI)</w:t>
      </w:r>
      <w:r>
        <w:rPr>
          <w:rFonts w:ascii="Arial" w:eastAsia="Calibri" w:hAnsi="Arial" w:cs="Arial"/>
          <w:b/>
          <w:bCs/>
          <w:iCs/>
          <w:sz w:val="24"/>
          <w:szCs w:val="24"/>
        </w:rPr>
        <w:t xml:space="preserve"> hospital, </w:t>
      </w:r>
      <w:proofErr w:type="spellStart"/>
      <w:r>
        <w:rPr>
          <w:rFonts w:ascii="Arial" w:eastAsia="Calibri" w:hAnsi="Arial" w:cs="Arial"/>
          <w:b/>
          <w:bCs/>
          <w:iCs/>
          <w:sz w:val="24"/>
          <w:szCs w:val="24"/>
        </w:rPr>
        <w:t>Menoufia</w:t>
      </w:r>
      <w:proofErr w:type="spellEnd"/>
      <w:r>
        <w:rPr>
          <w:rFonts w:ascii="Arial" w:eastAsia="Calibri" w:hAnsi="Arial" w:cs="Arial"/>
          <w:b/>
          <w:bCs/>
          <w:iCs/>
          <w:sz w:val="24"/>
          <w:szCs w:val="24"/>
        </w:rPr>
        <w:t xml:space="preserve"> University, Egypt</w:t>
      </w:r>
      <w:r w:rsidR="00A505CC" w:rsidRPr="00A505CC">
        <w:rPr>
          <w:rFonts w:ascii="Arial" w:eastAsia="Calibri" w:hAnsi="Arial" w:cs="Arial"/>
          <w:b/>
          <w:bCs/>
          <w:iCs/>
          <w:sz w:val="24"/>
          <w:szCs w:val="24"/>
        </w:rPr>
        <w:t>.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F6830">
        <w:rPr>
          <w:rFonts w:ascii="Arial" w:eastAsia="Calibri" w:hAnsi="Arial" w:cs="Arial"/>
          <w:b/>
          <w:bCs/>
          <w:iCs/>
          <w:sz w:val="24"/>
          <w:szCs w:val="24"/>
        </w:rPr>
        <w:t>Author</w:t>
      </w: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:</w:t>
      </w:r>
    </w:p>
    <w:p w:rsidR="00A505CC" w:rsidRPr="008F6830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Wesam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Morad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MD1 </w:t>
      </w:r>
    </w:p>
    <w:p w:rsidR="00A505CC" w:rsidRPr="008F6830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Institution: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1- Epidemiology and Preventive Medicine Department, National Liver Institute,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Menoufia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University. Egypt</w:t>
      </w:r>
    </w:p>
    <w:p w:rsidR="00A505CC" w:rsidRPr="008F6830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A505CC" w:rsidRPr="008F6830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Running heading: </w:t>
      </w:r>
      <w:r w:rsidR="003F0886">
        <w:rPr>
          <w:rFonts w:ascii="Arial" w:eastAsia="Calibri" w:hAnsi="Arial" w:cs="Arial"/>
          <w:b/>
          <w:bCs/>
          <w:iCs/>
          <w:sz w:val="24"/>
          <w:szCs w:val="24"/>
        </w:rPr>
        <w:t>Customer satisfaction regarding NLI hospital Healthcare services'.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Financial support: None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Corresponding author and reprint: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Name:  Dr.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Wesam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Saber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Morad</w:t>
      </w:r>
      <w:proofErr w:type="spellEnd"/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Telephone: +2-01004745371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E -mail address: -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hyperlink r:id="rId9" w:history="1">
        <w:r w:rsidRPr="008F6830">
          <w:rPr>
            <w:rFonts w:ascii="Arial" w:eastAsia="Calibri" w:hAnsi="Arial" w:cs="Arial"/>
            <w:b/>
            <w:bCs/>
            <w:iCs/>
            <w:color w:val="0000FF"/>
            <w:sz w:val="24"/>
            <w:szCs w:val="24"/>
            <w:u w:val="single"/>
          </w:rPr>
          <w:t>wesammorad@gmail.com</w:t>
        </w:r>
      </w:hyperlink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Address:  Department of Epidemiology and Preventive Medicine, National Liver Institute,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Menoufia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University,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Yassin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Abdelghaffar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</w:t>
      </w:r>
      <w:proofErr w:type="gram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street</w:t>
      </w:r>
      <w:proofErr w:type="gram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,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Shebin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 Al-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Kom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, </w:t>
      </w:r>
      <w:proofErr w:type="spellStart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Menoufia</w:t>
      </w:r>
      <w:proofErr w:type="spellEnd"/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, Egypt. 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Zip Code: 39111.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Key words: </w:t>
      </w:r>
      <w:r w:rsidR="00752ABF">
        <w:rPr>
          <w:rFonts w:ascii="Arial" w:eastAsia="Calibri" w:hAnsi="Arial" w:cs="Arial"/>
          <w:iCs/>
          <w:sz w:val="24"/>
          <w:szCs w:val="24"/>
        </w:rPr>
        <w:t>Customer</w:t>
      </w:r>
      <w:r w:rsidRPr="00A505CC">
        <w:rPr>
          <w:rFonts w:ascii="Arial" w:eastAsia="Calibri" w:hAnsi="Arial" w:cs="Arial"/>
          <w:iCs/>
          <w:sz w:val="24"/>
          <w:szCs w:val="24"/>
        </w:rPr>
        <w:t xml:space="preserve">, </w:t>
      </w:r>
      <w:r w:rsidR="00752ABF">
        <w:rPr>
          <w:rFonts w:ascii="Arial" w:eastAsia="Calibri" w:hAnsi="Arial" w:cs="Arial"/>
          <w:iCs/>
          <w:sz w:val="24"/>
          <w:szCs w:val="24"/>
        </w:rPr>
        <w:t>satisfaction</w:t>
      </w:r>
      <w:r w:rsidRPr="00A505CC">
        <w:rPr>
          <w:rFonts w:ascii="Arial" w:eastAsia="Calibri" w:hAnsi="Arial" w:cs="Arial"/>
          <w:iCs/>
          <w:sz w:val="24"/>
          <w:szCs w:val="24"/>
        </w:rPr>
        <w:t xml:space="preserve">, </w:t>
      </w:r>
      <w:r w:rsidR="00752ABF">
        <w:rPr>
          <w:rFonts w:ascii="Arial" w:eastAsia="Calibri" w:hAnsi="Arial" w:cs="Arial"/>
          <w:iCs/>
          <w:sz w:val="24"/>
          <w:szCs w:val="24"/>
        </w:rPr>
        <w:t>Healthcare, services</w:t>
      </w:r>
      <w:r w:rsidRPr="00A505CC">
        <w:rPr>
          <w:rFonts w:ascii="Arial" w:eastAsia="Calibri" w:hAnsi="Arial" w:cs="Arial"/>
          <w:iCs/>
          <w:sz w:val="24"/>
          <w:szCs w:val="24"/>
        </w:rPr>
        <w:t>.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>Financial support: None</w:t>
      </w:r>
    </w:p>
    <w:p w:rsidR="00A505CC" w:rsidRPr="00A505CC" w:rsidRDefault="00A505CC" w:rsidP="003F5EA6">
      <w:pPr>
        <w:jc w:val="both"/>
        <w:rPr>
          <w:rFonts w:ascii="Arial" w:eastAsia="Calibri" w:hAnsi="Arial" w:cs="Arial"/>
          <w:b/>
          <w:bCs/>
          <w:iCs/>
          <w:sz w:val="24"/>
          <w:szCs w:val="24"/>
        </w:rPr>
      </w:pPr>
      <w:r w:rsidRPr="00A505CC">
        <w:rPr>
          <w:rFonts w:ascii="Arial" w:eastAsia="Calibri" w:hAnsi="Arial" w:cs="Arial"/>
          <w:b/>
          <w:bCs/>
          <w:iCs/>
          <w:sz w:val="24"/>
          <w:szCs w:val="24"/>
        </w:rPr>
        <w:t xml:space="preserve">Conflict of Interest: “None”  </w:t>
      </w:r>
    </w:p>
    <w:p w:rsidR="00A505CC" w:rsidRDefault="00A505CC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A505CC" w:rsidRDefault="00A505CC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Pr="00752ABF" w:rsidRDefault="00752ABF" w:rsidP="003F5EA6">
      <w:pPr>
        <w:pStyle w:val="Default"/>
        <w:spacing w:line="360" w:lineRule="auto"/>
        <w:jc w:val="both"/>
        <w:rPr>
          <w:b/>
          <w:bCs/>
          <w:sz w:val="32"/>
          <w:szCs w:val="32"/>
        </w:rPr>
      </w:pPr>
      <w:r w:rsidRPr="00752ABF">
        <w:rPr>
          <w:b/>
          <w:bCs/>
          <w:sz w:val="32"/>
          <w:szCs w:val="32"/>
        </w:rPr>
        <w:lastRenderedPageBreak/>
        <w:t>Abstract:</w:t>
      </w:r>
    </w:p>
    <w:p w:rsidR="00752ABF" w:rsidRDefault="00A44793" w:rsidP="007E5371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Background</w:t>
      </w:r>
      <w:r w:rsidR="007E5371">
        <w:rPr>
          <w:b/>
          <w:bCs/>
          <w:sz w:val="22"/>
          <w:szCs w:val="22"/>
        </w:rPr>
        <w:t>:</w:t>
      </w:r>
      <w:r w:rsidRPr="00A44793">
        <w:rPr>
          <w:sz w:val="23"/>
          <w:szCs w:val="23"/>
        </w:rPr>
        <w:t xml:space="preserve"> </w:t>
      </w:r>
      <w:r w:rsidRPr="003F5EA6">
        <w:rPr>
          <w:sz w:val="23"/>
          <w:szCs w:val="23"/>
        </w:rPr>
        <w:t xml:space="preserve">Customer satisfaction is the key element in every </w:t>
      </w:r>
      <w:r>
        <w:rPr>
          <w:sz w:val="23"/>
          <w:szCs w:val="23"/>
        </w:rPr>
        <w:t>hospital</w:t>
      </w:r>
      <w:r w:rsidRPr="003F5EA6">
        <w:rPr>
          <w:sz w:val="23"/>
          <w:szCs w:val="23"/>
        </w:rPr>
        <w:t xml:space="preserve"> for profitability and long term growth services need much care and competence while providing to customers.</w:t>
      </w:r>
      <w:r w:rsidR="00975E39">
        <w:t xml:space="preserve"> H</w:t>
      </w:r>
      <w:r w:rsidR="00975E39" w:rsidRPr="00802694">
        <w:rPr>
          <w:sz w:val="22"/>
          <w:szCs w:val="22"/>
        </w:rPr>
        <w:t>ealth care workers</w:t>
      </w:r>
      <w:r w:rsidR="00975E39">
        <w:t xml:space="preserve"> j</w:t>
      </w:r>
      <w:r w:rsidR="00975E39" w:rsidRPr="00802694">
        <w:rPr>
          <w:sz w:val="22"/>
          <w:szCs w:val="22"/>
        </w:rPr>
        <w:t>ob satisfaction</w:t>
      </w:r>
      <w:r w:rsidR="00975E39">
        <w:t xml:space="preserve"> is the most </w:t>
      </w:r>
      <w:r w:rsidR="00975E39" w:rsidRPr="00802694">
        <w:rPr>
          <w:sz w:val="22"/>
          <w:szCs w:val="22"/>
        </w:rPr>
        <w:t>important factor of productivity and job quality.</w:t>
      </w:r>
    </w:p>
    <w:p w:rsidR="007E5371" w:rsidRPr="007E5371" w:rsidRDefault="007E5371" w:rsidP="00975E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7E5371">
        <w:rPr>
          <w:rFonts w:ascii="Times New Roman" w:hAnsi="Times New Roman" w:cs="Times New Roman"/>
          <w:b/>
          <w:bCs/>
          <w:color w:val="000000"/>
        </w:rPr>
        <w:t xml:space="preserve">Objective: </w:t>
      </w:r>
      <w:r w:rsidRPr="007E5371">
        <w:rPr>
          <w:rFonts w:ascii="Times New Roman" w:hAnsi="Times New Roman" w:cs="Times New Roman"/>
          <w:color w:val="000000"/>
        </w:rPr>
        <w:t xml:space="preserve">To evaluate the level of patients’ </w:t>
      </w:r>
      <w:r w:rsidR="00975E39">
        <w:rPr>
          <w:rFonts w:ascii="Times New Roman" w:hAnsi="Times New Roman" w:cs="Times New Roman"/>
          <w:color w:val="000000"/>
        </w:rPr>
        <w:t xml:space="preserve">and healthcare workers </w:t>
      </w:r>
      <w:r w:rsidRPr="007E5371">
        <w:rPr>
          <w:rFonts w:ascii="Times New Roman" w:hAnsi="Times New Roman" w:cs="Times New Roman"/>
          <w:color w:val="000000"/>
        </w:rPr>
        <w:t xml:space="preserve">satisfaction </w:t>
      </w:r>
      <w:r w:rsidR="00975E39">
        <w:rPr>
          <w:rFonts w:ascii="Times New Roman" w:hAnsi="Times New Roman" w:cs="Times New Roman"/>
          <w:color w:val="000000"/>
        </w:rPr>
        <w:t xml:space="preserve">at National Liver Institute </w:t>
      </w:r>
      <w:r w:rsidR="00AF0EBF">
        <w:rPr>
          <w:rFonts w:ascii="Times New Roman" w:hAnsi="Times New Roman" w:cs="Times New Roman"/>
          <w:color w:val="000000"/>
        </w:rPr>
        <w:t xml:space="preserve">(NLI) </w:t>
      </w:r>
      <w:r w:rsidR="00975E39">
        <w:rPr>
          <w:rFonts w:ascii="Times New Roman" w:hAnsi="Times New Roman" w:cs="Times New Roman"/>
          <w:color w:val="000000"/>
        </w:rPr>
        <w:t>hospital</w:t>
      </w:r>
      <w:r w:rsidRPr="007E5371">
        <w:rPr>
          <w:rFonts w:ascii="Times New Roman" w:hAnsi="Times New Roman" w:cs="Times New Roman"/>
          <w:color w:val="000000"/>
        </w:rPr>
        <w:t xml:space="preserve"> in </w:t>
      </w:r>
      <w:proofErr w:type="spellStart"/>
      <w:r w:rsidR="00AF0EBF">
        <w:rPr>
          <w:rFonts w:ascii="Times New Roman" w:hAnsi="Times New Roman" w:cs="Times New Roman"/>
          <w:color w:val="000000"/>
        </w:rPr>
        <w:t>Men</w:t>
      </w:r>
      <w:r w:rsidR="00975E39">
        <w:rPr>
          <w:rFonts w:ascii="Times New Roman" w:hAnsi="Times New Roman" w:cs="Times New Roman"/>
          <w:color w:val="000000"/>
        </w:rPr>
        <w:t>oufia</w:t>
      </w:r>
      <w:proofErr w:type="spellEnd"/>
      <w:r w:rsidR="00975E39">
        <w:rPr>
          <w:rFonts w:ascii="Times New Roman" w:hAnsi="Times New Roman" w:cs="Times New Roman"/>
          <w:color w:val="000000"/>
        </w:rPr>
        <w:t xml:space="preserve"> Governorate</w:t>
      </w:r>
      <w:r w:rsidRPr="007E5371">
        <w:rPr>
          <w:rFonts w:ascii="Times New Roman" w:hAnsi="Times New Roman" w:cs="Times New Roman"/>
          <w:color w:val="000000"/>
        </w:rPr>
        <w:t xml:space="preserve">, </w:t>
      </w:r>
      <w:r w:rsidR="00975E39">
        <w:rPr>
          <w:rFonts w:ascii="Times New Roman" w:hAnsi="Times New Roman" w:cs="Times New Roman"/>
          <w:color w:val="000000"/>
        </w:rPr>
        <w:t>Egypt</w:t>
      </w:r>
      <w:r w:rsidRPr="007E5371">
        <w:rPr>
          <w:rFonts w:ascii="Times New Roman" w:hAnsi="Times New Roman" w:cs="Times New Roman"/>
          <w:color w:val="000000"/>
        </w:rPr>
        <w:t xml:space="preserve">. </w:t>
      </w:r>
    </w:p>
    <w:p w:rsidR="007E5371" w:rsidRPr="007E5371" w:rsidRDefault="00AF0EBF" w:rsidP="00AF0E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Patients and </w:t>
      </w:r>
      <w:r w:rsidR="007E5371" w:rsidRPr="007E5371">
        <w:rPr>
          <w:rFonts w:ascii="Times New Roman" w:hAnsi="Times New Roman" w:cs="Times New Roman"/>
          <w:b/>
          <w:bCs/>
          <w:color w:val="000000"/>
        </w:rPr>
        <w:t xml:space="preserve">Methods: </w:t>
      </w:r>
      <w:r w:rsidR="007E5371" w:rsidRPr="007E5371">
        <w:rPr>
          <w:rFonts w:ascii="Times New Roman" w:hAnsi="Times New Roman" w:cs="Times New Roman"/>
          <w:color w:val="000000"/>
        </w:rPr>
        <w:t>A cross section</w:t>
      </w:r>
      <w:r>
        <w:rPr>
          <w:rFonts w:ascii="Times New Roman" w:hAnsi="Times New Roman" w:cs="Times New Roman"/>
          <w:color w:val="000000"/>
        </w:rPr>
        <w:t xml:space="preserve">al study was carried out </w:t>
      </w:r>
      <w:r w:rsidRPr="00AF0EBF">
        <w:rPr>
          <w:rFonts w:ascii="Times New Roman" w:hAnsi="Times New Roman" w:cs="Times New Roman"/>
          <w:color w:val="000000"/>
        </w:rPr>
        <w:t xml:space="preserve">from January 2017 to December 2018, </w:t>
      </w:r>
      <w:r w:rsidR="007E5371" w:rsidRPr="007E5371">
        <w:rPr>
          <w:rFonts w:ascii="Times New Roman" w:hAnsi="Times New Roman" w:cs="Times New Roman"/>
          <w:color w:val="000000"/>
        </w:rPr>
        <w:t xml:space="preserve">using </w:t>
      </w:r>
      <w:r>
        <w:rPr>
          <w:rFonts w:ascii="Times New Roman" w:hAnsi="Times New Roman" w:cs="Times New Roman"/>
          <w:color w:val="000000"/>
        </w:rPr>
        <w:t>two</w:t>
      </w:r>
      <w:r w:rsidR="007E5371" w:rsidRPr="007E5371">
        <w:rPr>
          <w:rFonts w:ascii="Times New Roman" w:hAnsi="Times New Roman" w:cs="Times New Roman"/>
          <w:color w:val="000000"/>
        </w:rPr>
        <w:t xml:space="preserve"> questionnaire</w:t>
      </w:r>
      <w:r>
        <w:rPr>
          <w:rFonts w:ascii="Times New Roman" w:hAnsi="Times New Roman" w:cs="Times New Roman"/>
          <w:color w:val="000000"/>
        </w:rPr>
        <w:t>s, one questionnaire which</w:t>
      </w:r>
      <w:r w:rsidR="007E5371" w:rsidRPr="007E5371">
        <w:rPr>
          <w:rFonts w:ascii="Times New Roman" w:hAnsi="Times New Roman" w:cs="Times New Roman"/>
          <w:color w:val="000000"/>
        </w:rPr>
        <w:t xml:space="preserve"> has combined (outpatient and inpatient) measures to include admitted patients and clinics’ attendants</w:t>
      </w:r>
      <w:r>
        <w:rPr>
          <w:rFonts w:ascii="Times New Roman" w:hAnsi="Times New Roman" w:cs="Times New Roman"/>
          <w:color w:val="000000"/>
        </w:rPr>
        <w:t xml:space="preserve"> and the second questionnaire to NLI healthcare workers</w:t>
      </w:r>
      <w:r w:rsidR="007E5371" w:rsidRPr="007E5371">
        <w:rPr>
          <w:rFonts w:ascii="Times New Roman" w:hAnsi="Times New Roman" w:cs="Times New Roman"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An </w:t>
      </w:r>
      <w:r w:rsidRPr="007E5371">
        <w:rPr>
          <w:rFonts w:ascii="Times New Roman" w:hAnsi="Times New Roman" w:cs="Times New Roman"/>
          <w:color w:val="000000"/>
        </w:rPr>
        <w:t>individual consent was obtained from all the participants prior to filling the questionnaire</w:t>
      </w:r>
      <w:r>
        <w:rPr>
          <w:rFonts w:ascii="Times New Roman" w:hAnsi="Times New Roman" w:cs="Times New Roman"/>
          <w:color w:val="000000"/>
        </w:rPr>
        <w:t xml:space="preserve"> a</w:t>
      </w:r>
      <w:r w:rsidR="007E5371" w:rsidRPr="007E5371">
        <w:rPr>
          <w:rFonts w:ascii="Times New Roman" w:hAnsi="Times New Roman" w:cs="Times New Roman"/>
          <w:color w:val="000000"/>
        </w:rPr>
        <w:t>fter explaining the study nature and purpose</w:t>
      </w:r>
      <w:r>
        <w:rPr>
          <w:rFonts w:ascii="Times New Roman" w:hAnsi="Times New Roman" w:cs="Times New Roman"/>
          <w:color w:val="000000"/>
        </w:rPr>
        <w:t xml:space="preserve"> to them.</w:t>
      </w:r>
      <w:r w:rsidR="007E5371" w:rsidRPr="007E5371">
        <w:rPr>
          <w:rFonts w:ascii="Times New Roman" w:hAnsi="Times New Roman" w:cs="Times New Roman"/>
          <w:color w:val="000000"/>
        </w:rPr>
        <w:t xml:space="preserve"> </w:t>
      </w:r>
    </w:p>
    <w:p w:rsidR="00C85716" w:rsidRPr="008C0EDB" w:rsidRDefault="007E5371" w:rsidP="00C85716">
      <w:pPr>
        <w:pStyle w:val="Default"/>
        <w:spacing w:line="360" w:lineRule="auto"/>
        <w:jc w:val="both"/>
        <w:rPr>
          <w:sz w:val="22"/>
          <w:szCs w:val="22"/>
        </w:rPr>
      </w:pPr>
      <w:r w:rsidRPr="007E5371">
        <w:rPr>
          <w:b/>
          <w:bCs/>
        </w:rPr>
        <w:t xml:space="preserve">Results: </w:t>
      </w:r>
      <w:r w:rsidR="002B4556" w:rsidRPr="002B4556">
        <w:rPr>
          <w:sz w:val="22"/>
          <w:szCs w:val="22"/>
        </w:rPr>
        <w:t xml:space="preserve">A total of 1200 </w:t>
      </w:r>
      <w:r w:rsidR="002B4556" w:rsidRPr="007E5371">
        <w:t>responses were analyzed</w:t>
      </w:r>
      <w:r w:rsidR="002B4556" w:rsidRPr="002B4556">
        <w:t xml:space="preserve"> </w:t>
      </w:r>
      <w:r w:rsidR="002B4556" w:rsidRPr="002B4556">
        <w:rPr>
          <w:sz w:val="22"/>
          <w:szCs w:val="22"/>
        </w:rPr>
        <w:t xml:space="preserve">(600 National Liver Institute (NLI) healthcare workers' (HCWs), 400 outpatients and 200 inpatients) response was entered and analyzed. </w:t>
      </w:r>
      <w:r w:rsidR="002B4556">
        <w:t>O</w:t>
      </w:r>
      <w:r w:rsidRPr="007E5371">
        <w:t xml:space="preserve">f </w:t>
      </w:r>
      <w:r w:rsidR="002B4556" w:rsidRPr="002B4556">
        <w:rPr>
          <w:sz w:val="22"/>
          <w:szCs w:val="22"/>
        </w:rPr>
        <w:t>600 patients enrolled in this study (70.5%) of them were males, (70.8%) were aged from 19 to 55 years</w:t>
      </w:r>
      <w:r w:rsidR="002B4556">
        <w:t>. From</w:t>
      </w:r>
      <w:r w:rsidR="002B4556" w:rsidRPr="002B4556">
        <w:rPr>
          <w:sz w:val="22"/>
          <w:szCs w:val="22"/>
        </w:rPr>
        <w:t xml:space="preserve"> 600 healthcare workers were enrolled in this study, 350 male and 250 female. Mean age was 40.6 ±9.2 years. </w:t>
      </w:r>
      <w:r w:rsidR="00C85716">
        <w:rPr>
          <w:sz w:val="22"/>
          <w:szCs w:val="22"/>
        </w:rPr>
        <w:t>NLI HCWs gain</w:t>
      </w:r>
      <w:r w:rsidR="00C85716" w:rsidRPr="008C0EDB">
        <w:rPr>
          <w:sz w:val="22"/>
          <w:szCs w:val="22"/>
        </w:rPr>
        <w:t xml:space="preserve"> </w:t>
      </w:r>
      <w:r w:rsidR="00C85716">
        <w:rPr>
          <w:sz w:val="22"/>
          <w:szCs w:val="22"/>
        </w:rPr>
        <w:t xml:space="preserve">job </w:t>
      </w:r>
      <w:r w:rsidR="00C85716" w:rsidRPr="008C0EDB">
        <w:rPr>
          <w:sz w:val="22"/>
          <w:szCs w:val="22"/>
        </w:rPr>
        <w:t>satisfaction; service providers should not only foc</w:t>
      </w:r>
      <w:r w:rsidR="00C85716">
        <w:rPr>
          <w:sz w:val="22"/>
          <w:szCs w:val="22"/>
        </w:rPr>
        <w:t xml:space="preserve">us on augmenting infrastructure </w:t>
      </w:r>
      <w:r w:rsidR="00C85716" w:rsidRPr="008C0EDB">
        <w:rPr>
          <w:sz w:val="22"/>
          <w:szCs w:val="22"/>
        </w:rPr>
        <w:t xml:space="preserve">facilities but also on adequately training personnel </w:t>
      </w:r>
      <w:r w:rsidR="00C85716">
        <w:rPr>
          <w:sz w:val="22"/>
          <w:szCs w:val="22"/>
        </w:rPr>
        <w:t xml:space="preserve">and streamlining administrative </w:t>
      </w:r>
      <w:r w:rsidR="00C85716" w:rsidRPr="008C0EDB">
        <w:rPr>
          <w:sz w:val="22"/>
          <w:szCs w:val="22"/>
        </w:rPr>
        <w:t xml:space="preserve">processes. </w:t>
      </w:r>
    </w:p>
    <w:p w:rsidR="007E5371" w:rsidRPr="007E5371" w:rsidRDefault="007E5371" w:rsidP="00D844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7E5371">
        <w:rPr>
          <w:rFonts w:ascii="Times New Roman" w:hAnsi="Times New Roman" w:cs="Times New Roman"/>
          <w:b/>
          <w:bCs/>
          <w:color w:val="000000"/>
        </w:rPr>
        <w:t>Conclusion:</w:t>
      </w:r>
      <w:r w:rsidR="002B4556">
        <w:rPr>
          <w:rFonts w:ascii="Times New Roman" w:hAnsi="Times New Roman" w:cs="Times New Roman"/>
          <w:color w:val="000000"/>
        </w:rPr>
        <w:t xml:space="preserve"> </w:t>
      </w:r>
      <w:r w:rsidRPr="007E5371">
        <w:rPr>
          <w:rFonts w:ascii="Times New Roman" w:hAnsi="Times New Roman" w:cs="Times New Roman"/>
          <w:color w:val="000000"/>
        </w:rPr>
        <w:t xml:space="preserve">The satisfaction among our sample is considered high and indicates a good care provided by </w:t>
      </w:r>
      <w:r w:rsidR="00D84425">
        <w:rPr>
          <w:rFonts w:ascii="Times New Roman" w:hAnsi="Times New Roman" w:cs="Times New Roman"/>
          <w:color w:val="000000"/>
        </w:rPr>
        <w:t>NLI hospital</w:t>
      </w:r>
      <w:r w:rsidRPr="007E5371">
        <w:rPr>
          <w:rFonts w:ascii="Times New Roman" w:hAnsi="Times New Roman" w:cs="Times New Roman"/>
          <w:color w:val="000000"/>
        </w:rPr>
        <w:t xml:space="preserve"> facilities in </w:t>
      </w:r>
      <w:proofErr w:type="spellStart"/>
      <w:r w:rsidR="00D84425">
        <w:rPr>
          <w:rFonts w:ascii="Times New Roman" w:hAnsi="Times New Roman" w:cs="Times New Roman"/>
          <w:color w:val="000000"/>
        </w:rPr>
        <w:t>Menoufia</w:t>
      </w:r>
      <w:proofErr w:type="spellEnd"/>
      <w:r w:rsidRPr="007E5371">
        <w:rPr>
          <w:rFonts w:ascii="Times New Roman" w:hAnsi="Times New Roman" w:cs="Times New Roman"/>
          <w:color w:val="000000"/>
        </w:rPr>
        <w:t xml:space="preserve"> </w:t>
      </w:r>
      <w:r w:rsidR="00D84425">
        <w:rPr>
          <w:rFonts w:ascii="Times New Roman" w:hAnsi="Times New Roman" w:cs="Times New Roman"/>
          <w:color w:val="000000"/>
        </w:rPr>
        <w:t>Governorate</w:t>
      </w:r>
      <w:r w:rsidRPr="007E5371">
        <w:rPr>
          <w:rFonts w:ascii="Times New Roman" w:hAnsi="Times New Roman" w:cs="Times New Roman"/>
          <w:color w:val="000000"/>
        </w:rPr>
        <w:t xml:space="preserve">, </w:t>
      </w:r>
      <w:r w:rsidR="00D84425">
        <w:rPr>
          <w:rFonts w:ascii="Times New Roman" w:hAnsi="Times New Roman" w:cs="Times New Roman"/>
          <w:color w:val="000000"/>
        </w:rPr>
        <w:t>Egypt</w:t>
      </w:r>
      <w:r w:rsidRPr="007E5371">
        <w:rPr>
          <w:rFonts w:ascii="Times New Roman" w:hAnsi="Times New Roman" w:cs="Times New Roman"/>
          <w:color w:val="000000"/>
        </w:rPr>
        <w:t>. The least satisfactory factor was regarding communication</w:t>
      </w:r>
      <w:r w:rsidR="00D84425">
        <w:rPr>
          <w:rFonts w:ascii="Times New Roman" w:hAnsi="Times New Roman" w:cs="Times New Roman"/>
          <w:color w:val="000000"/>
        </w:rPr>
        <w:t xml:space="preserve">. </w:t>
      </w:r>
      <w:r w:rsidR="00D84425" w:rsidRPr="00D84425">
        <w:rPr>
          <w:rFonts w:ascii="Times New Roman" w:hAnsi="Times New Roman" w:cs="Times New Roman"/>
          <w:color w:val="000000"/>
        </w:rPr>
        <w:t>The majority of respondents' were positive about team work and organization of work and more than half of them claimed they often received help from their colleagues.</w:t>
      </w:r>
      <w:r w:rsidR="00D84425">
        <w:rPr>
          <w:rFonts w:ascii="Times New Roman" w:hAnsi="Times New Roman" w:cs="Times New Roman"/>
          <w:color w:val="000000"/>
        </w:rPr>
        <w:t xml:space="preserve"> T</w:t>
      </w:r>
      <w:r w:rsidRPr="007E5371">
        <w:rPr>
          <w:rFonts w:ascii="Times New Roman" w:hAnsi="Times New Roman" w:cs="Times New Roman"/>
          <w:color w:val="000000"/>
        </w:rPr>
        <w:t xml:space="preserve">herefore, </w:t>
      </w:r>
      <w:r w:rsidR="00281C41">
        <w:rPr>
          <w:rFonts w:ascii="Times New Roman" w:hAnsi="Times New Roman" w:cs="Times New Roman"/>
          <w:color w:val="000000"/>
        </w:rPr>
        <w:t>p</w:t>
      </w:r>
      <w:r w:rsidR="00281C41" w:rsidRPr="007E5371">
        <w:rPr>
          <w:rFonts w:ascii="Times New Roman" w:hAnsi="Times New Roman" w:cs="Times New Roman"/>
          <w:color w:val="000000"/>
        </w:rPr>
        <w:t xml:space="preserve">rograms concerning communication skills for health care providers </w:t>
      </w:r>
      <w:r w:rsidR="00281C41">
        <w:rPr>
          <w:rFonts w:ascii="Times New Roman" w:hAnsi="Times New Roman" w:cs="Times New Roman"/>
          <w:color w:val="000000"/>
        </w:rPr>
        <w:t>are</w:t>
      </w:r>
      <w:r w:rsidRPr="007E5371">
        <w:rPr>
          <w:rFonts w:ascii="Times New Roman" w:hAnsi="Times New Roman" w:cs="Times New Roman"/>
          <w:color w:val="000000"/>
        </w:rPr>
        <w:t xml:space="preserve"> </w:t>
      </w:r>
      <w:r w:rsidR="00D84425" w:rsidRPr="007E5371">
        <w:rPr>
          <w:rFonts w:ascii="Times New Roman" w:hAnsi="Times New Roman" w:cs="Times New Roman"/>
          <w:color w:val="000000"/>
        </w:rPr>
        <w:t>recommended</w:t>
      </w:r>
      <w:r w:rsidRPr="007E5371">
        <w:rPr>
          <w:rFonts w:ascii="Times New Roman" w:hAnsi="Times New Roman" w:cs="Times New Roman"/>
          <w:color w:val="000000"/>
        </w:rPr>
        <w:t xml:space="preserve"> </w:t>
      </w:r>
      <w:r w:rsidR="00D84425">
        <w:rPr>
          <w:rFonts w:ascii="Times New Roman" w:hAnsi="Times New Roman" w:cs="Times New Roman"/>
          <w:color w:val="000000"/>
        </w:rPr>
        <w:t>to be introduced</w:t>
      </w:r>
      <w:r w:rsidRPr="007E5371">
        <w:rPr>
          <w:rFonts w:ascii="Times New Roman" w:hAnsi="Times New Roman" w:cs="Times New Roman"/>
          <w:color w:val="000000"/>
        </w:rPr>
        <w:t>.</w:t>
      </w:r>
      <w:r w:rsidR="00D84425">
        <w:rPr>
          <w:rFonts w:ascii="Times New Roman" w:hAnsi="Times New Roman" w:cs="Times New Roman"/>
          <w:color w:val="000000"/>
        </w:rPr>
        <w:t xml:space="preserve"> </w:t>
      </w:r>
    </w:p>
    <w:p w:rsidR="00D84425" w:rsidRDefault="00D84425" w:rsidP="007E5371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Pr="0035400B" w:rsidRDefault="007E5371" w:rsidP="0035400B">
      <w:pPr>
        <w:pStyle w:val="Default"/>
        <w:spacing w:line="360" w:lineRule="auto"/>
        <w:jc w:val="both"/>
        <w:rPr>
          <w:sz w:val="22"/>
          <w:szCs w:val="22"/>
        </w:rPr>
      </w:pPr>
      <w:r w:rsidRPr="007E5371">
        <w:rPr>
          <w:b/>
          <w:bCs/>
          <w:sz w:val="22"/>
          <w:szCs w:val="22"/>
        </w:rPr>
        <w:t xml:space="preserve">Keywords: </w:t>
      </w:r>
      <w:r w:rsidR="0035400B">
        <w:rPr>
          <w:sz w:val="22"/>
          <w:szCs w:val="22"/>
        </w:rPr>
        <w:t>S</w:t>
      </w:r>
      <w:r w:rsidRPr="007E5371">
        <w:rPr>
          <w:sz w:val="22"/>
          <w:szCs w:val="22"/>
        </w:rPr>
        <w:t>atisfaction, hospital</w:t>
      </w:r>
      <w:r w:rsidR="00A61929" w:rsidRPr="0035400B">
        <w:rPr>
          <w:sz w:val="22"/>
          <w:szCs w:val="22"/>
        </w:rPr>
        <w:t>, Job, healthcare workers,</w:t>
      </w:r>
      <w:r w:rsidR="0035400B" w:rsidRPr="0035400B">
        <w:rPr>
          <w:sz w:val="22"/>
          <w:szCs w:val="22"/>
        </w:rPr>
        <w:t xml:space="preserve"> questionnaire, communication skills</w:t>
      </w:r>
      <w:r w:rsidR="0035400B">
        <w:rPr>
          <w:sz w:val="22"/>
          <w:szCs w:val="22"/>
        </w:rPr>
        <w:t>.</w:t>
      </w:r>
      <w:r w:rsidR="00A61929" w:rsidRPr="0035400B">
        <w:rPr>
          <w:sz w:val="22"/>
          <w:szCs w:val="22"/>
        </w:rPr>
        <w:t xml:space="preserve"> </w:t>
      </w:r>
    </w:p>
    <w:p w:rsidR="00752ABF" w:rsidRDefault="00752ABF" w:rsidP="007E5371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7E5371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7E5371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752ABF" w:rsidRDefault="00752ABF" w:rsidP="003F5EA6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C71CE4" w:rsidRPr="0068364F" w:rsidRDefault="00154241" w:rsidP="00154241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</w:rPr>
        <w:lastRenderedPageBreak/>
        <w:t>Table (1)</w:t>
      </w:r>
      <w:bookmarkStart w:id="0" w:name="_GoBack"/>
      <w:bookmarkEnd w:id="0"/>
      <w:r w:rsidR="005B1F65" w:rsidRPr="00CD0FBC">
        <w:rPr>
          <w:b/>
          <w:bCs/>
        </w:rPr>
        <w:t>: Patie</w:t>
      </w:r>
      <w:r w:rsidR="0068364F">
        <w:rPr>
          <w:b/>
          <w:bCs/>
        </w:rPr>
        <w:t xml:space="preserve">nts’ satisfaction about nurses’ services, doctors' services, </w:t>
      </w:r>
      <w:r w:rsidR="0068364F" w:rsidRPr="004B02FB">
        <w:rPr>
          <w:b/>
          <w:bCs/>
          <w:sz w:val="22"/>
          <w:szCs w:val="22"/>
        </w:rPr>
        <w:t>cleanliness, noise</w:t>
      </w:r>
      <w:r w:rsidR="0068364F">
        <w:rPr>
          <w:b/>
          <w:bCs/>
          <w:sz w:val="22"/>
          <w:szCs w:val="22"/>
        </w:rPr>
        <w:t>, privacy and difficulty moving and about</w:t>
      </w:r>
      <w:r w:rsidR="0068364F" w:rsidRPr="0068364F">
        <w:rPr>
          <w:b/>
          <w:bCs/>
          <w:sz w:val="22"/>
          <w:szCs w:val="22"/>
        </w:rPr>
        <w:t xml:space="preserve"> </w:t>
      </w:r>
      <w:r w:rsidR="0068364F" w:rsidRPr="001A062A">
        <w:rPr>
          <w:b/>
          <w:bCs/>
          <w:sz w:val="22"/>
          <w:szCs w:val="22"/>
        </w:rPr>
        <w:t>explanat</w:t>
      </w:r>
      <w:r w:rsidR="0068364F">
        <w:rPr>
          <w:b/>
          <w:bCs/>
          <w:sz w:val="22"/>
          <w:szCs w:val="22"/>
        </w:rPr>
        <w:t>ion of drug-related information:</w:t>
      </w:r>
    </w:p>
    <w:tbl>
      <w:tblPr>
        <w:tblStyle w:val="TableGrid"/>
        <w:tblW w:w="10332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4253"/>
        <w:gridCol w:w="985"/>
        <w:gridCol w:w="850"/>
        <w:gridCol w:w="907"/>
        <w:gridCol w:w="1085"/>
        <w:gridCol w:w="1010"/>
      </w:tblGrid>
      <w:tr w:rsidR="00D24F74" w:rsidTr="00671FFF">
        <w:trPr>
          <w:jc w:val="center"/>
        </w:trPr>
        <w:tc>
          <w:tcPr>
            <w:tcW w:w="5495" w:type="dxa"/>
            <w:gridSpan w:val="2"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  <w:r w:rsidRPr="00CD0FBC">
              <w:rPr>
                <w:b/>
                <w:bCs/>
              </w:rPr>
              <w:t>Patients’ satisfaction</w:t>
            </w:r>
          </w:p>
        </w:tc>
        <w:tc>
          <w:tcPr>
            <w:tcW w:w="985" w:type="dxa"/>
          </w:tcPr>
          <w:p w:rsidR="00D24F74" w:rsidRPr="004B44C5" w:rsidRDefault="00D24F74" w:rsidP="003F5EA6">
            <w:pPr>
              <w:jc w:val="both"/>
              <w:rPr>
                <w:b/>
                <w:bCs/>
              </w:rPr>
            </w:pPr>
            <w:r w:rsidRPr="004B44C5">
              <w:rPr>
                <w:b/>
                <w:bCs/>
              </w:rPr>
              <w:t>Strongly agree</w:t>
            </w:r>
          </w:p>
        </w:tc>
        <w:tc>
          <w:tcPr>
            <w:tcW w:w="850" w:type="dxa"/>
          </w:tcPr>
          <w:p w:rsidR="00D24F74" w:rsidRPr="004B44C5" w:rsidRDefault="00D24F74" w:rsidP="003F5EA6">
            <w:pPr>
              <w:jc w:val="both"/>
              <w:rPr>
                <w:b/>
                <w:bCs/>
              </w:rPr>
            </w:pPr>
            <w:r w:rsidRPr="004B44C5">
              <w:rPr>
                <w:b/>
                <w:bCs/>
              </w:rPr>
              <w:t>Agree</w:t>
            </w:r>
          </w:p>
        </w:tc>
        <w:tc>
          <w:tcPr>
            <w:tcW w:w="907" w:type="dxa"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  <w:r w:rsidRPr="004B44C5">
              <w:rPr>
                <w:b/>
                <w:bCs/>
              </w:rPr>
              <w:t>Neutral</w:t>
            </w:r>
          </w:p>
        </w:tc>
        <w:tc>
          <w:tcPr>
            <w:tcW w:w="1085" w:type="dxa"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  <w:r w:rsidRPr="004B44C5">
              <w:rPr>
                <w:b/>
                <w:bCs/>
              </w:rPr>
              <w:t>Disagree</w:t>
            </w:r>
          </w:p>
        </w:tc>
        <w:tc>
          <w:tcPr>
            <w:tcW w:w="1010" w:type="dxa"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  <w:r w:rsidRPr="004B44C5">
              <w:rPr>
                <w:b/>
                <w:bCs/>
              </w:rPr>
              <w:t>Strongly Disagree</w:t>
            </w:r>
          </w:p>
        </w:tc>
      </w:tr>
      <w:tr w:rsidR="00D24F74" w:rsidTr="00671FFF">
        <w:trPr>
          <w:trHeight w:val="474"/>
          <w:jc w:val="center"/>
        </w:trPr>
        <w:tc>
          <w:tcPr>
            <w:tcW w:w="1242" w:type="dxa"/>
            <w:vMerge w:val="restart"/>
            <w:textDirection w:val="btLr"/>
          </w:tcPr>
          <w:p w:rsidR="00D24F74" w:rsidRDefault="00D24F74" w:rsidP="003F5EA6">
            <w:pPr>
              <w:ind w:left="113" w:right="11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Nurses  services</w:t>
            </w:r>
          </w:p>
        </w:tc>
        <w:tc>
          <w:tcPr>
            <w:tcW w:w="4253" w:type="dxa"/>
          </w:tcPr>
          <w:p w:rsidR="00D24F74" w:rsidRPr="004B44C5" w:rsidRDefault="00D24F74" w:rsidP="003F5EA6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Pr="004B44C5">
              <w:rPr>
                <w:b/>
                <w:bCs/>
                <w:sz w:val="22"/>
                <w:szCs w:val="22"/>
              </w:rPr>
              <w:t>urses treat you with courtesy and respect</w:t>
            </w:r>
          </w:p>
        </w:tc>
        <w:tc>
          <w:tcPr>
            <w:tcW w:w="985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44.0</w:t>
            </w:r>
          </w:p>
        </w:tc>
        <w:tc>
          <w:tcPr>
            <w:tcW w:w="850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39.2</w:t>
            </w:r>
          </w:p>
        </w:tc>
        <w:tc>
          <w:tcPr>
            <w:tcW w:w="907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13.4</w:t>
            </w:r>
          </w:p>
        </w:tc>
        <w:tc>
          <w:tcPr>
            <w:tcW w:w="1085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2.4</w:t>
            </w:r>
          </w:p>
        </w:tc>
        <w:tc>
          <w:tcPr>
            <w:tcW w:w="1010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1.0</w:t>
            </w:r>
          </w:p>
        </w:tc>
      </w:tr>
      <w:tr w:rsidR="00D24F74" w:rsidTr="00671FFF">
        <w:trPr>
          <w:trHeight w:val="409"/>
          <w:jc w:val="center"/>
        </w:trPr>
        <w:tc>
          <w:tcPr>
            <w:tcW w:w="1242" w:type="dxa"/>
            <w:vMerge/>
            <w:textDirection w:val="btLr"/>
          </w:tcPr>
          <w:p w:rsidR="00D24F74" w:rsidRDefault="00D24F74" w:rsidP="003F5EA6">
            <w:pPr>
              <w:ind w:left="113" w:right="113"/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D24F74" w:rsidRDefault="00D24F74" w:rsidP="003F5EA6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Pr="004B44C5">
              <w:rPr>
                <w:b/>
                <w:bCs/>
                <w:sz w:val="22"/>
                <w:szCs w:val="22"/>
              </w:rPr>
              <w:t>urses listen to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B44C5">
              <w:rPr>
                <w:b/>
                <w:bCs/>
                <w:sz w:val="22"/>
                <w:szCs w:val="22"/>
              </w:rPr>
              <w:t>you carefully</w:t>
            </w:r>
          </w:p>
        </w:tc>
        <w:tc>
          <w:tcPr>
            <w:tcW w:w="985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33.3</w:t>
            </w:r>
          </w:p>
        </w:tc>
        <w:tc>
          <w:tcPr>
            <w:tcW w:w="850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36.4</w:t>
            </w:r>
          </w:p>
        </w:tc>
        <w:tc>
          <w:tcPr>
            <w:tcW w:w="907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22.3</w:t>
            </w:r>
          </w:p>
        </w:tc>
        <w:tc>
          <w:tcPr>
            <w:tcW w:w="1085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5.9</w:t>
            </w:r>
          </w:p>
        </w:tc>
        <w:tc>
          <w:tcPr>
            <w:tcW w:w="1010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2.1</w:t>
            </w:r>
          </w:p>
        </w:tc>
      </w:tr>
      <w:tr w:rsidR="00D24F74" w:rsidTr="00671FFF">
        <w:trPr>
          <w:jc w:val="center"/>
        </w:trPr>
        <w:tc>
          <w:tcPr>
            <w:tcW w:w="1242" w:type="dxa"/>
            <w:vMerge/>
            <w:textDirection w:val="btLr"/>
          </w:tcPr>
          <w:p w:rsidR="00D24F74" w:rsidRDefault="00D24F74" w:rsidP="003F5EA6">
            <w:pPr>
              <w:ind w:left="113" w:right="113"/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4B44C5">
              <w:rPr>
                <w:b/>
                <w:bCs/>
              </w:rPr>
              <w:t>urses explain things in a way you could understand</w:t>
            </w:r>
          </w:p>
        </w:tc>
        <w:tc>
          <w:tcPr>
            <w:tcW w:w="985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30.0</w:t>
            </w:r>
          </w:p>
        </w:tc>
        <w:tc>
          <w:tcPr>
            <w:tcW w:w="850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29.6</w:t>
            </w:r>
          </w:p>
        </w:tc>
        <w:tc>
          <w:tcPr>
            <w:tcW w:w="907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26.0</w:t>
            </w:r>
          </w:p>
        </w:tc>
        <w:tc>
          <w:tcPr>
            <w:tcW w:w="1085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8.4</w:t>
            </w:r>
          </w:p>
        </w:tc>
        <w:tc>
          <w:tcPr>
            <w:tcW w:w="1010" w:type="dxa"/>
            <w:vAlign w:val="center"/>
          </w:tcPr>
          <w:p w:rsidR="00D24F74" w:rsidRPr="00D24F74" w:rsidRDefault="00D24F74" w:rsidP="00671FFF">
            <w:pPr>
              <w:jc w:val="center"/>
            </w:pPr>
            <w:r w:rsidRPr="00D24F74">
              <w:t>6.0</w:t>
            </w:r>
          </w:p>
        </w:tc>
      </w:tr>
      <w:tr w:rsidR="00D24F74" w:rsidTr="00671FFF">
        <w:trPr>
          <w:jc w:val="center"/>
        </w:trPr>
        <w:tc>
          <w:tcPr>
            <w:tcW w:w="1242" w:type="dxa"/>
            <w:vMerge w:val="restart"/>
            <w:textDirection w:val="btLr"/>
          </w:tcPr>
          <w:p w:rsidR="00D24F74" w:rsidRDefault="005B656A" w:rsidP="003F5EA6">
            <w:pPr>
              <w:ind w:left="113" w:right="11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D24F74" w:rsidRPr="00673479">
              <w:rPr>
                <w:b/>
                <w:bCs/>
              </w:rPr>
              <w:t>octors’ services</w:t>
            </w:r>
          </w:p>
        </w:tc>
        <w:tc>
          <w:tcPr>
            <w:tcW w:w="4253" w:type="dxa"/>
          </w:tcPr>
          <w:p w:rsidR="00D24F74" w:rsidRPr="004B44C5" w:rsidRDefault="00D24F74" w:rsidP="003F5EA6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Doctors</w:t>
            </w:r>
            <w:r w:rsidRPr="004B44C5">
              <w:rPr>
                <w:b/>
                <w:bCs/>
                <w:sz w:val="22"/>
                <w:szCs w:val="22"/>
              </w:rPr>
              <w:t xml:space="preserve"> treat you with courtesy and respect</w:t>
            </w:r>
          </w:p>
        </w:tc>
        <w:tc>
          <w:tcPr>
            <w:tcW w:w="985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61.6</w:t>
            </w:r>
          </w:p>
        </w:tc>
        <w:tc>
          <w:tcPr>
            <w:tcW w:w="850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27.3</w:t>
            </w:r>
          </w:p>
        </w:tc>
        <w:tc>
          <w:tcPr>
            <w:tcW w:w="907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8.5</w:t>
            </w:r>
          </w:p>
        </w:tc>
        <w:tc>
          <w:tcPr>
            <w:tcW w:w="1085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1.9</w:t>
            </w:r>
          </w:p>
        </w:tc>
        <w:tc>
          <w:tcPr>
            <w:tcW w:w="1010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0.7</w:t>
            </w:r>
          </w:p>
        </w:tc>
      </w:tr>
      <w:tr w:rsidR="00D24F74" w:rsidTr="00671FFF">
        <w:trPr>
          <w:trHeight w:val="489"/>
          <w:jc w:val="center"/>
        </w:trPr>
        <w:tc>
          <w:tcPr>
            <w:tcW w:w="1242" w:type="dxa"/>
            <w:vMerge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D24F74" w:rsidRPr="004B44C5" w:rsidRDefault="00D24F74" w:rsidP="003F5EA6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Doctors</w:t>
            </w:r>
            <w:r w:rsidRPr="004B44C5">
              <w:rPr>
                <w:b/>
                <w:bCs/>
                <w:sz w:val="22"/>
                <w:szCs w:val="22"/>
              </w:rPr>
              <w:t xml:space="preserve"> listen to you carefully</w:t>
            </w:r>
          </w:p>
        </w:tc>
        <w:tc>
          <w:tcPr>
            <w:tcW w:w="985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50.1</w:t>
            </w:r>
          </w:p>
        </w:tc>
        <w:tc>
          <w:tcPr>
            <w:tcW w:w="850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34.1</w:t>
            </w:r>
          </w:p>
        </w:tc>
        <w:tc>
          <w:tcPr>
            <w:tcW w:w="907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13.2</w:t>
            </w:r>
          </w:p>
        </w:tc>
        <w:tc>
          <w:tcPr>
            <w:tcW w:w="1085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2.2</w:t>
            </w:r>
          </w:p>
        </w:tc>
        <w:tc>
          <w:tcPr>
            <w:tcW w:w="1010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0.4</w:t>
            </w:r>
          </w:p>
        </w:tc>
      </w:tr>
      <w:tr w:rsidR="00D24F74" w:rsidTr="00671FFF">
        <w:trPr>
          <w:jc w:val="center"/>
        </w:trPr>
        <w:tc>
          <w:tcPr>
            <w:tcW w:w="1242" w:type="dxa"/>
            <w:vMerge/>
          </w:tcPr>
          <w:p w:rsidR="00D24F74" w:rsidRDefault="00D24F74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D24F74" w:rsidRPr="004B44C5" w:rsidRDefault="00D24F74" w:rsidP="003F5EA6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Doctors</w:t>
            </w:r>
            <w:r w:rsidRPr="004B44C5">
              <w:rPr>
                <w:b/>
                <w:bCs/>
                <w:sz w:val="22"/>
                <w:szCs w:val="22"/>
              </w:rPr>
              <w:t xml:space="preserve"> explain things in a way you could understand</w:t>
            </w:r>
          </w:p>
        </w:tc>
        <w:tc>
          <w:tcPr>
            <w:tcW w:w="985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33.6</w:t>
            </w:r>
          </w:p>
        </w:tc>
        <w:tc>
          <w:tcPr>
            <w:tcW w:w="850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29.3</w:t>
            </w:r>
          </w:p>
        </w:tc>
        <w:tc>
          <w:tcPr>
            <w:tcW w:w="907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23.4</w:t>
            </w:r>
          </w:p>
        </w:tc>
        <w:tc>
          <w:tcPr>
            <w:tcW w:w="1085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9.0</w:t>
            </w:r>
          </w:p>
        </w:tc>
        <w:tc>
          <w:tcPr>
            <w:tcW w:w="1010" w:type="dxa"/>
            <w:vAlign w:val="center"/>
          </w:tcPr>
          <w:p w:rsidR="00D24F74" w:rsidRPr="00D24F74" w:rsidRDefault="005B656A" w:rsidP="00671FFF">
            <w:pPr>
              <w:jc w:val="center"/>
            </w:pPr>
            <w:r>
              <w:t>4.7</w:t>
            </w:r>
          </w:p>
        </w:tc>
      </w:tr>
      <w:tr w:rsidR="005B656A" w:rsidTr="00671FFF">
        <w:trPr>
          <w:trHeight w:val="473"/>
          <w:jc w:val="center"/>
        </w:trPr>
        <w:tc>
          <w:tcPr>
            <w:tcW w:w="1242" w:type="dxa"/>
            <w:vMerge w:val="restart"/>
            <w:textDirection w:val="btLr"/>
          </w:tcPr>
          <w:p w:rsidR="005B656A" w:rsidRPr="005B656A" w:rsidRDefault="007062A7" w:rsidP="003F5EA6">
            <w:pPr>
              <w:pStyle w:val="Default"/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  <w:r w:rsidR="005B656A" w:rsidRPr="004B02FB">
              <w:rPr>
                <w:b/>
                <w:bCs/>
                <w:sz w:val="22"/>
                <w:szCs w:val="22"/>
              </w:rPr>
              <w:t>leanliness, noise, privacy and difficulty moving.</w:t>
            </w:r>
          </w:p>
        </w:tc>
        <w:tc>
          <w:tcPr>
            <w:tcW w:w="4253" w:type="dxa"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The rooms were kept clean</w:t>
            </w:r>
          </w:p>
        </w:tc>
        <w:tc>
          <w:tcPr>
            <w:tcW w:w="9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33.5</w:t>
            </w:r>
          </w:p>
        </w:tc>
        <w:tc>
          <w:tcPr>
            <w:tcW w:w="85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47.0</w:t>
            </w:r>
          </w:p>
        </w:tc>
        <w:tc>
          <w:tcPr>
            <w:tcW w:w="907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16.3</w:t>
            </w:r>
          </w:p>
        </w:tc>
        <w:tc>
          <w:tcPr>
            <w:tcW w:w="10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3.0</w:t>
            </w:r>
          </w:p>
        </w:tc>
        <w:tc>
          <w:tcPr>
            <w:tcW w:w="101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0.2</w:t>
            </w:r>
          </w:p>
        </w:tc>
      </w:tr>
      <w:tr w:rsidR="005B656A" w:rsidTr="00671FFF">
        <w:trPr>
          <w:trHeight w:val="411"/>
          <w:jc w:val="center"/>
        </w:trPr>
        <w:tc>
          <w:tcPr>
            <w:tcW w:w="1242" w:type="dxa"/>
            <w:vMerge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The area is quiet at night</w:t>
            </w:r>
          </w:p>
        </w:tc>
        <w:tc>
          <w:tcPr>
            <w:tcW w:w="9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32.4</w:t>
            </w:r>
          </w:p>
        </w:tc>
        <w:tc>
          <w:tcPr>
            <w:tcW w:w="85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33.3</w:t>
            </w:r>
          </w:p>
        </w:tc>
        <w:tc>
          <w:tcPr>
            <w:tcW w:w="907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22.4</w:t>
            </w:r>
          </w:p>
        </w:tc>
        <w:tc>
          <w:tcPr>
            <w:tcW w:w="10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10.2</w:t>
            </w:r>
          </w:p>
        </w:tc>
        <w:tc>
          <w:tcPr>
            <w:tcW w:w="101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1.7</w:t>
            </w:r>
          </w:p>
        </w:tc>
      </w:tr>
      <w:tr w:rsidR="005B656A" w:rsidTr="00671FFF">
        <w:trPr>
          <w:trHeight w:val="429"/>
          <w:jc w:val="center"/>
        </w:trPr>
        <w:tc>
          <w:tcPr>
            <w:tcW w:w="1242" w:type="dxa"/>
            <w:vMerge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Staff make sure you have enough privacy</w:t>
            </w:r>
          </w:p>
        </w:tc>
        <w:tc>
          <w:tcPr>
            <w:tcW w:w="9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60.7</w:t>
            </w:r>
          </w:p>
        </w:tc>
        <w:tc>
          <w:tcPr>
            <w:tcW w:w="85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29.4</w:t>
            </w:r>
          </w:p>
        </w:tc>
        <w:tc>
          <w:tcPr>
            <w:tcW w:w="907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6.6</w:t>
            </w:r>
          </w:p>
        </w:tc>
        <w:tc>
          <w:tcPr>
            <w:tcW w:w="10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1.8</w:t>
            </w:r>
          </w:p>
        </w:tc>
        <w:tc>
          <w:tcPr>
            <w:tcW w:w="101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1.5</w:t>
            </w:r>
          </w:p>
        </w:tc>
      </w:tr>
      <w:tr w:rsidR="005B656A" w:rsidTr="00671FFF">
        <w:trPr>
          <w:jc w:val="center"/>
        </w:trPr>
        <w:tc>
          <w:tcPr>
            <w:tcW w:w="1242" w:type="dxa"/>
            <w:vMerge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5B656A" w:rsidRDefault="005B656A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It is easy to find your way around the hospital</w:t>
            </w:r>
          </w:p>
        </w:tc>
        <w:tc>
          <w:tcPr>
            <w:tcW w:w="9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66.0</w:t>
            </w:r>
          </w:p>
        </w:tc>
        <w:tc>
          <w:tcPr>
            <w:tcW w:w="85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24.1</w:t>
            </w:r>
          </w:p>
        </w:tc>
        <w:tc>
          <w:tcPr>
            <w:tcW w:w="907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7.9</w:t>
            </w:r>
          </w:p>
        </w:tc>
        <w:tc>
          <w:tcPr>
            <w:tcW w:w="1085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1.1</w:t>
            </w:r>
          </w:p>
        </w:tc>
        <w:tc>
          <w:tcPr>
            <w:tcW w:w="1010" w:type="dxa"/>
            <w:vAlign w:val="center"/>
          </w:tcPr>
          <w:p w:rsidR="005B656A" w:rsidRPr="00D24F74" w:rsidRDefault="005B656A" w:rsidP="00671FFF">
            <w:pPr>
              <w:jc w:val="center"/>
            </w:pPr>
            <w:r>
              <w:t>0.9</w:t>
            </w:r>
          </w:p>
        </w:tc>
      </w:tr>
      <w:tr w:rsidR="007062A7" w:rsidTr="00671FFF">
        <w:trPr>
          <w:trHeight w:val="744"/>
          <w:jc w:val="center"/>
        </w:trPr>
        <w:tc>
          <w:tcPr>
            <w:tcW w:w="1242" w:type="dxa"/>
            <w:vMerge w:val="restart"/>
            <w:textDirection w:val="btLr"/>
          </w:tcPr>
          <w:p w:rsidR="007062A7" w:rsidRDefault="007062A7" w:rsidP="003F5EA6">
            <w:pPr>
              <w:ind w:left="113" w:right="11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Pr="001A062A">
              <w:rPr>
                <w:b/>
                <w:bCs/>
              </w:rPr>
              <w:t>xplanation of drug-related information</w:t>
            </w:r>
          </w:p>
        </w:tc>
        <w:tc>
          <w:tcPr>
            <w:tcW w:w="4253" w:type="dxa"/>
          </w:tcPr>
          <w:p w:rsidR="007062A7" w:rsidRDefault="00CC4D95" w:rsidP="003F5EA6">
            <w:pPr>
              <w:jc w:val="both"/>
              <w:rPr>
                <w:b/>
                <w:bCs/>
              </w:rPr>
            </w:pPr>
            <w:r w:rsidRPr="004E12A8">
              <w:rPr>
                <w:rFonts w:ascii="Times New Roman" w:hAnsi="Times New Roman" w:cs="Times New Roman"/>
                <w:b/>
                <w:bCs/>
                <w:color w:val="000000"/>
              </w:rPr>
              <w:t>Staff tell you what is the medicine for</w:t>
            </w:r>
          </w:p>
        </w:tc>
        <w:tc>
          <w:tcPr>
            <w:tcW w:w="985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44.3</w:t>
            </w:r>
          </w:p>
        </w:tc>
        <w:tc>
          <w:tcPr>
            <w:tcW w:w="850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36.5</w:t>
            </w:r>
          </w:p>
        </w:tc>
        <w:tc>
          <w:tcPr>
            <w:tcW w:w="907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12.0</w:t>
            </w:r>
          </w:p>
        </w:tc>
        <w:tc>
          <w:tcPr>
            <w:tcW w:w="1085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4.6</w:t>
            </w:r>
          </w:p>
        </w:tc>
        <w:tc>
          <w:tcPr>
            <w:tcW w:w="1010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11.7</w:t>
            </w:r>
          </w:p>
        </w:tc>
      </w:tr>
      <w:tr w:rsidR="007062A7" w:rsidTr="00671FFF">
        <w:trPr>
          <w:trHeight w:val="699"/>
          <w:jc w:val="center"/>
        </w:trPr>
        <w:tc>
          <w:tcPr>
            <w:tcW w:w="1242" w:type="dxa"/>
            <w:vMerge/>
          </w:tcPr>
          <w:p w:rsidR="007062A7" w:rsidRDefault="007062A7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4253" w:type="dxa"/>
          </w:tcPr>
          <w:p w:rsidR="007062A7" w:rsidRDefault="00CC4D95" w:rsidP="003F5EA6">
            <w:pPr>
              <w:jc w:val="both"/>
              <w:rPr>
                <w:b/>
                <w:bCs/>
              </w:rPr>
            </w:pPr>
            <w:r w:rsidRPr="004E12A8">
              <w:rPr>
                <w:b/>
                <w:bCs/>
              </w:rPr>
              <w:t>Staff explain possible side effects</w:t>
            </w:r>
          </w:p>
        </w:tc>
        <w:tc>
          <w:tcPr>
            <w:tcW w:w="985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22.9</w:t>
            </w:r>
          </w:p>
        </w:tc>
        <w:tc>
          <w:tcPr>
            <w:tcW w:w="850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45.2</w:t>
            </w:r>
          </w:p>
        </w:tc>
        <w:tc>
          <w:tcPr>
            <w:tcW w:w="907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18.3</w:t>
            </w:r>
          </w:p>
        </w:tc>
        <w:tc>
          <w:tcPr>
            <w:tcW w:w="1085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11.7</w:t>
            </w:r>
          </w:p>
        </w:tc>
        <w:tc>
          <w:tcPr>
            <w:tcW w:w="1010" w:type="dxa"/>
            <w:vAlign w:val="center"/>
          </w:tcPr>
          <w:p w:rsidR="007062A7" w:rsidRPr="00D24F74" w:rsidRDefault="00CC4D95" w:rsidP="00671FFF">
            <w:pPr>
              <w:jc w:val="center"/>
            </w:pPr>
            <w:r>
              <w:t>1.9</w:t>
            </w:r>
          </w:p>
        </w:tc>
      </w:tr>
    </w:tbl>
    <w:p w:rsidR="00154241" w:rsidRDefault="00154241" w:rsidP="009F44CB">
      <w:pPr>
        <w:pStyle w:val="Default"/>
        <w:jc w:val="both"/>
        <w:rPr>
          <w:b/>
          <w:bCs/>
        </w:rPr>
      </w:pPr>
    </w:p>
    <w:p w:rsidR="00154241" w:rsidRDefault="00154241" w:rsidP="009F44CB">
      <w:pPr>
        <w:pStyle w:val="Default"/>
        <w:jc w:val="both"/>
        <w:rPr>
          <w:b/>
          <w:bCs/>
        </w:rPr>
      </w:pPr>
    </w:p>
    <w:p w:rsidR="00C9176B" w:rsidRPr="00C9176B" w:rsidRDefault="00C9176B" w:rsidP="00154241">
      <w:pPr>
        <w:pStyle w:val="Default"/>
        <w:jc w:val="both"/>
        <w:rPr>
          <w:b/>
          <w:bCs/>
        </w:rPr>
      </w:pPr>
      <w:r w:rsidRPr="00C9176B">
        <w:rPr>
          <w:b/>
          <w:bCs/>
        </w:rPr>
        <w:t>Table (</w:t>
      </w:r>
      <w:r w:rsidR="00154241">
        <w:rPr>
          <w:b/>
          <w:bCs/>
        </w:rPr>
        <w:t>2</w:t>
      </w:r>
      <w:r w:rsidRPr="00C9176B">
        <w:rPr>
          <w:b/>
          <w:bCs/>
        </w:rPr>
        <w:t>)</w:t>
      </w:r>
      <w:r w:rsidR="009F44CB">
        <w:rPr>
          <w:b/>
          <w:bCs/>
        </w:rPr>
        <w:t>:</w:t>
      </w:r>
      <w:r w:rsidRPr="00C9176B">
        <w:rPr>
          <w:b/>
          <w:bCs/>
        </w:rPr>
        <w:t xml:space="preserve"> The Level of Patient</w:t>
      </w:r>
      <w:r>
        <w:rPr>
          <w:b/>
          <w:bCs/>
        </w:rPr>
        <w:t>'</w:t>
      </w:r>
      <w:r w:rsidRPr="00C9176B">
        <w:rPr>
          <w:b/>
          <w:bCs/>
        </w:rPr>
        <w:t>s</w:t>
      </w:r>
      <w:r>
        <w:rPr>
          <w:b/>
          <w:bCs/>
        </w:rPr>
        <w:t xml:space="preserve"> Satisfaction on Health Services supplied at National Liver Institute hospital.</w:t>
      </w:r>
    </w:p>
    <w:tbl>
      <w:tblPr>
        <w:tblStyle w:val="TableGrid"/>
        <w:tblW w:w="9038" w:type="dxa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418"/>
        <w:gridCol w:w="1134"/>
        <w:gridCol w:w="1133"/>
        <w:gridCol w:w="1276"/>
      </w:tblGrid>
      <w:tr w:rsidR="00C9176B" w:rsidTr="009F44CB">
        <w:trPr>
          <w:trHeight w:val="390"/>
          <w:jc w:val="center"/>
        </w:trPr>
        <w:tc>
          <w:tcPr>
            <w:tcW w:w="2802" w:type="dxa"/>
            <w:vMerge w:val="restart"/>
            <w:vAlign w:val="center"/>
          </w:tcPr>
          <w:p w:rsidR="00C9176B" w:rsidRDefault="00C9176B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Service quality dimension</w:t>
            </w:r>
          </w:p>
        </w:tc>
        <w:tc>
          <w:tcPr>
            <w:tcW w:w="4960" w:type="dxa"/>
            <w:gridSpan w:val="4"/>
            <w:vAlign w:val="center"/>
          </w:tcPr>
          <w:p w:rsidR="00C9176B" w:rsidRDefault="00C9176B" w:rsidP="00E552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Patient satisfaction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C9176B" w:rsidRDefault="00C9176B" w:rsidP="00E55265">
            <w:pPr>
              <w:jc w:val="center"/>
              <w:rPr>
                <w:b/>
                <w:bCs/>
              </w:rPr>
            </w:pPr>
          </w:p>
        </w:tc>
      </w:tr>
      <w:tr w:rsidR="00C9176B" w:rsidTr="009F44CB">
        <w:trPr>
          <w:trHeight w:val="405"/>
          <w:jc w:val="center"/>
        </w:trPr>
        <w:tc>
          <w:tcPr>
            <w:tcW w:w="2802" w:type="dxa"/>
            <w:vMerge/>
            <w:vAlign w:val="center"/>
          </w:tcPr>
          <w:p w:rsidR="00C9176B" w:rsidRDefault="00C9176B" w:rsidP="003F5EA6">
            <w:pPr>
              <w:jc w:val="both"/>
              <w:rPr>
                <w:b/>
                <w:bCs/>
              </w:rPr>
            </w:pPr>
          </w:p>
        </w:tc>
        <w:tc>
          <w:tcPr>
            <w:tcW w:w="1275" w:type="dxa"/>
            <w:vAlign w:val="center"/>
          </w:tcPr>
          <w:tbl>
            <w:tblPr>
              <w:tblW w:w="159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93"/>
            </w:tblGrid>
            <w:tr w:rsidR="00C9176B" w:rsidRPr="00C9176B" w:rsidTr="00021D7E">
              <w:trPr>
                <w:trHeight w:val="73"/>
              </w:trPr>
              <w:tc>
                <w:tcPr>
                  <w:tcW w:w="1593" w:type="dxa"/>
                </w:tcPr>
                <w:p w:rsidR="00C9176B" w:rsidRPr="00C9176B" w:rsidRDefault="00C9176B" w:rsidP="00E55265">
                  <w:pPr>
                    <w:spacing w:after="0" w:line="240" w:lineRule="auto"/>
                    <w:ind w:left="-75" w:right="318"/>
                    <w:jc w:val="center"/>
                    <w:rPr>
                      <w:b/>
                      <w:bCs/>
                    </w:rPr>
                  </w:pPr>
                  <w:r w:rsidRPr="00C9176B">
                    <w:rPr>
                      <w:b/>
                      <w:bCs/>
                    </w:rPr>
                    <w:t>Very Dis</w:t>
                  </w:r>
                  <w:r w:rsidR="0006231E">
                    <w:rPr>
                      <w:b/>
                      <w:bCs/>
                    </w:rPr>
                    <w:t>s</w:t>
                  </w:r>
                  <w:r w:rsidRPr="00C9176B">
                    <w:rPr>
                      <w:b/>
                      <w:bCs/>
                    </w:rPr>
                    <w:t>atisfied</w:t>
                  </w:r>
                </w:p>
              </w:tc>
            </w:tr>
          </w:tbl>
          <w:p w:rsidR="00C9176B" w:rsidRDefault="00C9176B" w:rsidP="00E55265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C9176B" w:rsidRDefault="00C9176B" w:rsidP="00E55265">
            <w:pPr>
              <w:jc w:val="center"/>
              <w:rPr>
                <w:b/>
                <w:bCs/>
              </w:rPr>
            </w:pPr>
            <w:r w:rsidRPr="00C9176B">
              <w:rPr>
                <w:b/>
                <w:bCs/>
              </w:rPr>
              <w:t>Dissatisfied</w:t>
            </w:r>
          </w:p>
        </w:tc>
        <w:tc>
          <w:tcPr>
            <w:tcW w:w="1134" w:type="dxa"/>
            <w:vAlign w:val="center"/>
          </w:tcPr>
          <w:p w:rsidR="00C9176B" w:rsidRDefault="00C9176B" w:rsidP="00E55265">
            <w:pPr>
              <w:jc w:val="center"/>
              <w:rPr>
                <w:b/>
                <w:bCs/>
              </w:rPr>
            </w:pPr>
            <w:r w:rsidRPr="00C9176B">
              <w:rPr>
                <w:b/>
                <w:bCs/>
              </w:rPr>
              <w:t>Satisfied</w:t>
            </w:r>
          </w:p>
        </w:tc>
        <w:tc>
          <w:tcPr>
            <w:tcW w:w="1133" w:type="dxa"/>
            <w:vAlign w:val="center"/>
          </w:tcPr>
          <w:p w:rsidR="00C9176B" w:rsidRDefault="00C9176B" w:rsidP="00E55265">
            <w:pPr>
              <w:jc w:val="center"/>
              <w:rPr>
                <w:b/>
                <w:bCs/>
              </w:rPr>
            </w:pPr>
            <w:r w:rsidRPr="00C9176B">
              <w:rPr>
                <w:b/>
                <w:bCs/>
              </w:rPr>
              <w:t>Very</w:t>
            </w:r>
            <w:r>
              <w:t xml:space="preserve"> </w:t>
            </w:r>
            <w:r w:rsidRPr="00C9176B">
              <w:rPr>
                <w:b/>
                <w:bCs/>
              </w:rPr>
              <w:t>Satisfied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C9176B" w:rsidRDefault="00C9176B" w:rsidP="00E552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:rsidR="00C9176B" w:rsidTr="009F44CB">
        <w:trPr>
          <w:jc w:val="center"/>
        </w:trPr>
        <w:tc>
          <w:tcPr>
            <w:tcW w:w="2802" w:type="dxa"/>
          </w:tcPr>
          <w:p w:rsidR="00C9176B" w:rsidRDefault="006B412F" w:rsidP="003F5EA6">
            <w:pPr>
              <w:jc w:val="both"/>
              <w:rPr>
                <w:b/>
                <w:bCs/>
              </w:rPr>
            </w:pPr>
            <w:r w:rsidRPr="0006231E">
              <w:rPr>
                <w:b/>
                <w:bCs/>
              </w:rPr>
              <w:t>Reliability</w:t>
            </w:r>
          </w:p>
        </w:tc>
        <w:tc>
          <w:tcPr>
            <w:tcW w:w="1275" w:type="dxa"/>
            <w:vAlign w:val="center"/>
          </w:tcPr>
          <w:p w:rsidR="00C9176B" w:rsidRPr="00B50875" w:rsidRDefault="00281A9E" w:rsidP="00E55265">
            <w:pPr>
              <w:jc w:val="center"/>
            </w:pPr>
            <w:r w:rsidRPr="00B50875">
              <w:t xml:space="preserve">123 </w:t>
            </w:r>
            <w:r w:rsidR="00B30CAF" w:rsidRPr="00B50875">
              <w:t>(24.</w:t>
            </w:r>
            <w:r w:rsidRPr="00B50875">
              <w:t>6</w:t>
            </w:r>
            <w:r w:rsidR="00B30CAF" w:rsidRPr="00B50875">
              <w:t>)</w:t>
            </w:r>
          </w:p>
        </w:tc>
        <w:tc>
          <w:tcPr>
            <w:tcW w:w="1418" w:type="dxa"/>
            <w:vAlign w:val="center"/>
          </w:tcPr>
          <w:p w:rsidR="00C9176B" w:rsidRPr="00B50875" w:rsidRDefault="00281A9E" w:rsidP="00E55265">
            <w:pPr>
              <w:jc w:val="center"/>
            </w:pPr>
            <w:r w:rsidRPr="00B50875">
              <w:t xml:space="preserve">73 </w:t>
            </w:r>
            <w:r w:rsidR="00B30CAF" w:rsidRPr="00B50875">
              <w:t>(14.</w:t>
            </w:r>
            <w:r w:rsidRPr="00B50875">
              <w:t>6</w:t>
            </w:r>
            <w:r w:rsidR="00B30CAF" w:rsidRPr="00B50875">
              <w:t>)</w:t>
            </w:r>
          </w:p>
        </w:tc>
        <w:tc>
          <w:tcPr>
            <w:tcW w:w="1134" w:type="dxa"/>
            <w:vAlign w:val="center"/>
          </w:tcPr>
          <w:p w:rsidR="00C9176B" w:rsidRPr="00B50875" w:rsidRDefault="00281A9E" w:rsidP="00E55265">
            <w:pPr>
              <w:jc w:val="center"/>
            </w:pPr>
            <w:r w:rsidRPr="00B50875">
              <w:t xml:space="preserve">256 </w:t>
            </w:r>
            <w:r w:rsidR="00B30CAF" w:rsidRPr="00B50875">
              <w:t>(51.</w:t>
            </w:r>
            <w:r w:rsidRPr="00B50875">
              <w:t>2</w:t>
            </w:r>
            <w:r w:rsidR="00B30CAF" w:rsidRPr="00B50875">
              <w:t>)</w:t>
            </w:r>
          </w:p>
        </w:tc>
        <w:tc>
          <w:tcPr>
            <w:tcW w:w="1133" w:type="dxa"/>
            <w:vAlign w:val="center"/>
          </w:tcPr>
          <w:p w:rsidR="00C9176B" w:rsidRPr="00B50875" w:rsidRDefault="00C31EFB" w:rsidP="00E55265">
            <w:pPr>
              <w:jc w:val="center"/>
            </w:pPr>
            <w:r w:rsidRPr="00B50875">
              <w:t xml:space="preserve">48 </w:t>
            </w:r>
            <w:r w:rsidR="00B30CAF" w:rsidRPr="00B50875">
              <w:t>(9.</w:t>
            </w:r>
            <w:r w:rsidRPr="00B50875">
              <w:t>6</w:t>
            </w:r>
            <w:r w:rsidR="00B30CAF" w:rsidRPr="00B50875">
              <w:t>)</w:t>
            </w:r>
          </w:p>
        </w:tc>
        <w:tc>
          <w:tcPr>
            <w:tcW w:w="1276" w:type="dxa"/>
            <w:vAlign w:val="center"/>
          </w:tcPr>
          <w:p w:rsidR="00C9176B" w:rsidRPr="00B50875" w:rsidRDefault="00DD080B" w:rsidP="00E55265">
            <w:pPr>
              <w:jc w:val="center"/>
            </w:pPr>
            <w:r w:rsidRPr="00B50875">
              <w:t>500 (100.0)</w:t>
            </w:r>
          </w:p>
        </w:tc>
      </w:tr>
      <w:tr w:rsidR="00DD080B" w:rsidTr="009F44CB">
        <w:trPr>
          <w:jc w:val="center"/>
        </w:trPr>
        <w:tc>
          <w:tcPr>
            <w:tcW w:w="2802" w:type="dxa"/>
          </w:tcPr>
          <w:p w:rsidR="00DD080B" w:rsidRDefault="00DD080B" w:rsidP="003F5EA6">
            <w:pPr>
              <w:jc w:val="both"/>
              <w:rPr>
                <w:b/>
                <w:bCs/>
              </w:rPr>
            </w:pPr>
            <w:r w:rsidRPr="0006231E">
              <w:rPr>
                <w:b/>
                <w:bCs/>
              </w:rPr>
              <w:t>Assurance</w:t>
            </w:r>
          </w:p>
        </w:tc>
        <w:tc>
          <w:tcPr>
            <w:tcW w:w="1275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32 </w:t>
            </w:r>
            <w:r w:rsidR="00DD080B" w:rsidRPr="00B50875">
              <w:t>(6.</w:t>
            </w:r>
            <w:r w:rsidRPr="00B50875">
              <w:t>4</w:t>
            </w:r>
            <w:r w:rsidR="00DD080B" w:rsidRPr="00B50875">
              <w:t>)</w:t>
            </w:r>
          </w:p>
        </w:tc>
        <w:tc>
          <w:tcPr>
            <w:tcW w:w="1418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64 </w:t>
            </w:r>
            <w:r w:rsidR="00DD080B" w:rsidRPr="00B50875">
              <w:t>(12.</w:t>
            </w:r>
            <w:r w:rsidRPr="00B50875">
              <w:t>8</w:t>
            </w:r>
            <w:r w:rsidR="00DD080B" w:rsidRPr="00B50875">
              <w:t>)</w:t>
            </w:r>
          </w:p>
        </w:tc>
        <w:tc>
          <w:tcPr>
            <w:tcW w:w="1134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350 </w:t>
            </w:r>
            <w:r w:rsidR="00DD080B" w:rsidRPr="00B50875">
              <w:t>(70.0)</w:t>
            </w:r>
          </w:p>
        </w:tc>
        <w:tc>
          <w:tcPr>
            <w:tcW w:w="1133" w:type="dxa"/>
            <w:vAlign w:val="center"/>
          </w:tcPr>
          <w:p w:rsidR="00DD080B" w:rsidRPr="00B50875" w:rsidRDefault="00C31EFB" w:rsidP="00E55265">
            <w:pPr>
              <w:jc w:val="center"/>
            </w:pPr>
            <w:r w:rsidRPr="00B50875">
              <w:t xml:space="preserve">54 </w:t>
            </w:r>
            <w:r w:rsidR="00DD080B" w:rsidRPr="00B50875">
              <w:t>(1</w:t>
            </w:r>
            <w:r w:rsidRPr="00B50875">
              <w:t>0.8</w:t>
            </w:r>
            <w:r w:rsidR="00DD080B" w:rsidRPr="00B50875">
              <w:t>)</w:t>
            </w:r>
          </w:p>
        </w:tc>
        <w:tc>
          <w:tcPr>
            <w:tcW w:w="1276" w:type="dxa"/>
          </w:tcPr>
          <w:p w:rsidR="00DD080B" w:rsidRPr="00B50875" w:rsidRDefault="00DD080B" w:rsidP="00E55265">
            <w:pPr>
              <w:jc w:val="center"/>
            </w:pPr>
            <w:r w:rsidRPr="00B50875">
              <w:t>500 (100.0)</w:t>
            </w:r>
          </w:p>
        </w:tc>
      </w:tr>
      <w:tr w:rsidR="00DD080B" w:rsidTr="009F44CB">
        <w:trPr>
          <w:jc w:val="center"/>
        </w:trPr>
        <w:tc>
          <w:tcPr>
            <w:tcW w:w="2802" w:type="dxa"/>
          </w:tcPr>
          <w:p w:rsidR="00DD080B" w:rsidRDefault="00DD080B" w:rsidP="003F5EA6">
            <w:pPr>
              <w:jc w:val="both"/>
              <w:rPr>
                <w:b/>
                <w:bCs/>
              </w:rPr>
            </w:pPr>
            <w:r w:rsidRPr="006B412F">
              <w:rPr>
                <w:b/>
                <w:bCs/>
              </w:rPr>
              <w:t>Tangibles</w:t>
            </w:r>
          </w:p>
        </w:tc>
        <w:tc>
          <w:tcPr>
            <w:tcW w:w="1275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2 </w:t>
            </w:r>
            <w:r w:rsidR="00DD080B" w:rsidRPr="00B50875">
              <w:t>(0.4)</w:t>
            </w:r>
          </w:p>
        </w:tc>
        <w:tc>
          <w:tcPr>
            <w:tcW w:w="1418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64 </w:t>
            </w:r>
            <w:r w:rsidR="00DD080B" w:rsidRPr="00B50875">
              <w:t>(12.</w:t>
            </w:r>
            <w:r w:rsidRPr="00B50875">
              <w:t>8</w:t>
            </w:r>
            <w:r w:rsidR="00DD080B" w:rsidRPr="00B50875">
              <w:t>)</w:t>
            </w:r>
          </w:p>
        </w:tc>
        <w:tc>
          <w:tcPr>
            <w:tcW w:w="1134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372 </w:t>
            </w:r>
            <w:r w:rsidR="00DD080B" w:rsidRPr="00B50875">
              <w:t>(74.</w:t>
            </w:r>
            <w:r w:rsidRPr="00B50875">
              <w:t>4</w:t>
            </w:r>
            <w:r w:rsidR="00DD080B" w:rsidRPr="00B50875">
              <w:t>)</w:t>
            </w:r>
          </w:p>
        </w:tc>
        <w:tc>
          <w:tcPr>
            <w:tcW w:w="1133" w:type="dxa"/>
            <w:vAlign w:val="center"/>
          </w:tcPr>
          <w:p w:rsidR="00DD080B" w:rsidRPr="00B50875" w:rsidRDefault="00C31EFB" w:rsidP="00E55265">
            <w:pPr>
              <w:jc w:val="center"/>
            </w:pPr>
            <w:r w:rsidRPr="00B50875">
              <w:t>62 (12.4</w:t>
            </w:r>
            <w:r w:rsidR="00DD080B" w:rsidRPr="00B50875">
              <w:t>)</w:t>
            </w:r>
          </w:p>
        </w:tc>
        <w:tc>
          <w:tcPr>
            <w:tcW w:w="1276" w:type="dxa"/>
          </w:tcPr>
          <w:p w:rsidR="00DD080B" w:rsidRPr="00B50875" w:rsidRDefault="00DD080B" w:rsidP="00E55265">
            <w:pPr>
              <w:jc w:val="center"/>
            </w:pPr>
            <w:r w:rsidRPr="00B50875">
              <w:t>500 (100.0)</w:t>
            </w:r>
          </w:p>
        </w:tc>
      </w:tr>
      <w:tr w:rsidR="00DD080B" w:rsidTr="009F44CB">
        <w:trPr>
          <w:jc w:val="center"/>
        </w:trPr>
        <w:tc>
          <w:tcPr>
            <w:tcW w:w="2802" w:type="dxa"/>
          </w:tcPr>
          <w:p w:rsidR="00DD080B" w:rsidRDefault="00DD080B" w:rsidP="003F5EA6">
            <w:pPr>
              <w:jc w:val="both"/>
              <w:rPr>
                <w:b/>
                <w:bCs/>
              </w:rPr>
            </w:pPr>
            <w:r w:rsidRPr="006B412F">
              <w:rPr>
                <w:b/>
                <w:bCs/>
              </w:rPr>
              <w:t>Empathy</w:t>
            </w:r>
          </w:p>
        </w:tc>
        <w:tc>
          <w:tcPr>
            <w:tcW w:w="1275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32 </w:t>
            </w:r>
            <w:r w:rsidR="00DD080B" w:rsidRPr="00B50875">
              <w:t>(6.</w:t>
            </w:r>
            <w:r w:rsidRPr="00B50875">
              <w:t>4</w:t>
            </w:r>
            <w:r w:rsidR="00DD080B" w:rsidRPr="00B50875">
              <w:t>)</w:t>
            </w:r>
          </w:p>
        </w:tc>
        <w:tc>
          <w:tcPr>
            <w:tcW w:w="1418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>68 (13.6</w:t>
            </w:r>
            <w:r w:rsidR="00DD080B" w:rsidRPr="00B50875">
              <w:t>)</w:t>
            </w:r>
          </w:p>
        </w:tc>
        <w:tc>
          <w:tcPr>
            <w:tcW w:w="1134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350 </w:t>
            </w:r>
            <w:r w:rsidR="00DD080B" w:rsidRPr="00B50875">
              <w:t>(70.0)</w:t>
            </w:r>
          </w:p>
        </w:tc>
        <w:tc>
          <w:tcPr>
            <w:tcW w:w="1133" w:type="dxa"/>
            <w:vAlign w:val="center"/>
          </w:tcPr>
          <w:p w:rsidR="00DD080B" w:rsidRPr="00B50875" w:rsidRDefault="00C31EFB" w:rsidP="00E55265">
            <w:pPr>
              <w:jc w:val="center"/>
            </w:pPr>
            <w:r w:rsidRPr="00B50875">
              <w:t xml:space="preserve">50 </w:t>
            </w:r>
            <w:r w:rsidR="00DD080B" w:rsidRPr="00B50875">
              <w:t>(</w:t>
            </w:r>
            <w:r w:rsidRPr="00B50875">
              <w:t>10.0</w:t>
            </w:r>
            <w:r w:rsidR="00DD080B" w:rsidRPr="00B50875">
              <w:t>)</w:t>
            </w:r>
          </w:p>
        </w:tc>
        <w:tc>
          <w:tcPr>
            <w:tcW w:w="1276" w:type="dxa"/>
          </w:tcPr>
          <w:p w:rsidR="00DD080B" w:rsidRPr="00B50875" w:rsidRDefault="00DD080B" w:rsidP="00E55265">
            <w:pPr>
              <w:jc w:val="center"/>
            </w:pPr>
            <w:r w:rsidRPr="00B50875">
              <w:t>500 (100.0)</w:t>
            </w:r>
          </w:p>
        </w:tc>
      </w:tr>
      <w:tr w:rsidR="00DD080B" w:rsidTr="009F44CB">
        <w:trPr>
          <w:jc w:val="center"/>
        </w:trPr>
        <w:tc>
          <w:tcPr>
            <w:tcW w:w="2802" w:type="dxa"/>
          </w:tcPr>
          <w:p w:rsidR="00DD080B" w:rsidRDefault="00DD080B" w:rsidP="003F5EA6">
            <w:pPr>
              <w:jc w:val="both"/>
              <w:rPr>
                <w:b/>
                <w:bCs/>
              </w:rPr>
            </w:pPr>
            <w:r w:rsidRPr="006B412F">
              <w:rPr>
                <w:b/>
                <w:bCs/>
              </w:rPr>
              <w:t>Responsiveness</w:t>
            </w:r>
          </w:p>
        </w:tc>
        <w:tc>
          <w:tcPr>
            <w:tcW w:w="1275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16 </w:t>
            </w:r>
            <w:r w:rsidR="00DD080B" w:rsidRPr="00B50875">
              <w:t>(3.</w:t>
            </w:r>
            <w:r w:rsidRPr="00B50875">
              <w:t>2</w:t>
            </w:r>
            <w:r w:rsidR="00DD080B" w:rsidRPr="00B50875">
              <w:t>)</w:t>
            </w:r>
          </w:p>
        </w:tc>
        <w:tc>
          <w:tcPr>
            <w:tcW w:w="1418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 xml:space="preserve">57 </w:t>
            </w:r>
            <w:r w:rsidR="00DD080B" w:rsidRPr="00B50875">
              <w:t>(11.</w:t>
            </w:r>
            <w:r w:rsidRPr="00B50875">
              <w:t>4</w:t>
            </w:r>
            <w:r w:rsidR="00DD080B" w:rsidRPr="00B50875">
              <w:t>)</w:t>
            </w:r>
          </w:p>
        </w:tc>
        <w:tc>
          <w:tcPr>
            <w:tcW w:w="1134" w:type="dxa"/>
            <w:vAlign w:val="center"/>
          </w:tcPr>
          <w:p w:rsidR="00DD080B" w:rsidRPr="00B50875" w:rsidRDefault="00281A9E" w:rsidP="00E55265">
            <w:pPr>
              <w:jc w:val="center"/>
            </w:pPr>
            <w:r w:rsidRPr="00B50875">
              <w:t>361 (72.2</w:t>
            </w:r>
            <w:r w:rsidR="00DD080B" w:rsidRPr="00B50875">
              <w:t>)</w:t>
            </w:r>
          </w:p>
        </w:tc>
        <w:tc>
          <w:tcPr>
            <w:tcW w:w="1133" w:type="dxa"/>
            <w:vAlign w:val="center"/>
          </w:tcPr>
          <w:p w:rsidR="00DD080B" w:rsidRPr="00B50875" w:rsidRDefault="00C31EFB" w:rsidP="00E55265">
            <w:pPr>
              <w:jc w:val="center"/>
            </w:pPr>
            <w:r w:rsidRPr="00B50875">
              <w:t>66 (13.2</w:t>
            </w:r>
            <w:r w:rsidR="00DD080B" w:rsidRPr="00B50875">
              <w:t>)</w:t>
            </w:r>
          </w:p>
        </w:tc>
        <w:tc>
          <w:tcPr>
            <w:tcW w:w="1276" w:type="dxa"/>
          </w:tcPr>
          <w:p w:rsidR="00DD080B" w:rsidRPr="00B50875" w:rsidRDefault="00DD080B" w:rsidP="00E55265">
            <w:pPr>
              <w:jc w:val="center"/>
            </w:pPr>
            <w:r w:rsidRPr="00B50875">
              <w:t>500 (100.0)</w:t>
            </w:r>
          </w:p>
        </w:tc>
      </w:tr>
    </w:tbl>
    <w:p w:rsidR="00154241" w:rsidRDefault="00154241" w:rsidP="00154241">
      <w:pPr>
        <w:pStyle w:val="Default"/>
        <w:jc w:val="both"/>
        <w:rPr>
          <w:b/>
          <w:bCs/>
        </w:rPr>
      </w:pPr>
    </w:p>
    <w:p w:rsidR="00154241" w:rsidRDefault="00154241" w:rsidP="00154241">
      <w:pPr>
        <w:pStyle w:val="Default"/>
        <w:jc w:val="both"/>
        <w:rPr>
          <w:b/>
          <w:bCs/>
        </w:rPr>
      </w:pPr>
    </w:p>
    <w:p w:rsidR="00154241" w:rsidRDefault="00154241" w:rsidP="00154241">
      <w:pPr>
        <w:pStyle w:val="Default"/>
        <w:jc w:val="both"/>
        <w:rPr>
          <w:b/>
          <w:bCs/>
        </w:rPr>
      </w:pPr>
    </w:p>
    <w:p w:rsidR="00154241" w:rsidRDefault="00154241" w:rsidP="00154241">
      <w:pPr>
        <w:pStyle w:val="Default"/>
        <w:jc w:val="both"/>
        <w:rPr>
          <w:b/>
          <w:bCs/>
        </w:rPr>
      </w:pPr>
    </w:p>
    <w:p w:rsidR="00154241" w:rsidRDefault="00154241" w:rsidP="00154241">
      <w:pPr>
        <w:pStyle w:val="Default"/>
        <w:jc w:val="both"/>
        <w:rPr>
          <w:b/>
          <w:bCs/>
        </w:rPr>
      </w:pPr>
    </w:p>
    <w:p w:rsidR="00154241" w:rsidRDefault="00154241" w:rsidP="00154241">
      <w:pPr>
        <w:pStyle w:val="Default"/>
        <w:jc w:val="both"/>
        <w:rPr>
          <w:b/>
          <w:bCs/>
        </w:rPr>
      </w:pPr>
    </w:p>
    <w:p w:rsidR="001B4BEB" w:rsidRPr="002B2674" w:rsidRDefault="002B2674" w:rsidP="00154241">
      <w:pPr>
        <w:pStyle w:val="Default"/>
        <w:jc w:val="both"/>
        <w:rPr>
          <w:b/>
          <w:bCs/>
        </w:rPr>
      </w:pPr>
      <w:proofErr w:type="gramStart"/>
      <w:r w:rsidRPr="002B2674">
        <w:rPr>
          <w:b/>
          <w:bCs/>
        </w:rPr>
        <w:lastRenderedPageBreak/>
        <w:t xml:space="preserve">Table </w:t>
      </w:r>
      <w:r>
        <w:rPr>
          <w:b/>
          <w:bCs/>
        </w:rPr>
        <w:t>(</w:t>
      </w:r>
      <w:r w:rsidR="00154241">
        <w:rPr>
          <w:b/>
          <w:bCs/>
        </w:rPr>
        <w:t>3</w:t>
      </w:r>
      <w:r>
        <w:rPr>
          <w:b/>
          <w:bCs/>
        </w:rPr>
        <w:t>):</w:t>
      </w:r>
      <w:r w:rsidRPr="002B2674">
        <w:rPr>
          <w:b/>
          <w:bCs/>
        </w:rPr>
        <w:t xml:space="preserve"> </w:t>
      </w:r>
      <w:r w:rsidR="00601B77">
        <w:rPr>
          <w:b/>
          <w:bCs/>
        </w:rPr>
        <w:t>NLI healthcare workers respondents' a</w:t>
      </w:r>
      <w:r w:rsidRPr="002B2674">
        <w:rPr>
          <w:b/>
          <w:bCs/>
        </w:rPr>
        <w:t xml:space="preserve">nswers </w:t>
      </w:r>
      <w:r>
        <w:rPr>
          <w:b/>
          <w:bCs/>
        </w:rPr>
        <w:t xml:space="preserve">to the </w:t>
      </w:r>
      <w:r w:rsidR="00601B77">
        <w:rPr>
          <w:b/>
          <w:bCs/>
        </w:rPr>
        <w:t xml:space="preserve">questionnaire </w:t>
      </w:r>
      <w:r>
        <w:rPr>
          <w:b/>
          <w:bCs/>
        </w:rPr>
        <w:t>question</w:t>
      </w:r>
      <w:r w:rsidR="00601B77">
        <w:rPr>
          <w:b/>
          <w:bCs/>
        </w:rPr>
        <w:t xml:space="preserve">s </w:t>
      </w:r>
      <w:r w:rsidRPr="002B2674">
        <w:rPr>
          <w:b/>
          <w:bCs/>
        </w:rPr>
        <w:t>(%)</w:t>
      </w:r>
      <w:r w:rsidR="00601B77">
        <w:rPr>
          <w:b/>
          <w:bCs/>
        </w:rPr>
        <w:t>.</w:t>
      </w:r>
      <w:proofErr w:type="gramEnd"/>
    </w:p>
    <w:tbl>
      <w:tblPr>
        <w:tblStyle w:val="TableGrid"/>
        <w:tblW w:w="10031" w:type="dxa"/>
        <w:jc w:val="center"/>
        <w:tblLook w:val="04A0" w:firstRow="1" w:lastRow="0" w:firstColumn="1" w:lastColumn="0" w:noHBand="0" w:noVBand="1"/>
      </w:tblPr>
      <w:tblGrid>
        <w:gridCol w:w="1519"/>
        <w:gridCol w:w="4836"/>
        <w:gridCol w:w="740"/>
        <w:gridCol w:w="1236"/>
        <w:gridCol w:w="901"/>
        <w:gridCol w:w="799"/>
      </w:tblGrid>
      <w:tr w:rsidR="00004F60" w:rsidTr="006E4169">
        <w:trPr>
          <w:trHeight w:val="319"/>
          <w:jc w:val="center"/>
        </w:trPr>
        <w:tc>
          <w:tcPr>
            <w:tcW w:w="6355" w:type="dxa"/>
            <w:gridSpan w:val="2"/>
          </w:tcPr>
          <w:p w:rsidR="00004F60" w:rsidRPr="00004F60" w:rsidRDefault="00004F60" w:rsidP="003F5EA6">
            <w:pPr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Qualification</w:t>
            </w:r>
          </w:p>
        </w:tc>
        <w:tc>
          <w:tcPr>
            <w:tcW w:w="740" w:type="dxa"/>
          </w:tcPr>
          <w:p w:rsidR="00004F60" w:rsidRPr="00004F60" w:rsidRDefault="00004F60" w:rsidP="003F5EA6">
            <w:pPr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Often</w:t>
            </w:r>
          </w:p>
        </w:tc>
        <w:tc>
          <w:tcPr>
            <w:tcW w:w="1236" w:type="dxa"/>
          </w:tcPr>
          <w:p w:rsidR="00004F60" w:rsidRPr="00004F60" w:rsidRDefault="00004F60" w:rsidP="003F5EA6">
            <w:pPr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Sometimes</w:t>
            </w:r>
          </w:p>
        </w:tc>
        <w:tc>
          <w:tcPr>
            <w:tcW w:w="901" w:type="dxa"/>
          </w:tcPr>
          <w:p w:rsidR="00004F60" w:rsidRPr="00004F60" w:rsidRDefault="00004F60" w:rsidP="003F5EA6">
            <w:pPr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Seldom</w:t>
            </w:r>
          </w:p>
        </w:tc>
        <w:tc>
          <w:tcPr>
            <w:tcW w:w="799" w:type="dxa"/>
          </w:tcPr>
          <w:p w:rsidR="00004F60" w:rsidRPr="00004F60" w:rsidRDefault="00004F60" w:rsidP="003F5EA6">
            <w:pPr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Never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 w:val="restart"/>
            <w:textDirection w:val="btLr"/>
          </w:tcPr>
          <w:p w:rsidR="00004F60" w:rsidRPr="00004F60" w:rsidRDefault="00E25D8D" w:rsidP="00E25D8D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004F60" w:rsidRPr="00004F60">
              <w:rPr>
                <w:b/>
                <w:bCs/>
              </w:rPr>
              <w:t>f the work was</w:t>
            </w:r>
            <w:r w:rsidR="00004F60">
              <w:rPr>
                <w:b/>
                <w:bCs/>
              </w:rPr>
              <w:t xml:space="preserve"> </w:t>
            </w:r>
            <w:r w:rsidR="00004F60" w:rsidRPr="00004F60">
              <w:rPr>
                <w:b/>
                <w:bCs/>
              </w:rPr>
              <w:t>interesting and stimulating</w:t>
            </w:r>
            <w:r w:rsidR="00004F60">
              <w:rPr>
                <w:b/>
                <w:bCs/>
              </w:rPr>
              <w:t xml:space="preserve"> </w:t>
            </w:r>
            <w:r w:rsidR="00004F60" w:rsidRPr="00004F60">
              <w:rPr>
                <w:b/>
                <w:bCs/>
              </w:rPr>
              <w:t>(%)</w:t>
            </w: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Blew secondary education</w:t>
            </w:r>
          </w:p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(illiterate, Primary and basic education)</w:t>
            </w:r>
          </w:p>
        </w:tc>
        <w:tc>
          <w:tcPr>
            <w:tcW w:w="740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46.2</w:t>
            </w:r>
          </w:p>
        </w:tc>
        <w:tc>
          <w:tcPr>
            <w:tcW w:w="1236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42.2</w:t>
            </w:r>
          </w:p>
        </w:tc>
        <w:tc>
          <w:tcPr>
            <w:tcW w:w="901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  <w:tc>
          <w:tcPr>
            <w:tcW w:w="799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</w:tcPr>
          <w:p w:rsidR="00004F60" w:rsidRDefault="00004F60" w:rsidP="003F5EA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Secondary education</w:t>
            </w:r>
          </w:p>
        </w:tc>
        <w:tc>
          <w:tcPr>
            <w:tcW w:w="740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58.2</w:t>
            </w:r>
          </w:p>
        </w:tc>
        <w:tc>
          <w:tcPr>
            <w:tcW w:w="1236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32.6</w:t>
            </w:r>
          </w:p>
        </w:tc>
        <w:tc>
          <w:tcPr>
            <w:tcW w:w="901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799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</w:tcPr>
          <w:p w:rsidR="00004F60" w:rsidRDefault="00004F60" w:rsidP="003F5EA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Higher education</w:t>
            </w:r>
          </w:p>
        </w:tc>
        <w:tc>
          <w:tcPr>
            <w:tcW w:w="740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71.0</w:t>
            </w:r>
          </w:p>
        </w:tc>
        <w:tc>
          <w:tcPr>
            <w:tcW w:w="1236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25.3</w:t>
            </w:r>
          </w:p>
        </w:tc>
        <w:tc>
          <w:tcPr>
            <w:tcW w:w="901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799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</w:tcPr>
          <w:p w:rsidR="00004F60" w:rsidRDefault="00004F60" w:rsidP="003F5EA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Post graduate education (with scientific position)</w:t>
            </w:r>
          </w:p>
        </w:tc>
        <w:tc>
          <w:tcPr>
            <w:tcW w:w="740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76.1</w:t>
            </w:r>
          </w:p>
        </w:tc>
        <w:tc>
          <w:tcPr>
            <w:tcW w:w="1236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21.3</w:t>
            </w:r>
          </w:p>
        </w:tc>
        <w:tc>
          <w:tcPr>
            <w:tcW w:w="901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799" w:type="dxa"/>
            <w:vAlign w:val="center"/>
          </w:tcPr>
          <w:p w:rsidR="00004F60" w:rsidRDefault="00C761C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</w:tr>
      <w:tr w:rsidR="0023310C" w:rsidTr="006E4169">
        <w:trPr>
          <w:jc w:val="center"/>
        </w:trPr>
        <w:tc>
          <w:tcPr>
            <w:tcW w:w="1519" w:type="dxa"/>
            <w:vMerge w:val="restart"/>
            <w:textDirection w:val="btLr"/>
          </w:tcPr>
          <w:p w:rsidR="0023310C" w:rsidRDefault="00E25D8D" w:rsidP="00E25D8D">
            <w:pPr>
              <w:ind w:left="113" w:right="113"/>
              <w:jc w:val="both"/>
            </w:pPr>
            <w:r>
              <w:rPr>
                <w:b/>
                <w:bCs/>
              </w:rPr>
              <w:t>I</w:t>
            </w:r>
            <w:r w:rsidR="0023310C" w:rsidRPr="00004F60">
              <w:rPr>
                <w:b/>
                <w:bCs/>
              </w:rPr>
              <w:t>f they</w:t>
            </w:r>
            <w:r>
              <w:rPr>
                <w:b/>
                <w:bCs/>
              </w:rPr>
              <w:t xml:space="preserve"> </w:t>
            </w:r>
            <w:r w:rsidR="0023310C" w:rsidRPr="00004F60">
              <w:rPr>
                <w:b/>
                <w:bCs/>
              </w:rPr>
              <w:t>had too much work to do</w:t>
            </w:r>
            <w:r w:rsidR="0023310C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="0023310C" w:rsidRPr="00004F60">
              <w:rPr>
                <w:b/>
                <w:bCs/>
              </w:rPr>
              <w:t>(%)</w:t>
            </w:r>
          </w:p>
        </w:tc>
        <w:tc>
          <w:tcPr>
            <w:tcW w:w="4836" w:type="dxa"/>
          </w:tcPr>
          <w:p w:rsidR="0023310C" w:rsidRDefault="0023310C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Blew secondary education</w:t>
            </w:r>
          </w:p>
          <w:p w:rsidR="0023310C" w:rsidRDefault="0023310C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(illiterate, Primary and basic education)</w:t>
            </w:r>
          </w:p>
        </w:tc>
        <w:tc>
          <w:tcPr>
            <w:tcW w:w="740" w:type="dxa"/>
            <w:vAlign w:val="center"/>
          </w:tcPr>
          <w:p w:rsidR="0023310C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68.8</w:t>
            </w:r>
          </w:p>
        </w:tc>
        <w:tc>
          <w:tcPr>
            <w:tcW w:w="1236" w:type="dxa"/>
            <w:vAlign w:val="center"/>
          </w:tcPr>
          <w:p w:rsidR="0023310C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</w:t>
            </w:r>
          </w:p>
        </w:tc>
        <w:tc>
          <w:tcPr>
            <w:tcW w:w="901" w:type="dxa"/>
            <w:vAlign w:val="center"/>
          </w:tcPr>
          <w:p w:rsidR="0023310C" w:rsidRDefault="001B5F5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799" w:type="dxa"/>
            <w:vAlign w:val="center"/>
          </w:tcPr>
          <w:p w:rsidR="0023310C" w:rsidRDefault="001B5F5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</w:t>
            </w:r>
          </w:p>
        </w:tc>
      </w:tr>
      <w:tr w:rsidR="00053C19" w:rsidTr="006E4169">
        <w:trPr>
          <w:jc w:val="center"/>
        </w:trPr>
        <w:tc>
          <w:tcPr>
            <w:tcW w:w="1519" w:type="dxa"/>
            <w:vMerge/>
            <w:textDirection w:val="btLr"/>
          </w:tcPr>
          <w:p w:rsidR="00053C19" w:rsidRDefault="00053C19" w:rsidP="003F5EA6">
            <w:pPr>
              <w:pStyle w:val="Default"/>
              <w:spacing w:line="360" w:lineRule="auto"/>
              <w:ind w:left="113" w:right="113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53C19" w:rsidRDefault="00053C19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Secondary education</w:t>
            </w:r>
          </w:p>
        </w:tc>
        <w:tc>
          <w:tcPr>
            <w:tcW w:w="740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70.7</w:t>
            </w:r>
          </w:p>
        </w:tc>
        <w:tc>
          <w:tcPr>
            <w:tcW w:w="1236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29.3</w:t>
            </w:r>
          </w:p>
        </w:tc>
        <w:tc>
          <w:tcPr>
            <w:tcW w:w="901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799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</w:tr>
      <w:tr w:rsidR="00053C19" w:rsidTr="006E4169">
        <w:trPr>
          <w:jc w:val="center"/>
        </w:trPr>
        <w:tc>
          <w:tcPr>
            <w:tcW w:w="1519" w:type="dxa"/>
            <w:vMerge/>
            <w:textDirection w:val="btLr"/>
          </w:tcPr>
          <w:p w:rsidR="00053C19" w:rsidRDefault="00053C19" w:rsidP="003F5EA6">
            <w:pPr>
              <w:pStyle w:val="Default"/>
              <w:spacing w:line="360" w:lineRule="auto"/>
              <w:ind w:left="113" w:right="113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53C19" w:rsidRDefault="00053C19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Higher education</w:t>
            </w:r>
          </w:p>
        </w:tc>
        <w:tc>
          <w:tcPr>
            <w:tcW w:w="740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74.0</w:t>
            </w:r>
          </w:p>
        </w:tc>
        <w:tc>
          <w:tcPr>
            <w:tcW w:w="1236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23.9</w:t>
            </w:r>
          </w:p>
        </w:tc>
        <w:tc>
          <w:tcPr>
            <w:tcW w:w="901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799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</w:tr>
      <w:tr w:rsidR="00053C19" w:rsidTr="006E4169">
        <w:trPr>
          <w:jc w:val="center"/>
        </w:trPr>
        <w:tc>
          <w:tcPr>
            <w:tcW w:w="1519" w:type="dxa"/>
            <w:vMerge/>
            <w:textDirection w:val="btLr"/>
          </w:tcPr>
          <w:p w:rsidR="00053C19" w:rsidRDefault="00053C19" w:rsidP="003F5EA6">
            <w:pPr>
              <w:pStyle w:val="Default"/>
              <w:spacing w:line="360" w:lineRule="auto"/>
              <w:ind w:left="113" w:right="113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53C19" w:rsidRDefault="00053C19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Post graduate education (with scientific position)</w:t>
            </w:r>
          </w:p>
        </w:tc>
        <w:tc>
          <w:tcPr>
            <w:tcW w:w="740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76.2</w:t>
            </w:r>
          </w:p>
        </w:tc>
        <w:tc>
          <w:tcPr>
            <w:tcW w:w="1236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23.8</w:t>
            </w:r>
          </w:p>
        </w:tc>
        <w:tc>
          <w:tcPr>
            <w:tcW w:w="901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799" w:type="dxa"/>
            <w:vAlign w:val="center"/>
          </w:tcPr>
          <w:p w:rsidR="00053C19" w:rsidRDefault="00053C19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 w:val="restart"/>
            <w:textDirection w:val="btLr"/>
          </w:tcPr>
          <w:p w:rsidR="00004F60" w:rsidRPr="00004F60" w:rsidRDefault="00004F60" w:rsidP="003F5EA6">
            <w:pPr>
              <w:ind w:left="113" w:right="113"/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If</w:t>
            </w:r>
            <w:r>
              <w:rPr>
                <w:b/>
                <w:bCs/>
              </w:rPr>
              <w:t xml:space="preserve"> </w:t>
            </w:r>
            <w:r w:rsidRPr="00004F60">
              <w:rPr>
                <w:b/>
                <w:bCs/>
              </w:rPr>
              <w:t>they have an opportunity to influence their working</w:t>
            </w:r>
            <w:r>
              <w:rPr>
                <w:b/>
                <w:bCs/>
              </w:rPr>
              <w:t xml:space="preserve"> </w:t>
            </w:r>
            <w:r w:rsidRPr="00004F60">
              <w:rPr>
                <w:b/>
                <w:bCs/>
              </w:rPr>
              <w:t>conditions (%)</w:t>
            </w: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Blew secondary education</w:t>
            </w:r>
          </w:p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(illiterate, Primary and basic education)</w:t>
            </w:r>
          </w:p>
        </w:tc>
        <w:tc>
          <w:tcPr>
            <w:tcW w:w="740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</w:tc>
        <w:tc>
          <w:tcPr>
            <w:tcW w:w="1236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</w:t>
            </w:r>
          </w:p>
        </w:tc>
        <w:tc>
          <w:tcPr>
            <w:tcW w:w="901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41.7</w:t>
            </w:r>
          </w:p>
        </w:tc>
        <w:tc>
          <w:tcPr>
            <w:tcW w:w="799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23.3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  <w:textDirection w:val="btLr"/>
          </w:tcPr>
          <w:p w:rsidR="00004F60" w:rsidRPr="00004F60" w:rsidRDefault="00004F60" w:rsidP="003F5EA6">
            <w:pPr>
              <w:ind w:left="113" w:right="113"/>
              <w:jc w:val="both"/>
              <w:rPr>
                <w:b/>
                <w:bCs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Secondary education</w:t>
            </w:r>
          </w:p>
        </w:tc>
        <w:tc>
          <w:tcPr>
            <w:tcW w:w="740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23.8</w:t>
            </w:r>
          </w:p>
        </w:tc>
        <w:tc>
          <w:tcPr>
            <w:tcW w:w="1236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</w:p>
        </w:tc>
        <w:tc>
          <w:tcPr>
            <w:tcW w:w="901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39.4</w:t>
            </w:r>
          </w:p>
        </w:tc>
        <w:tc>
          <w:tcPr>
            <w:tcW w:w="799" w:type="dxa"/>
            <w:vAlign w:val="center"/>
          </w:tcPr>
          <w:p w:rsidR="00004F60" w:rsidRDefault="00D16DC6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19.7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  <w:textDirection w:val="btLr"/>
          </w:tcPr>
          <w:p w:rsidR="00004F60" w:rsidRPr="00004F60" w:rsidRDefault="00004F60" w:rsidP="003F5EA6">
            <w:pPr>
              <w:ind w:left="113" w:right="113"/>
              <w:jc w:val="both"/>
              <w:rPr>
                <w:b/>
                <w:bCs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Higher education</w:t>
            </w:r>
          </w:p>
        </w:tc>
        <w:tc>
          <w:tcPr>
            <w:tcW w:w="740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16.8</w:t>
            </w:r>
          </w:p>
        </w:tc>
        <w:tc>
          <w:tcPr>
            <w:tcW w:w="1236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39.5</w:t>
            </w:r>
          </w:p>
        </w:tc>
        <w:tc>
          <w:tcPr>
            <w:tcW w:w="901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34.3</w:t>
            </w:r>
          </w:p>
        </w:tc>
        <w:tc>
          <w:tcPr>
            <w:tcW w:w="799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  <w:textDirection w:val="btLr"/>
          </w:tcPr>
          <w:p w:rsidR="00004F60" w:rsidRPr="00004F60" w:rsidRDefault="00004F60" w:rsidP="003F5EA6">
            <w:pPr>
              <w:ind w:left="113" w:right="113"/>
              <w:jc w:val="both"/>
              <w:rPr>
                <w:b/>
                <w:bCs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Post graduate education (with scientific position)</w:t>
            </w:r>
          </w:p>
        </w:tc>
        <w:tc>
          <w:tcPr>
            <w:tcW w:w="740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18.9</w:t>
            </w:r>
          </w:p>
        </w:tc>
        <w:tc>
          <w:tcPr>
            <w:tcW w:w="1236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37.1</w:t>
            </w:r>
          </w:p>
        </w:tc>
        <w:tc>
          <w:tcPr>
            <w:tcW w:w="901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35.2</w:t>
            </w:r>
          </w:p>
        </w:tc>
        <w:tc>
          <w:tcPr>
            <w:tcW w:w="799" w:type="dxa"/>
            <w:vAlign w:val="center"/>
          </w:tcPr>
          <w:p w:rsidR="00004F60" w:rsidRDefault="009270FC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 w:val="restart"/>
            <w:textDirection w:val="btLr"/>
          </w:tcPr>
          <w:p w:rsidR="00004F60" w:rsidRPr="00004F60" w:rsidRDefault="007B4B9E" w:rsidP="003F5EA6">
            <w:pPr>
              <w:ind w:left="113" w:right="113"/>
              <w:jc w:val="both"/>
              <w:rPr>
                <w:b/>
                <w:bCs/>
              </w:rPr>
            </w:pPr>
            <w:r w:rsidRPr="00004F60">
              <w:rPr>
                <w:b/>
                <w:bCs/>
              </w:rPr>
              <w:t>If</w:t>
            </w:r>
            <w:r w:rsidR="00004F60" w:rsidRPr="00004F60">
              <w:rPr>
                <w:b/>
                <w:bCs/>
              </w:rPr>
              <w:t xml:space="preserve"> their</w:t>
            </w:r>
            <w:r w:rsidR="00004F60">
              <w:rPr>
                <w:b/>
                <w:bCs/>
              </w:rPr>
              <w:t xml:space="preserve"> </w:t>
            </w:r>
            <w:r w:rsidR="00004F60" w:rsidRPr="00004F60">
              <w:rPr>
                <w:b/>
                <w:bCs/>
              </w:rPr>
              <w:t>fellow workers help with problems at work (%)</w:t>
            </w: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Blew secondary education</w:t>
            </w:r>
          </w:p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(illiterate, Primary and basic education)</w:t>
            </w:r>
          </w:p>
        </w:tc>
        <w:tc>
          <w:tcPr>
            <w:tcW w:w="740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50.5</w:t>
            </w:r>
          </w:p>
        </w:tc>
        <w:tc>
          <w:tcPr>
            <w:tcW w:w="1236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39.1</w:t>
            </w:r>
          </w:p>
        </w:tc>
        <w:tc>
          <w:tcPr>
            <w:tcW w:w="901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  <w:tc>
          <w:tcPr>
            <w:tcW w:w="799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</w:tcPr>
          <w:p w:rsidR="00004F60" w:rsidRDefault="00004F60" w:rsidP="003F5EA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Secondary education</w:t>
            </w:r>
          </w:p>
        </w:tc>
        <w:tc>
          <w:tcPr>
            <w:tcW w:w="740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64.2</w:t>
            </w:r>
          </w:p>
        </w:tc>
        <w:tc>
          <w:tcPr>
            <w:tcW w:w="1236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  <w:r w:rsidR="00882A84">
              <w:rPr>
                <w:sz w:val="22"/>
                <w:szCs w:val="22"/>
              </w:rPr>
              <w:t>3</w:t>
            </w:r>
          </w:p>
        </w:tc>
        <w:tc>
          <w:tcPr>
            <w:tcW w:w="901" w:type="dxa"/>
            <w:vAlign w:val="center"/>
          </w:tcPr>
          <w:p w:rsidR="00004F60" w:rsidRDefault="00650E02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882A84">
              <w:rPr>
                <w:sz w:val="22"/>
                <w:szCs w:val="22"/>
              </w:rPr>
              <w:t>4</w:t>
            </w:r>
          </w:p>
        </w:tc>
        <w:tc>
          <w:tcPr>
            <w:tcW w:w="799" w:type="dxa"/>
            <w:vAlign w:val="center"/>
          </w:tcPr>
          <w:p w:rsidR="00004F60" w:rsidRDefault="00882A8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</w:tcPr>
          <w:p w:rsidR="00004F60" w:rsidRDefault="00004F60" w:rsidP="003F5EA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Higher education</w:t>
            </w:r>
          </w:p>
        </w:tc>
        <w:tc>
          <w:tcPr>
            <w:tcW w:w="740" w:type="dxa"/>
            <w:vAlign w:val="center"/>
          </w:tcPr>
          <w:p w:rsidR="00004F60" w:rsidRDefault="0031079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58.4</w:t>
            </w:r>
          </w:p>
        </w:tc>
        <w:tc>
          <w:tcPr>
            <w:tcW w:w="1236" w:type="dxa"/>
            <w:vAlign w:val="center"/>
          </w:tcPr>
          <w:p w:rsidR="00004F60" w:rsidRDefault="0031079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30.2</w:t>
            </w:r>
          </w:p>
        </w:tc>
        <w:tc>
          <w:tcPr>
            <w:tcW w:w="901" w:type="dxa"/>
            <w:vAlign w:val="center"/>
          </w:tcPr>
          <w:p w:rsidR="00004F60" w:rsidRDefault="0031079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</w:p>
        </w:tc>
        <w:tc>
          <w:tcPr>
            <w:tcW w:w="799" w:type="dxa"/>
            <w:vAlign w:val="center"/>
          </w:tcPr>
          <w:p w:rsidR="00004F60" w:rsidRDefault="0031079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</w:tr>
      <w:tr w:rsidR="00004F60" w:rsidTr="006E4169">
        <w:trPr>
          <w:jc w:val="center"/>
        </w:trPr>
        <w:tc>
          <w:tcPr>
            <w:tcW w:w="1519" w:type="dxa"/>
            <w:vMerge/>
          </w:tcPr>
          <w:p w:rsidR="00004F60" w:rsidRDefault="00004F60" w:rsidP="003F5EA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836" w:type="dxa"/>
          </w:tcPr>
          <w:p w:rsidR="00004F60" w:rsidRDefault="00004F60" w:rsidP="003F5E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Post graduate education (with scientific position)</w:t>
            </w:r>
          </w:p>
        </w:tc>
        <w:tc>
          <w:tcPr>
            <w:tcW w:w="740" w:type="dxa"/>
            <w:vAlign w:val="center"/>
          </w:tcPr>
          <w:p w:rsidR="00004F60" w:rsidRDefault="0060020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55.2</w:t>
            </w:r>
          </w:p>
        </w:tc>
        <w:tc>
          <w:tcPr>
            <w:tcW w:w="1236" w:type="dxa"/>
            <w:vAlign w:val="center"/>
          </w:tcPr>
          <w:p w:rsidR="00004F60" w:rsidRDefault="0060020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35.1</w:t>
            </w:r>
          </w:p>
        </w:tc>
        <w:tc>
          <w:tcPr>
            <w:tcW w:w="901" w:type="dxa"/>
            <w:vAlign w:val="center"/>
          </w:tcPr>
          <w:p w:rsidR="00004F60" w:rsidRDefault="0060020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</w:p>
        </w:tc>
        <w:tc>
          <w:tcPr>
            <w:tcW w:w="799" w:type="dxa"/>
            <w:vAlign w:val="center"/>
          </w:tcPr>
          <w:p w:rsidR="00004F60" w:rsidRDefault="00600204" w:rsidP="006E4169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</w:tr>
    </w:tbl>
    <w:p w:rsidR="00FD6A00" w:rsidRPr="003A335B" w:rsidRDefault="00FD6A00" w:rsidP="00154241">
      <w:pPr>
        <w:pStyle w:val="Default"/>
        <w:spacing w:line="360" w:lineRule="auto"/>
        <w:jc w:val="both"/>
        <w:rPr>
          <w:b/>
          <w:bCs/>
          <w:sz w:val="28"/>
          <w:szCs w:val="28"/>
        </w:rPr>
      </w:pPr>
    </w:p>
    <w:sectPr w:rsidR="00FD6A00" w:rsidRPr="003A3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479" w:rsidRDefault="00D10479" w:rsidP="003C2087">
      <w:pPr>
        <w:spacing w:after="0" w:line="240" w:lineRule="auto"/>
      </w:pPr>
      <w:r>
        <w:separator/>
      </w:r>
    </w:p>
  </w:endnote>
  <w:endnote w:type="continuationSeparator" w:id="0">
    <w:p w:rsidR="00D10479" w:rsidRDefault="00D10479" w:rsidP="003C2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479" w:rsidRDefault="00D10479" w:rsidP="003C2087">
      <w:pPr>
        <w:spacing w:after="0" w:line="240" w:lineRule="auto"/>
      </w:pPr>
      <w:r>
        <w:separator/>
      </w:r>
    </w:p>
  </w:footnote>
  <w:footnote w:type="continuationSeparator" w:id="0">
    <w:p w:rsidR="00D10479" w:rsidRDefault="00D10479" w:rsidP="003C2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10EB8"/>
    <w:multiLevelType w:val="hybridMultilevel"/>
    <w:tmpl w:val="6CBA78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8720C"/>
    <w:multiLevelType w:val="hybridMultilevel"/>
    <w:tmpl w:val="8FA89D52"/>
    <w:lvl w:ilvl="0" w:tplc="C4F0D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80B95"/>
    <w:multiLevelType w:val="hybridMultilevel"/>
    <w:tmpl w:val="2EB8A538"/>
    <w:lvl w:ilvl="0" w:tplc="C4F0D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F65"/>
    <w:rsid w:val="00004F60"/>
    <w:rsid w:val="0001540B"/>
    <w:rsid w:val="00021D7E"/>
    <w:rsid w:val="0003341B"/>
    <w:rsid w:val="00053C19"/>
    <w:rsid w:val="000561BB"/>
    <w:rsid w:val="00060D65"/>
    <w:rsid w:val="00061CFC"/>
    <w:rsid w:val="0006231E"/>
    <w:rsid w:val="00063706"/>
    <w:rsid w:val="000657DD"/>
    <w:rsid w:val="00070CD3"/>
    <w:rsid w:val="000710F9"/>
    <w:rsid w:val="00076AE8"/>
    <w:rsid w:val="0008316C"/>
    <w:rsid w:val="000A1EF7"/>
    <w:rsid w:val="000A29CB"/>
    <w:rsid w:val="000A7F09"/>
    <w:rsid w:val="000C128C"/>
    <w:rsid w:val="000D7B28"/>
    <w:rsid w:val="000F21F0"/>
    <w:rsid w:val="00152393"/>
    <w:rsid w:val="00154241"/>
    <w:rsid w:val="00157AAA"/>
    <w:rsid w:val="001724D3"/>
    <w:rsid w:val="00180D35"/>
    <w:rsid w:val="00182AF8"/>
    <w:rsid w:val="00185361"/>
    <w:rsid w:val="0018751C"/>
    <w:rsid w:val="001933F1"/>
    <w:rsid w:val="0019692B"/>
    <w:rsid w:val="001A062A"/>
    <w:rsid w:val="001A1A03"/>
    <w:rsid w:val="001A1F7B"/>
    <w:rsid w:val="001B4BEB"/>
    <w:rsid w:val="001B5F54"/>
    <w:rsid w:val="001B6CB6"/>
    <w:rsid w:val="001B7A08"/>
    <w:rsid w:val="001E005D"/>
    <w:rsid w:val="001E2ABD"/>
    <w:rsid w:val="001E7CC5"/>
    <w:rsid w:val="001F00BB"/>
    <w:rsid w:val="001F05F8"/>
    <w:rsid w:val="001F1487"/>
    <w:rsid w:val="001F38EA"/>
    <w:rsid w:val="00217EE5"/>
    <w:rsid w:val="0023310C"/>
    <w:rsid w:val="002378C2"/>
    <w:rsid w:val="0025212A"/>
    <w:rsid w:val="00270937"/>
    <w:rsid w:val="0027102E"/>
    <w:rsid w:val="00277C1C"/>
    <w:rsid w:val="00281A9E"/>
    <w:rsid w:val="00281C41"/>
    <w:rsid w:val="002B2674"/>
    <w:rsid w:val="002B2706"/>
    <w:rsid w:val="002B4556"/>
    <w:rsid w:val="002C7AA9"/>
    <w:rsid w:val="002D08EC"/>
    <w:rsid w:val="002D273A"/>
    <w:rsid w:val="002D3E53"/>
    <w:rsid w:val="002D5296"/>
    <w:rsid w:val="002E7ABC"/>
    <w:rsid w:val="002F580F"/>
    <w:rsid w:val="00310794"/>
    <w:rsid w:val="003121EC"/>
    <w:rsid w:val="0031353A"/>
    <w:rsid w:val="0031681D"/>
    <w:rsid w:val="003168B1"/>
    <w:rsid w:val="00320731"/>
    <w:rsid w:val="00322078"/>
    <w:rsid w:val="00333A1D"/>
    <w:rsid w:val="00343398"/>
    <w:rsid w:val="00343DDF"/>
    <w:rsid w:val="00350A86"/>
    <w:rsid w:val="00350BC7"/>
    <w:rsid w:val="0035400B"/>
    <w:rsid w:val="00371A00"/>
    <w:rsid w:val="00375E5E"/>
    <w:rsid w:val="0037734F"/>
    <w:rsid w:val="00380D50"/>
    <w:rsid w:val="00387362"/>
    <w:rsid w:val="003A335B"/>
    <w:rsid w:val="003C1566"/>
    <w:rsid w:val="003C2087"/>
    <w:rsid w:val="003C3F4C"/>
    <w:rsid w:val="003C6AEF"/>
    <w:rsid w:val="003D3E38"/>
    <w:rsid w:val="003D788F"/>
    <w:rsid w:val="003E3E63"/>
    <w:rsid w:val="003F0886"/>
    <w:rsid w:val="003F1E5E"/>
    <w:rsid w:val="003F254F"/>
    <w:rsid w:val="003F2A18"/>
    <w:rsid w:val="003F5EA6"/>
    <w:rsid w:val="0040484D"/>
    <w:rsid w:val="0040499C"/>
    <w:rsid w:val="004071DC"/>
    <w:rsid w:val="004133C8"/>
    <w:rsid w:val="0042049F"/>
    <w:rsid w:val="004227B7"/>
    <w:rsid w:val="00423027"/>
    <w:rsid w:val="00427D54"/>
    <w:rsid w:val="00433A58"/>
    <w:rsid w:val="00454173"/>
    <w:rsid w:val="00470D7E"/>
    <w:rsid w:val="00481227"/>
    <w:rsid w:val="004A474F"/>
    <w:rsid w:val="004B02FB"/>
    <w:rsid w:val="004B44C5"/>
    <w:rsid w:val="004B7314"/>
    <w:rsid w:val="004C1B6E"/>
    <w:rsid w:val="004C5ED0"/>
    <w:rsid w:val="004C69BB"/>
    <w:rsid w:val="004D29D0"/>
    <w:rsid w:val="004D68E1"/>
    <w:rsid w:val="004E12A8"/>
    <w:rsid w:val="004E20EA"/>
    <w:rsid w:val="005028BB"/>
    <w:rsid w:val="005157D3"/>
    <w:rsid w:val="0052144D"/>
    <w:rsid w:val="005344BF"/>
    <w:rsid w:val="005376B5"/>
    <w:rsid w:val="00573534"/>
    <w:rsid w:val="005821F7"/>
    <w:rsid w:val="00582B95"/>
    <w:rsid w:val="00583D41"/>
    <w:rsid w:val="0058464A"/>
    <w:rsid w:val="00587788"/>
    <w:rsid w:val="005951AC"/>
    <w:rsid w:val="005A42CE"/>
    <w:rsid w:val="005A545A"/>
    <w:rsid w:val="005B1F65"/>
    <w:rsid w:val="005B559B"/>
    <w:rsid w:val="005B656A"/>
    <w:rsid w:val="005B6B13"/>
    <w:rsid w:val="005C50D5"/>
    <w:rsid w:val="005C605C"/>
    <w:rsid w:val="005D6FC8"/>
    <w:rsid w:val="005E1E1A"/>
    <w:rsid w:val="005E4284"/>
    <w:rsid w:val="005F56E0"/>
    <w:rsid w:val="005F5A77"/>
    <w:rsid w:val="005F7568"/>
    <w:rsid w:val="00600204"/>
    <w:rsid w:val="00601B77"/>
    <w:rsid w:val="0061097A"/>
    <w:rsid w:val="00613EB6"/>
    <w:rsid w:val="006177B4"/>
    <w:rsid w:val="0062247D"/>
    <w:rsid w:val="00636A44"/>
    <w:rsid w:val="00650E02"/>
    <w:rsid w:val="00671FFF"/>
    <w:rsid w:val="00672350"/>
    <w:rsid w:val="00672757"/>
    <w:rsid w:val="00673479"/>
    <w:rsid w:val="0068364F"/>
    <w:rsid w:val="00683AAB"/>
    <w:rsid w:val="00687AE8"/>
    <w:rsid w:val="006A5BE8"/>
    <w:rsid w:val="006B412F"/>
    <w:rsid w:val="006C46BD"/>
    <w:rsid w:val="006D0FA4"/>
    <w:rsid w:val="006D4851"/>
    <w:rsid w:val="006D62C4"/>
    <w:rsid w:val="006E4169"/>
    <w:rsid w:val="006F2594"/>
    <w:rsid w:val="007062A7"/>
    <w:rsid w:val="007065FF"/>
    <w:rsid w:val="00722AD8"/>
    <w:rsid w:val="007249EF"/>
    <w:rsid w:val="007258DF"/>
    <w:rsid w:val="0074337C"/>
    <w:rsid w:val="00747D2F"/>
    <w:rsid w:val="00752ABF"/>
    <w:rsid w:val="00760310"/>
    <w:rsid w:val="00762D63"/>
    <w:rsid w:val="00765A07"/>
    <w:rsid w:val="00782473"/>
    <w:rsid w:val="007B4B9E"/>
    <w:rsid w:val="007B51AB"/>
    <w:rsid w:val="007B625B"/>
    <w:rsid w:val="007E4EA7"/>
    <w:rsid w:val="007E5371"/>
    <w:rsid w:val="007F044D"/>
    <w:rsid w:val="00802694"/>
    <w:rsid w:val="008118E8"/>
    <w:rsid w:val="008138B1"/>
    <w:rsid w:val="008141BE"/>
    <w:rsid w:val="00827C30"/>
    <w:rsid w:val="00833EB7"/>
    <w:rsid w:val="00836F77"/>
    <w:rsid w:val="008403C8"/>
    <w:rsid w:val="00845988"/>
    <w:rsid w:val="00856F99"/>
    <w:rsid w:val="008571F5"/>
    <w:rsid w:val="00880EC7"/>
    <w:rsid w:val="00882A84"/>
    <w:rsid w:val="00884498"/>
    <w:rsid w:val="00887A72"/>
    <w:rsid w:val="008A3CB8"/>
    <w:rsid w:val="008A5EB6"/>
    <w:rsid w:val="008B2C59"/>
    <w:rsid w:val="008C0EDB"/>
    <w:rsid w:val="008D15F6"/>
    <w:rsid w:val="008D1DC7"/>
    <w:rsid w:val="008D3D5B"/>
    <w:rsid w:val="008F100A"/>
    <w:rsid w:val="008F6830"/>
    <w:rsid w:val="00914DDD"/>
    <w:rsid w:val="009270FC"/>
    <w:rsid w:val="009400A5"/>
    <w:rsid w:val="00942FC1"/>
    <w:rsid w:val="00965B19"/>
    <w:rsid w:val="00975E39"/>
    <w:rsid w:val="009871B3"/>
    <w:rsid w:val="009B02B5"/>
    <w:rsid w:val="009B6322"/>
    <w:rsid w:val="009C1486"/>
    <w:rsid w:val="009C6F7B"/>
    <w:rsid w:val="009D3A54"/>
    <w:rsid w:val="009F2E21"/>
    <w:rsid w:val="009F44CB"/>
    <w:rsid w:val="00A02BEB"/>
    <w:rsid w:val="00A215E7"/>
    <w:rsid w:val="00A30C30"/>
    <w:rsid w:val="00A44793"/>
    <w:rsid w:val="00A505CC"/>
    <w:rsid w:val="00A5310E"/>
    <w:rsid w:val="00A61929"/>
    <w:rsid w:val="00A63FD0"/>
    <w:rsid w:val="00A72962"/>
    <w:rsid w:val="00A74DD6"/>
    <w:rsid w:val="00A77D2E"/>
    <w:rsid w:val="00A934AA"/>
    <w:rsid w:val="00AB3304"/>
    <w:rsid w:val="00AB71E5"/>
    <w:rsid w:val="00AD0746"/>
    <w:rsid w:val="00AE2FB1"/>
    <w:rsid w:val="00AE30CC"/>
    <w:rsid w:val="00AF0EBF"/>
    <w:rsid w:val="00AF1578"/>
    <w:rsid w:val="00AF3A25"/>
    <w:rsid w:val="00AF65EB"/>
    <w:rsid w:val="00B24CB1"/>
    <w:rsid w:val="00B26933"/>
    <w:rsid w:val="00B30CAF"/>
    <w:rsid w:val="00B34470"/>
    <w:rsid w:val="00B50875"/>
    <w:rsid w:val="00B56A44"/>
    <w:rsid w:val="00B60A2B"/>
    <w:rsid w:val="00B66B82"/>
    <w:rsid w:val="00B73F8D"/>
    <w:rsid w:val="00B820BD"/>
    <w:rsid w:val="00B825A6"/>
    <w:rsid w:val="00BA098A"/>
    <w:rsid w:val="00BC3020"/>
    <w:rsid w:val="00BC4740"/>
    <w:rsid w:val="00BE5BA5"/>
    <w:rsid w:val="00C129C8"/>
    <w:rsid w:val="00C1444E"/>
    <w:rsid w:val="00C1591F"/>
    <w:rsid w:val="00C21CE3"/>
    <w:rsid w:val="00C31EFB"/>
    <w:rsid w:val="00C45552"/>
    <w:rsid w:val="00C615B0"/>
    <w:rsid w:val="00C653B4"/>
    <w:rsid w:val="00C6724B"/>
    <w:rsid w:val="00C71CE4"/>
    <w:rsid w:val="00C761C9"/>
    <w:rsid w:val="00C81F2B"/>
    <w:rsid w:val="00C837BA"/>
    <w:rsid w:val="00C83989"/>
    <w:rsid w:val="00C85716"/>
    <w:rsid w:val="00C85DA5"/>
    <w:rsid w:val="00C9176B"/>
    <w:rsid w:val="00C975E6"/>
    <w:rsid w:val="00CC4D95"/>
    <w:rsid w:val="00CC5D94"/>
    <w:rsid w:val="00CD0B8F"/>
    <w:rsid w:val="00CD0FBC"/>
    <w:rsid w:val="00CD2ADF"/>
    <w:rsid w:val="00D039D6"/>
    <w:rsid w:val="00D03BD3"/>
    <w:rsid w:val="00D10479"/>
    <w:rsid w:val="00D16DC6"/>
    <w:rsid w:val="00D2245F"/>
    <w:rsid w:val="00D22B46"/>
    <w:rsid w:val="00D24F74"/>
    <w:rsid w:val="00D571C2"/>
    <w:rsid w:val="00D61644"/>
    <w:rsid w:val="00D73DC9"/>
    <w:rsid w:val="00D8368E"/>
    <w:rsid w:val="00D84425"/>
    <w:rsid w:val="00DA6674"/>
    <w:rsid w:val="00DC7BB2"/>
    <w:rsid w:val="00DD04A8"/>
    <w:rsid w:val="00DD080B"/>
    <w:rsid w:val="00DD298A"/>
    <w:rsid w:val="00DD4D10"/>
    <w:rsid w:val="00DF0884"/>
    <w:rsid w:val="00E00743"/>
    <w:rsid w:val="00E011F2"/>
    <w:rsid w:val="00E156A3"/>
    <w:rsid w:val="00E16CD6"/>
    <w:rsid w:val="00E21174"/>
    <w:rsid w:val="00E24678"/>
    <w:rsid w:val="00E25D8D"/>
    <w:rsid w:val="00E350B9"/>
    <w:rsid w:val="00E50533"/>
    <w:rsid w:val="00E55265"/>
    <w:rsid w:val="00E609F9"/>
    <w:rsid w:val="00E63E24"/>
    <w:rsid w:val="00E77502"/>
    <w:rsid w:val="00E922BF"/>
    <w:rsid w:val="00EA33CF"/>
    <w:rsid w:val="00EB2812"/>
    <w:rsid w:val="00EF55B7"/>
    <w:rsid w:val="00F01E4C"/>
    <w:rsid w:val="00F04B03"/>
    <w:rsid w:val="00F147D6"/>
    <w:rsid w:val="00F15425"/>
    <w:rsid w:val="00F21C0C"/>
    <w:rsid w:val="00F2420C"/>
    <w:rsid w:val="00F314B4"/>
    <w:rsid w:val="00F352A0"/>
    <w:rsid w:val="00F5648D"/>
    <w:rsid w:val="00F761CC"/>
    <w:rsid w:val="00F81409"/>
    <w:rsid w:val="00FA1C53"/>
    <w:rsid w:val="00FB5E2C"/>
    <w:rsid w:val="00FC30D4"/>
    <w:rsid w:val="00FC5DC7"/>
    <w:rsid w:val="00FD13D2"/>
    <w:rsid w:val="00FD4069"/>
    <w:rsid w:val="00FD5744"/>
    <w:rsid w:val="00FD6A00"/>
    <w:rsid w:val="00FD7F46"/>
    <w:rsid w:val="00FE3033"/>
    <w:rsid w:val="00FE63F6"/>
    <w:rsid w:val="00FE6FDA"/>
    <w:rsid w:val="00FF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1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20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087"/>
  </w:style>
  <w:style w:type="paragraph" w:styleId="Footer">
    <w:name w:val="footer"/>
    <w:basedOn w:val="Normal"/>
    <w:link w:val="FooterChar"/>
    <w:uiPriority w:val="99"/>
    <w:unhideWhenUsed/>
    <w:rsid w:val="003C20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087"/>
  </w:style>
  <w:style w:type="paragraph" w:styleId="ListParagraph">
    <w:name w:val="List Paragraph"/>
    <w:basedOn w:val="Normal"/>
    <w:uiPriority w:val="34"/>
    <w:qFormat/>
    <w:rsid w:val="00A74D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1F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20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087"/>
  </w:style>
  <w:style w:type="paragraph" w:styleId="Footer">
    <w:name w:val="footer"/>
    <w:basedOn w:val="Normal"/>
    <w:link w:val="FooterChar"/>
    <w:uiPriority w:val="99"/>
    <w:unhideWhenUsed/>
    <w:rsid w:val="003C20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087"/>
  </w:style>
  <w:style w:type="paragraph" w:styleId="ListParagraph">
    <w:name w:val="List Paragraph"/>
    <w:basedOn w:val="Normal"/>
    <w:uiPriority w:val="34"/>
    <w:qFormat/>
    <w:rsid w:val="00A74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wesammora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DD97E-D4DF-429A-9EEF-2058036F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Wesam</dc:creator>
  <cp:lastModifiedBy>D WESAM M</cp:lastModifiedBy>
  <cp:revision>3</cp:revision>
  <dcterms:created xsi:type="dcterms:W3CDTF">2020-03-07T00:40:00Z</dcterms:created>
  <dcterms:modified xsi:type="dcterms:W3CDTF">2020-03-14T22:44:00Z</dcterms:modified>
</cp:coreProperties>
</file>