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A09" w:rsidRDefault="002F5D91" w:rsidP="002F5D91">
      <w:pPr>
        <w:jc w:val="both"/>
        <w:rPr>
          <w:rFonts w:ascii="Times New Roman" w:hAnsi="Times New Roman" w:cs="Times New Roman"/>
          <w:b/>
          <w:sz w:val="24"/>
        </w:rPr>
      </w:pPr>
      <w:r w:rsidRPr="002F5D91">
        <w:rPr>
          <w:rFonts w:ascii="Times New Roman" w:hAnsi="Times New Roman" w:cs="Times New Roman"/>
          <w:b/>
          <w:sz w:val="24"/>
        </w:rPr>
        <w:t>Title: Neurological manifestations of COVID-19 in children and its immediate and long term outcome: Experience of a pediatric COVID unit of Dhaka Medical College Hospital.</w:t>
      </w:r>
    </w:p>
    <w:p w:rsidR="00537F5A" w:rsidRPr="002F5D91" w:rsidRDefault="00537F5A" w:rsidP="002F5D91">
      <w:pPr>
        <w:jc w:val="both"/>
        <w:rPr>
          <w:b/>
        </w:rPr>
      </w:pPr>
      <w:r>
        <w:rPr>
          <w:rFonts w:ascii="Times New Roman" w:hAnsi="Times New Roman" w:cs="Times New Roman"/>
          <w:b/>
          <w:sz w:val="24"/>
        </w:rPr>
        <w:t xml:space="preserve">Author: </w:t>
      </w:r>
      <w:proofErr w:type="spellStart"/>
      <w:r w:rsidRPr="00321524">
        <w:rPr>
          <w:rFonts w:ascii="Times New Roman" w:hAnsi="Times New Roman" w:cs="Times New Roman"/>
          <w:sz w:val="24"/>
        </w:rPr>
        <w:t>Naznin</w:t>
      </w:r>
      <w:proofErr w:type="spellEnd"/>
      <w:r w:rsidRPr="003215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21524">
        <w:rPr>
          <w:rFonts w:ascii="Times New Roman" w:hAnsi="Times New Roman" w:cs="Times New Roman"/>
          <w:sz w:val="24"/>
        </w:rPr>
        <w:t>Akter</w:t>
      </w:r>
      <w:proofErr w:type="spellEnd"/>
      <w:r w:rsidRPr="00321524">
        <w:rPr>
          <w:rFonts w:ascii="Times New Roman" w:hAnsi="Times New Roman" w:cs="Times New Roman"/>
          <w:sz w:val="24"/>
        </w:rPr>
        <w:t xml:space="preserve">, Assistant Professor, Department of pediatric neurology, Dhaka Medical College. E-mail: </w:t>
      </w:r>
      <w:hyperlink r:id="rId4" w:history="1">
        <w:r w:rsidRPr="00321524">
          <w:rPr>
            <w:rStyle w:val="Hyperlink"/>
            <w:rFonts w:ascii="Times New Roman" w:hAnsi="Times New Roman" w:cs="Times New Roman"/>
            <w:sz w:val="24"/>
          </w:rPr>
          <w:t>nazninruby73@gmail.com</w:t>
        </w:r>
      </w:hyperlink>
      <w:r w:rsidRPr="00321524">
        <w:rPr>
          <w:rFonts w:ascii="Times New Roman" w:hAnsi="Times New Roman" w:cs="Times New Roman"/>
          <w:sz w:val="24"/>
        </w:rPr>
        <w:t>. Mobile: 01712552740</w:t>
      </w:r>
    </w:p>
    <w:p w:rsidR="002F5D91" w:rsidRPr="002F5D91" w:rsidRDefault="002F5D91">
      <w:pPr>
        <w:jc w:val="both"/>
        <w:rPr>
          <w:rFonts w:ascii="Times New Roman" w:hAnsi="Times New Roman" w:cs="Times New Roman"/>
          <w:b/>
          <w:sz w:val="24"/>
        </w:rPr>
      </w:pPr>
      <w:r w:rsidRPr="002F5D91">
        <w:rPr>
          <w:rFonts w:ascii="Times New Roman" w:hAnsi="Times New Roman" w:cs="Times New Roman"/>
          <w:b/>
          <w:sz w:val="24"/>
        </w:rPr>
        <w:t xml:space="preserve">Abstract: </w:t>
      </w:r>
    </w:p>
    <w:p w:rsidR="004F4E19" w:rsidRDefault="002F5D91" w:rsidP="00537F5A">
      <w:pPr>
        <w:jc w:val="both"/>
        <w:rPr>
          <w:rFonts w:ascii="Times New Roman" w:hAnsi="Times New Roman" w:cs="Times New Roman"/>
          <w:sz w:val="24"/>
        </w:rPr>
      </w:pPr>
      <w:r w:rsidRPr="00F471F1">
        <w:rPr>
          <w:rFonts w:ascii="Times New Roman" w:hAnsi="Times New Roman" w:cs="Times New Roman"/>
          <w:b/>
          <w:sz w:val="24"/>
        </w:rPr>
        <w:t>Background:</w:t>
      </w:r>
      <w:r w:rsidR="004F4E19">
        <w:rPr>
          <w:rFonts w:ascii="Times New Roman" w:hAnsi="Times New Roman" w:cs="Times New Roman"/>
          <w:sz w:val="24"/>
        </w:rPr>
        <w:t xml:space="preserve"> SARS Cov-2 infection</w:t>
      </w:r>
      <w:r w:rsidRPr="002F5D91">
        <w:rPr>
          <w:rFonts w:ascii="Times New Roman" w:hAnsi="Times New Roman" w:cs="Times New Roman"/>
          <w:sz w:val="24"/>
        </w:rPr>
        <w:t xml:space="preserve"> presented with mild respiratory illness but has evidence of multisystem involvement in little percentage, though severity of infection is less in children</w:t>
      </w:r>
      <w:r>
        <w:rPr>
          <w:rFonts w:ascii="Times New Roman" w:hAnsi="Times New Roman" w:cs="Times New Roman"/>
          <w:sz w:val="24"/>
        </w:rPr>
        <w:t>.</w:t>
      </w:r>
      <w:r w:rsidR="00537F5A" w:rsidRPr="00537F5A">
        <w:rPr>
          <w:rFonts w:ascii="FgpwhqAdvTT3713a231" w:hAnsi="FgpwhqAdvTT3713a231" w:cs="FgpwhqAdvTT3713a231"/>
          <w:color w:val="131413"/>
          <w:sz w:val="20"/>
          <w:szCs w:val="20"/>
        </w:rPr>
        <w:t xml:space="preserve"> </w:t>
      </w:r>
      <w:r w:rsidR="00537F5A" w:rsidRPr="00537F5A">
        <w:rPr>
          <w:rFonts w:ascii="Times New Roman" w:hAnsi="Times New Roman" w:cs="Times New Roman"/>
          <w:sz w:val="24"/>
        </w:rPr>
        <w:t>Neurologic</w:t>
      </w:r>
      <w:r w:rsidR="004F4E19">
        <w:rPr>
          <w:rFonts w:ascii="Times New Roman" w:hAnsi="Times New Roman" w:cs="Times New Roman"/>
          <w:sz w:val="24"/>
        </w:rPr>
        <w:t xml:space="preserve">al manifestations may vary from </w:t>
      </w:r>
      <w:r w:rsidR="00C460EB">
        <w:rPr>
          <w:rFonts w:ascii="Times New Roman" w:hAnsi="Times New Roman" w:cs="Times New Roman"/>
          <w:sz w:val="24"/>
        </w:rPr>
        <w:t xml:space="preserve">headache, dizziness, </w:t>
      </w:r>
      <w:r w:rsidR="00537F5A" w:rsidRPr="00537F5A">
        <w:rPr>
          <w:rFonts w:ascii="Times New Roman" w:hAnsi="Times New Roman" w:cs="Times New Roman"/>
          <w:sz w:val="24"/>
        </w:rPr>
        <w:t xml:space="preserve">olfactory or taste dysfunction to specific syndromes including meningitis, stroke, and acute transverse </w:t>
      </w:r>
      <w:proofErr w:type="spellStart"/>
      <w:r w:rsidR="00537F5A" w:rsidRPr="00537F5A">
        <w:rPr>
          <w:rFonts w:ascii="Times New Roman" w:hAnsi="Times New Roman" w:cs="Times New Roman"/>
          <w:sz w:val="24"/>
        </w:rPr>
        <w:t>myelitis</w:t>
      </w:r>
      <w:proofErr w:type="spellEnd"/>
      <w:r w:rsidR="00537F5A" w:rsidRPr="00537F5A">
        <w:rPr>
          <w:rFonts w:ascii="Times New Roman" w:hAnsi="Times New Roman" w:cs="Times New Roman"/>
          <w:sz w:val="24"/>
        </w:rPr>
        <w:t xml:space="preserve"> and</w:t>
      </w:r>
      <w:r w:rsidR="00537F5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37F5A" w:rsidRPr="00537F5A">
        <w:rPr>
          <w:rFonts w:ascii="Times New Roman" w:hAnsi="Times New Roman" w:cs="Times New Roman"/>
          <w:sz w:val="24"/>
        </w:rPr>
        <w:t>Guillain-Barre</w:t>
      </w:r>
      <w:proofErr w:type="spellEnd"/>
      <w:r w:rsidR="00537F5A" w:rsidRPr="00537F5A">
        <w:rPr>
          <w:rFonts w:ascii="Times New Roman" w:hAnsi="Times New Roman" w:cs="Times New Roman"/>
          <w:sz w:val="24"/>
        </w:rPr>
        <w:t xml:space="preserve"> syndrome</w:t>
      </w:r>
      <w:r w:rsidR="00537F5A">
        <w:rPr>
          <w:rFonts w:ascii="Times New Roman" w:hAnsi="Times New Roman" w:cs="Times New Roman"/>
          <w:sz w:val="24"/>
        </w:rPr>
        <w:t xml:space="preserve">. </w:t>
      </w:r>
      <w:r w:rsidR="00537F5A" w:rsidRPr="00537F5A">
        <w:rPr>
          <w:rFonts w:ascii="Times New Roman" w:hAnsi="Times New Roman" w:cs="Times New Roman"/>
          <w:sz w:val="24"/>
        </w:rPr>
        <w:t>But there is little evidence worldwide about neurological complications of COVID-19 in ch</w:t>
      </w:r>
      <w:r w:rsidR="00537F5A">
        <w:rPr>
          <w:rFonts w:ascii="Times New Roman" w:hAnsi="Times New Roman" w:cs="Times New Roman"/>
          <w:sz w:val="24"/>
        </w:rPr>
        <w:t xml:space="preserve">ildren. </w:t>
      </w:r>
    </w:p>
    <w:p w:rsidR="00537F5A" w:rsidRDefault="00537F5A" w:rsidP="00537F5A">
      <w:pPr>
        <w:jc w:val="both"/>
        <w:rPr>
          <w:rFonts w:ascii="Times New Roman" w:hAnsi="Times New Roman" w:cs="Times New Roman"/>
          <w:sz w:val="24"/>
        </w:rPr>
      </w:pPr>
      <w:r w:rsidRPr="00F471F1">
        <w:rPr>
          <w:rFonts w:ascii="Times New Roman" w:hAnsi="Times New Roman" w:cs="Times New Roman"/>
          <w:b/>
          <w:sz w:val="24"/>
        </w:rPr>
        <w:t>Methods:</w:t>
      </w:r>
      <w:r w:rsidR="00C460EB">
        <w:rPr>
          <w:rFonts w:ascii="Times New Roman" w:hAnsi="Times New Roman" w:cs="Times New Roman"/>
          <w:sz w:val="24"/>
        </w:rPr>
        <w:t xml:space="preserve"> This </w:t>
      </w:r>
      <w:r w:rsidRPr="00537F5A">
        <w:rPr>
          <w:rFonts w:ascii="Times New Roman" w:hAnsi="Times New Roman" w:cs="Times New Roman"/>
          <w:sz w:val="24"/>
        </w:rPr>
        <w:t>longitudinal study</w:t>
      </w:r>
      <w:r>
        <w:rPr>
          <w:rFonts w:ascii="Times New Roman" w:hAnsi="Times New Roman" w:cs="Times New Roman"/>
          <w:sz w:val="24"/>
        </w:rPr>
        <w:t xml:space="preserve"> was carried out in COVID unit of Dhaka medical college among the </w:t>
      </w:r>
      <w:r w:rsidRPr="00537F5A">
        <w:t>children</w:t>
      </w:r>
      <w:r w:rsidRPr="00537F5A">
        <w:rPr>
          <w:rFonts w:ascii="Times New Roman" w:hAnsi="Times New Roman" w:cs="Times New Roman"/>
          <w:sz w:val="24"/>
        </w:rPr>
        <w:t xml:space="preserve"> age 1 month to </w:t>
      </w:r>
      <w:r w:rsidR="00C460EB">
        <w:rPr>
          <w:rFonts w:ascii="Times New Roman" w:hAnsi="Times New Roman" w:cs="Times New Roman"/>
          <w:sz w:val="24"/>
        </w:rPr>
        <w:t>14 years, positive for</w:t>
      </w:r>
      <w:r w:rsidRPr="00537F5A">
        <w:rPr>
          <w:rFonts w:ascii="Times New Roman" w:hAnsi="Times New Roman" w:cs="Times New Roman"/>
          <w:sz w:val="24"/>
        </w:rPr>
        <w:t xml:space="preserve"> c</w:t>
      </w:r>
      <w:r>
        <w:rPr>
          <w:rFonts w:ascii="Times New Roman" w:hAnsi="Times New Roman" w:cs="Times New Roman"/>
          <w:sz w:val="24"/>
        </w:rPr>
        <w:t>ovid-19</w:t>
      </w:r>
      <w:r w:rsidR="00C460EB">
        <w:rPr>
          <w:rFonts w:ascii="Times New Roman" w:hAnsi="Times New Roman" w:cs="Times New Roman"/>
          <w:sz w:val="24"/>
        </w:rPr>
        <w:t xml:space="preserve"> RT-PCR</w:t>
      </w:r>
      <w:r>
        <w:rPr>
          <w:rFonts w:ascii="Times New Roman" w:hAnsi="Times New Roman" w:cs="Times New Roman"/>
          <w:sz w:val="24"/>
        </w:rPr>
        <w:t xml:space="preserve"> </w:t>
      </w:r>
      <w:r w:rsidR="00C460EB">
        <w:rPr>
          <w:rFonts w:ascii="Times New Roman" w:hAnsi="Times New Roman" w:cs="Times New Roman"/>
          <w:sz w:val="24"/>
        </w:rPr>
        <w:t>presented</w:t>
      </w:r>
      <w:r w:rsidRPr="00537F5A">
        <w:rPr>
          <w:rFonts w:ascii="Times New Roman" w:hAnsi="Times New Roman" w:cs="Times New Roman"/>
          <w:sz w:val="24"/>
        </w:rPr>
        <w:t xml:space="preserve"> with neurological features </w:t>
      </w:r>
      <w:r>
        <w:rPr>
          <w:rFonts w:ascii="Times New Roman" w:hAnsi="Times New Roman" w:cs="Times New Roman"/>
          <w:sz w:val="24"/>
        </w:rPr>
        <w:t>and followed up for a period of 6 months.</w:t>
      </w:r>
    </w:p>
    <w:p w:rsidR="00537F5A" w:rsidRDefault="00537F5A" w:rsidP="00537F5A">
      <w:pPr>
        <w:jc w:val="both"/>
        <w:rPr>
          <w:rFonts w:ascii="Times New Roman" w:hAnsi="Times New Roman" w:cs="Times New Roman"/>
          <w:sz w:val="24"/>
        </w:rPr>
      </w:pPr>
      <w:r w:rsidRPr="00F471F1">
        <w:rPr>
          <w:rFonts w:ascii="Times New Roman" w:hAnsi="Times New Roman" w:cs="Times New Roman"/>
          <w:b/>
          <w:sz w:val="24"/>
        </w:rPr>
        <w:t>Results:</w:t>
      </w:r>
      <w:r>
        <w:rPr>
          <w:rFonts w:ascii="Times New Roman" w:hAnsi="Times New Roman" w:cs="Times New Roman"/>
          <w:sz w:val="24"/>
        </w:rPr>
        <w:t xml:space="preserve"> </w:t>
      </w:r>
      <w:r w:rsidR="00321524">
        <w:rPr>
          <w:rFonts w:ascii="Times New Roman" w:hAnsi="Times New Roman" w:cs="Times New Roman"/>
          <w:sz w:val="24"/>
        </w:rPr>
        <w:t>Among 539 COVID confirmed cases 53 (9.83%) presented with neurol</w:t>
      </w:r>
      <w:r w:rsidR="00B60117">
        <w:rPr>
          <w:rFonts w:ascii="Times New Roman" w:hAnsi="Times New Roman" w:cs="Times New Roman"/>
          <w:sz w:val="24"/>
        </w:rPr>
        <w:t xml:space="preserve">ogical </w:t>
      </w:r>
      <w:r w:rsidR="003E2F33">
        <w:rPr>
          <w:rFonts w:ascii="Times New Roman" w:hAnsi="Times New Roman" w:cs="Times New Roman"/>
          <w:sz w:val="24"/>
        </w:rPr>
        <w:t xml:space="preserve">manifestations; mean age of the patient’s was 64.09±43.09 months </w:t>
      </w:r>
      <w:r w:rsidR="00B60117">
        <w:rPr>
          <w:rFonts w:ascii="Times New Roman" w:hAnsi="Times New Roman" w:cs="Times New Roman"/>
          <w:sz w:val="24"/>
        </w:rPr>
        <w:t xml:space="preserve">with male </w:t>
      </w:r>
      <w:r w:rsidR="00C460EB">
        <w:rPr>
          <w:rFonts w:ascii="Times New Roman" w:hAnsi="Times New Roman" w:cs="Times New Roman"/>
          <w:sz w:val="24"/>
        </w:rPr>
        <w:t xml:space="preserve">predominance. </w:t>
      </w:r>
      <w:r w:rsidR="00E442DE">
        <w:rPr>
          <w:rFonts w:ascii="Times New Roman" w:hAnsi="Times New Roman" w:cs="Times New Roman"/>
          <w:sz w:val="24"/>
        </w:rPr>
        <w:t>Among the studied population</w:t>
      </w:r>
      <w:r w:rsidR="00F471F1">
        <w:rPr>
          <w:rFonts w:ascii="Times New Roman" w:hAnsi="Times New Roman" w:cs="Times New Roman"/>
          <w:sz w:val="24"/>
        </w:rPr>
        <w:t xml:space="preserve"> 35(66%) cases presented with features of </w:t>
      </w:r>
      <w:proofErr w:type="spellStart"/>
      <w:r w:rsidR="00F471F1">
        <w:rPr>
          <w:rFonts w:ascii="Times New Roman" w:hAnsi="Times New Roman" w:cs="Times New Roman"/>
          <w:sz w:val="24"/>
        </w:rPr>
        <w:t>meningoencephalitis</w:t>
      </w:r>
      <w:proofErr w:type="spellEnd"/>
      <w:r w:rsidR="00F471F1">
        <w:rPr>
          <w:rFonts w:ascii="Times New Roman" w:hAnsi="Times New Roman" w:cs="Times New Roman"/>
          <w:sz w:val="24"/>
        </w:rPr>
        <w:t>, 6</w:t>
      </w:r>
      <w:r w:rsidR="003E2F33">
        <w:rPr>
          <w:rFonts w:ascii="Times New Roman" w:hAnsi="Times New Roman" w:cs="Times New Roman"/>
          <w:sz w:val="24"/>
        </w:rPr>
        <w:t>(11.3%) with febrile seizures, 4</w:t>
      </w:r>
      <w:r w:rsidR="00F471F1">
        <w:rPr>
          <w:rFonts w:ascii="Times New Roman" w:hAnsi="Times New Roman" w:cs="Times New Roman"/>
          <w:sz w:val="24"/>
        </w:rPr>
        <w:t>(5.6%) with</w:t>
      </w:r>
      <w:r w:rsidR="00B60117">
        <w:rPr>
          <w:rFonts w:ascii="Times New Roman" w:hAnsi="Times New Roman" w:cs="Times New Roman"/>
          <w:sz w:val="24"/>
        </w:rPr>
        <w:t xml:space="preserve"> GBS, Acute stroke syndrome, </w:t>
      </w:r>
      <w:proofErr w:type="spellStart"/>
      <w:r w:rsidR="00F471F1">
        <w:rPr>
          <w:rFonts w:ascii="Times New Roman" w:hAnsi="Times New Roman" w:cs="Times New Roman"/>
          <w:sz w:val="24"/>
        </w:rPr>
        <w:t>transeverse</w:t>
      </w:r>
      <w:proofErr w:type="spellEnd"/>
      <w:r w:rsidR="00F471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471F1">
        <w:rPr>
          <w:rFonts w:ascii="Times New Roman" w:hAnsi="Times New Roman" w:cs="Times New Roman"/>
          <w:sz w:val="24"/>
        </w:rPr>
        <w:t>myelitis</w:t>
      </w:r>
      <w:proofErr w:type="spellEnd"/>
      <w:r w:rsidR="00F471F1">
        <w:rPr>
          <w:rFonts w:ascii="Times New Roman" w:hAnsi="Times New Roman" w:cs="Times New Roman"/>
          <w:sz w:val="24"/>
        </w:rPr>
        <w:t>, ADEM and autoimmune encephalitis 2(3.8%)</w:t>
      </w:r>
      <w:r w:rsidR="008320FC">
        <w:rPr>
          <w:rFonts w:ascii="Times New Roman" w:hAnsi="Times New Roman" w:cs="Times New Roman"/>
          <w:sz w:val="24"/>
        </w:rPr>
        <w:t xml:space="preserve"> c</w:t>
      </w:r>
      <w:r w:rsidR="004F4E19">
        <w:rPr>
          <w:rFonts w:ascii="Times New Roman" w:hAnsi="Times New Roman" w:cs="Times New Roman"/>
          <w:sz w:val="24"/>
        </w:rPr>
        <w:t xml:space="preserve">ases from each. Three </w:t>
      </w:r>
      <w:r w:rsidR="003E2F33">
        <w:rPr>
          <w:rFonts w:ascii="Times New Roman" w:hAnsi="Times New Roman" w:cs="Times New Roman"/>
          <w:sz w:val="24"/>
        </w:rPr>
        <w:t>(7.5</w:t>
      </w:r>
      <w:r w:rsidR="008320FC">
        <w:rPr>
          <w:rFonts w:ascii="Times New Roman" w:hAnsi="Times New Roman" w:cs="Times New Roman"/>
          <w:sz w:val="24"/>
        </w:rPr>
        <w:t>%) cases</w:t>
      </w:r>
      <w:r w:rsidR="004F4E19">
        <w:rPr>
          <w:rFonts w:ascii="Times New Roman" w:hAnsi="Times New Roman" w:cs="Times New Roman"/>
          <w:sz w:val="24"/>
        </w:rPr>
        <w:t xml:space="preserve"> expired</w:t>
      </w:r>
      <w:r w:rsidR="00C460EB">
        <w:rPr>
          <w:rFonts w:ascii="Times New Roman" w:hAnsi="Times New Roman" w:cs="Times New Roman"/>
          <w:sz w:val="24"/>
        </w:rPr>
        <w:t>.</w:t>
      </w:r>
      <w:r w:rsidR="008320FC">
        <w:rPr>
          <w:rFonts w:ascii="Times New Roman" w:hAnsi="Times New Roman" w:cs="Times New Roman"/>
          <w:sz w:val="24"/>
        </w:rPr>
        <w:t xml:space="preserve"> </w:t>
      </w:r>
      <w:r w:rsidR="00C460EB">
        <w:rPr>
          <w:rFonts w:ascii="Times New Roman" w:hAnsi="Times New Roman" w:cs="Times New Roman"/>
          <w:sz w:val="24"/>
        </w:rPr>
        <w:t>At</w:t>
      </w:r>
      <w:r w:rsidR="004F4E19">
        <w:rPr>
          <w:rFonts w:ascii="Times New Roman" w:hAnsi="Times New Roman" w:cs="Times New Roman"/>
          <w:sz w:val="24"/>
        </w:rPr>
        <w:t xml:space="preserve"> the end of follow up</w:t>
      </w:r>
      <w:r w:rsidR="008320FC">
        <w:rPr>
          <w:rFonts w:ascii="Times New Roman" w:hAnsi="Times New Roman" w:cs="Times New Roman"/>
          <w:sz w:val="24"/>
        </w:rPr>
        <w:t xml:space="preserve"> </w:t>
      </w:r>
      <w:r w:rsidR="00E442DE">
        <w:rPr>
          <w:rFonts w:ascii="Times New Roman" w:hAnsi="Times New Roman" w:cs="Times New Roman"/>
          <w:sz w:val="24"/>
        </w:rPr>
        <w:t xml:space="preserve">only 3 cases </w:t>
      </w:r>
      <w:r w:rsidR="004F4E19">
        <w:rPr>
          <w:rFonts w:ascii="Times New Roman" w:hAnsi="Times New Roman" w:cs="Times New Roman"/>
          <w:sz w:val="24"/>
        </w:rPr>
        <w:t xml:space="preserve">found </w:t>
      </w:r>
      <w:r w:rsidR="00E442DE">
        <w:rPr>
          <w:rFonts w:ascii="Times New Roman" w:hAnsi="Times New Roman" w:cs="Times New Roman"/>
          <w:sz w:val="24"/>
        </w:rPr>
        <w:t>with neurological complications</w:t>
      </w:r>
      <w:r w:rsidR="004F4E19">
        <w:rPr>
          <w:rFonts w:ascii="Times New Roman" w:hAnsi="Times New Roman" w:cs="Times New Roman"/>
          <w:sz w:val="24"/>
        </w:rPr>
        <w:t xml:space="preserve">, one </w:t>
      </w:r>
      <w:r w:rsidR="00E442DE">
        <w:rPr>
          <w:rFonts w:ascii="Times New Roman" w:hAnsi="Times New Roman" w:cs="Times New Roman"/>
          <w:sz w:val="24"/>
        </w:rPr>
        <w:t>with epilepsy and two had residual motor weakness.</w:t>
      </w:r>
    </w:p>
    <w:p w:rsidR="00E442DE" w:rsidRPr="003E2F33" w:rsidRDefault="00E442DE" w:rsidP="00537F5A">
      <w:pPr>
        <w:jc w:val="both"/>
        <w:rPr>
          <w:rFonts w:ascii="Times New Roman" w:hAnsi="Times New Roman" w:cs="Times New Roman"/>
          <w:sz w:val="24"/>
        </w:rPr>
      </w:pPr>
      <w:r w:rsidRPr="00E442DE">
        <w:rPr>
          <w:rFonts w:ascii="Times New Roman" w:hAnsi="Times New Roman" w:cs="Times New Roman"/>
          <w:b/>
          <w:sz w:val="24"/>
        </w:rPr>
        <w:t>Conclusion:</w:t>
      </w:r>
      <w:r w:rsidR="003E2F33">
        <w:rPr>
          <w:rFonts w:ascii="Times New Roman" w:hAnsi="Times New Roman" w:cs="Times New Roman"/>
          <w:b/>
          <w:sz w:val="24"/>
        </w:rPr>
        <w:t xml:space="preserve"> </w:t>
      </w:r>
      <w:r w:rsidR="003E2F33">
        <w:rPr>
          <w:rFonts w:ascii="Times New Roman" w:hAnsi="Times New Roman" w:cs="Times New Roman"/>
          <w:sz w:val="24"/>
        </w:rPr>
        <w:t>Neurological involvement of COVID-19 in children is not uncommon, early suspici</w:t>
      </w:r>
      <w:r w:rsidR="00C460EB">
        <w:rPr>
          <w:rFonts w:ascii="Times New Roman" w:hAnsi="Times New Roman" w:cs="Times New Roman"/>
          <w:sz w:val="24"/>
        </w:rPr>
        <w:t xml:space="preserve">on and </w:t>
      </w:r>
      <w:r w:rsidR="003E2F33">
        <w:rPr>
          <w:rFonts w:ascii="Times New Roman" w:hAnsi="Times New Roman" w:cs="Times New Roman"/>
          <w:sz w:val="24"/>
        </w:rPr>
        <w:t>intervention is crucial to limit the mortality and morbid</w:t>
      </w:r>
      <w:r w:rsidR="00C460EB">
        <w:rPr>
          <w:rFonts w:ascii="Times New Roman" w:hAnsi="Times New Roman" w:cs="Times New Roman"/>
          <w:sz w:val="24"/>
        </w:rPr>
        <w:t>ity</w:t>
      </w:r>
      <w:r w:rsidR="003E2F33">
        <w:rPr>
          <w:rFonts w:ascii="Times New Roman" w:hAnsi="Times New Roman" w:cs="Times New Roman"/>
          <w:sz w:val="24"/>
        </w:rPr>
        <w:t>.</w:t>
      </w:r>
    </w:p>
    <w:sectPr w:rsidR="00E442DE" w:rsidRPr="003E2F33" w:rsidSect="00D07A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FgpwhqAdvTT3713a231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F5D91"/>
    <w:rsid w:val="002A3F82"/>
    <w:rsid w:val="002F5D91"/>
    <w:rsid w:val="003211D1"/>
    <w:rsid w:val="00321524"/>
    <w:rsid w:val="003E2F33"/>
    <w:rsid w:val="00445E93"/>
    <w:rsid w:val="004F4E19"/>
    <w:rsid w:val="00537F5A"/>
    <w:rsid w:val="008320FC"/>
    <w:rsid w:val="00B60117"/>
    <w:rsid w:val="00C460EB"/>
    <w:rsid w:val="00D07A09"/>
    <w:rsid w:val="00E442DE"/>
    <w:rsid w:val="00F47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A0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7F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zninruby7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pc</dc:creator>
  <cp:lastModifiedBy>user pc</cp:lastModifiedBy>
  <cp:revision>2</cp:revision>
  <dcterms:created xsi:type="dcterms:W3CDTF">2021-08-30T05:15:00Z</dcterms:created>
  <dcterms:modified xsi:type="dcterms:W3CDTF">2021-08-30T13:19:00Z</dcterms:modified>
</cp:coreProperties>
</file>