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84B" w:rsidRPr="00427477" w:rsidRDefault="00427477" w:rsidP="0090184B">
      <w:pPr>
        <w:pStyle w:val="Default"/>
        <w:spacing w:line="360" w:lineRule="auto"/>
        <w:rPr>
          <w:b/>
        </w:rPr>
      </w:pPr>
      <w:r>
        <w:rPr>
          <w:b/>
        </w:rPr>
        <w:t xml:space="preserve">CHALLENGES FACED BY </w:t>
      </w:r>
      <w:r w:rsidR="00DC4159">
        <w:rPr>
          <w:b/>
        </w:rPr>
        <w:t>MIDWIFERY</w:t>
      </w:r>
      <w:r>
        <w:rPr>
          <w:b/>
        </w:rPr>
        <w:t xml:space="preserve"> </w:t>
      </w:r>
      <w:r w:rsidR="00DC4159">
        <w:rPr>
          <w:b/>
        </w:rPr>
        <w:t xml:space="preserve">STUDENTS </w:t>
      </w:r>
      <w:r>
        <w:rPr>
          <w:b/>
        </w:rPr>
        <w:t xml:space="preserve">REGARDING </w:t>
      </w:r>
      <w:r w:rsidR="0090184B" w:rsidRPr="00B873B0">
        <w:rPr>
          <w:b/>
        </w:rPr>
        <w:t xml:space="preserve">CLINICAL SUPERVISION </w:t>
      </w:r>
      <w:r w:rsidR="0090184B" w:rsidRPr="00B873B0">
        <w:rPr>
          <w:b/>
          <w:bCs/>
          <w:color w:val="auto"/>
        </w:rPr>
        <w:t xml:space="preserve">AT SELECTED HOSPITALS IN VHEMBE DISTRICT, LIMPOPO PROVINCE </w:t>
      </w:r>
    </w:p>
    <w:p w:rsidR="0090184B" w:rsidRPr="00B873B0" w:rsidRDefault="0090184B" w:rsidP="0090184B">
      <w:pPr>
        <w:pStyle w:val="Default"/>
        <w:spacing w:line="360" w:lineRule="auto"/>
        <w:jc w:val="both"/>
        <w:rPr>
          <w:b/>
          <w:bCs/>
          <w:color w:val="auto"/>
        </w:rPr>
      </w:pPr>
    </w:p>
    <w:p w:rsidR="0090184B" w:rsidRPr="00B873B0" w:rsidRDefault="00D94DA4" w:rsidP="0090184B">
      <w:pPr>
        <w:pStyle w:val="Default"/>
        <w:spacing w:line="360" w:lineRule="auto"/>
        <w:jc w:val="both"/>
        <w:rPr>
          <w:b/>
          <w:bCs/>
          <w:color w:val="auto"/>
        </w:rPr>
      </w:pPr>
      <w:r>
        <w:rPr>
          <w:b/>
          <w:bCs/>
          <w:color w:val="auto"/>
        </w:rPr>
        <w:t>JL Mafumo,</w:t>
      </w:r>
      <w:r w:rsidR="0090184B" w:rsidRPr="00B873B0">
        <w:rPr>
          <w:b/>
          <w:bCs/>
          <w:color w:val="auto"/>
        </w:rPr>
        <w:t xml:space="preserve"> Department of Advanced Nursing Science, University of Venda, South Africa</w:t>
      </w:r>
    </w:p>
    <w:p w:rsidR="0090184B" w:rsidRDefault="00052EE7" w:rsidP="0090184B">
      <w:pPr>
        <w:pStyle w:val="Default"/>
        <w:spacing w:line="360" w:lineRule="auto"/>
        <w:jc w:val="both"/>
        <w:rPr>
          <w:rStyle w:val="Hyperlink"/>
          <w:b/>
          <w:bCs/>
        </w:rPr>
      </w:pPr>
      <w:hyperlink r:id="rId4" w:history="1">
        <w:r w:rsidR="0090184B" w:rsidRPr="00B873B0">
          <w:rPr>
            <w:rStyle w:val="Hyperlink"/>
            <w:b/>
            <w:bCs/>
          </w:rPr>
          <w:t>julia.mafumo@univen.ac.za</w:t>
        </w:r>
      </w:hyperlink>
    </w:p>
    <w:p w:rsidR="0090184B" w:rsidRPr="00B873B0" w:rsidRDefault="0090184B" w:rsidP="0090184B">
      <w:pPr>
        <w:pStyle w:val="Default"/>
        <w:spacing w:line="360" w:lineRule="auto"/>
        <w:jc w:val="both"/>
        <w:rPr>
          <w:b/>
          <w:bCs/>
          <w:color w:val="auto"/>
        </w:rPr>
      </w:pPr>
    </w:p>
    <w:p w:rsidR="0090184B" w:rsidRPr="00B873B0" w:rsidRDefault="0090184B" w:rsidP="0090184B">
      <w:pPr>
        <w:pStyle w:val="Default"/>
        <w:spacing w:line="360" w:lineRule="auto"/>
        <w:jc w:val="both"/>
        <w:rPr>
          <w:b/>
          <w:bCs/>
          <w:color w:val="auto"/>
        </w:rPr>
      </w:pPr>
      <w:r w:rsidRPr="00B873B0">
        <w:rPr>
          <w:b/>
          <w:bCs/>
          <w:color w:val="auto"/>
        </w:rPr>
        <w:t xml:space="preserve">Abstract </w:t>
      </w:r>
    </w:p>
    <w:p w:rsidR="0090184B" w:rsidRPr="00B873B0" w:rsidRDefault="0090184B" w:rsidP="0090184B">
      <w:pPr>
        <w:pStyle w:val="Default"/>
        <w:spacing w:line="360" w:lineRule="auto"/>
        <w:jc w:val="both"/>
        <w:rPr>
          <w:color w:val="auto"/>
        </w:rPr>
      </w:pPr>
      <w:r w:rsidRPr="00B873B0">
        <w:rPr>
          <w:b/>
          <w:color w:val="auto"/>
        </w:rPr>
        <w:t>Purpose:</w:t>
      </w:r>
      <w:r w:rsidRPr="00B873B0">
        <w:rPr>
          <w:color w:val="auto"/>
        </w:rPr>
        <w:t xml:space="preserve"> The purpose of this study was to explore the </w:t>
      </w:r>
      <w:r w:rsidR="000358AA">
        <w:rPr>
          <w:color w:val="auto"/>
        </w:rPr>
        <w:t xml:space="preserve">challenges faced by students during placement regarding </w:t>
      </w:r>
      <w:r w:rsidRPr="00B873B0">
        <w:rPr>
          <w:color w:val="auto"/>
        </w:rPr>
        <w:t xml:space="preserve">clinical supervision at the selected hospitals in Vhembe district, Limpopo province. </w:t>
      </w:r>
    </w:p>
    <w:p w:rsidR="0090184B" w:rsidRPr="000C019A" w:rsidRDefault="0090184B" w:rsidP="0090184B">
      <w:pPr>
        <w:shd w:val="clear" w:color="auto" w:fill="FFFFFF"/>
        <w:spacing w:before="300" w:after="120" w:line="355" w:lineRule="atLeast"/>
        <w:textAlignment w:val="baseline"/>
        <w:outlineLvl w:val="3"/>
        <w:rPr>
          <w:rFonts w:ascii="Arial" w:eastAsia="Times New Roman" w:hAnsi="Arial" w:cs="Arial"/>
          <w:b/>
          <w:sz w:val="24"/>
          <w:szCs w:val="24"/>
          <w:lang w:eastAsia="en-ZA"/>
        </w:rPr>
      </w:pPr>
      <w:r w:rsidRPr="000C019A">
        <w:rPr>
          <w:rFonts w:ascii="Arial" w:eastAsia="Times New Roman" w:hAnsi="Arial" w:cs="Arial"/>
          <w:b/>
          <w:sz w:val="24"/>
          <w:szCs w:val="24"/>
          <w:lang w:eastAsia="en-ZA"/>
        </w:rPr>
        <w:t>Background</w:t>
      </w:r>
    </w:p>
    <w:p w:rsidR="0090184B" w:rsidRDefault="0090184B" w:rsidP="000358AA">
      <w:pPr>
        <w:shd w:val="clear" w:color="auto" w:fill="FFFFFF"/>
        <w:spacing w:after="135" w:line="355" w:lineRule="atLeast"/>
        <w:textAlignment w:val="baseline"/>
        <w:rPr>
          <w:rFonts w:ascii="Arial" w:eastAsia="Times New Roman" w:hAnsi="Arial" w:cs="Arial"/>
          <w:color w:val="2E2E2E"/>
          <w:sz w:val="24"/>
          <w:szCs w:val="24"/>
          <w:lang w:eastAsia="en-ZA"/>
        </w:rPr>
      </w:pPr>
      <w:r w:rsidRPr="00B873B0">
        <w:rPr>
          <w:rFonts w:ascii="Arial" w:eastAsia="Times New Roman" w:hAnsi="Arial" w:cs="Arial"/>
          <w:color w:val="2E2E2E"/>
          <w:sz w:val="24"/>
          <w:szCs w:val="24"/>
          <w:lang w:eastAsia="en-ZA"/>
        </w:rPr>
        <w:t xml:space="preserve">Nursing is a clinical based profession where nurses need to be taught about providing nursing care in the clinical environment. </w:t>
      </w:r>
      <w:r w:rsidRPr="000C019A">
        <w:rPr>
          <w:rFonts w:ascii="Arial" w:eastAsia="Times New Roman" w:hAnsi="Arial" w:cs="Arial"/>
          <w:color w:val="2E2E2E"/>
          <w:sz w:val="24"/>
          <w:szCs w:val="24"/>
          <w:lang w:eastAsia="en-ZA"/>
        </w:rPr>
        <w:t>The clinical environment plays an essential pa</w:t>
      </w:r>
      <w:r w:rsidR="00052EE7">
        <w:rPr>
          <w:rFonts w:ascii="Arial" w:eastAsia="Times New Roman" w:hAnsi="Arial" w:cs="Arial"/>
          <w:color w:val="2E2E2E"/>
          <w:sz w:val="24"/>
          <w:szCs w:val="24"/>
          <w:lang w:eastAsia="en-ZA"/>
        </w:rPr>
        <w:t>rt in student nurses' learning it</w:t>
      </w:r>
      <w:r w:rsidR="000358AA">
        <w:rPr>
          <w:rFonts w:ascii="Arial" w:eastAsia="Times New Roman" w:hAnsi="Arial" w:cs="Arial"/>
          <w:color w:val="2E2E2E"/>
          <w:sz w:val="24"/>
          <w:szCs w:val="24"/>
          <w:lang w:eastAsia="en-ZA"/>
        </w:rPr>
        <w:t xml:space="preserve"> empowers the student with skill and competency.</w:t>
      </w:r>
    </w:p>
    <w:p w:rsidR="000358AA" w:rsidRPr="00B873B0" w:rsidRDefault="000358AA" w:rsidP="000358AA">
      <w:pPr>
        <w:shd w:val="clear" w:color="auto" w:fill="FFFFFF"/>
        <w:spacing w:after="135" w:line="355" w:lineRule="atLeast"/>
        <w:textAlignment w:val="baseline"/>
        <w:rPr>
          <w:rFonts w:ascii="Arial" w:hAnsi="Arial" w:cs="Arial"/>
          <w:sz w:val="24"/>
          <w:szCs w:val="24"/>
        </w:rPr>
      </w:pPr>
    </w:p>
    <w:p w:rsidR="0090184B" w:rsidRDefault="0090184B" w:rsidP="0090184B">
      <w:pPr>
        <w:pStyle w:val="Default"/>
        <w:spacing w:line="360" w:lineRule="auto"/>
        <w:jc w:val="both"/>
        <w:rPr>
          <w:color w:val="auto"/>
        </w:rPr>
      </w:pPr>
      <w:r w:rsidRPr="00B873B0">
        <w:rPr>
          <w:b/>
          <w:color w:val="auto"/>
        </w:rPr>
        <w:t>Methods:</w:t>
      </w:r>
      <w:r w:rsidRPr="00B873B0">
        <w:rPr>
          <w:color w:val="auto"/>
        </w:rPr>
        <w:t xml:space="preserve"> A qualitative, exploratory, contextual and descriptive design was used</w:t>
      </w:r>
      <w:r w:rsidR="000358AA">
        <w:rPr>
          <w:color w:val="auto"/>
        </w:rPr>
        <w:t>.</w:t>
      </w:r>
      <w:r w:rsidRPr="00B873B0">
        <w:rPr>
          <w:color w:val="auto"/>
        </w:rPr>
        <w:t xml:space="preserve"> The population consist</w:t>
      </w:r>
      <w:r w:rsidR="000358AA">
        <w:rPr>
          <w:color w:val="auto"/>
        </w:rPr>
        <w:t xml:space="preserve">ed of the learners </w:t>
      </w:r>
      <w:r w:rsidR="00DC4159" w:rsidRPr="00237CED">
        <w:t xml:space="preserve">registered </w:t>
      </w:r>
      <w:r w:rsidR="000358AA">
        <w:t>for R425</w:t>
      </w:r>
      <w:r w:rsidR="00DC4159" w:rsidRPr="00237CED">
        <w:t xml:space="preserve"> Programme leading to registration as a nurse</w:t>
      </w:r>
      <w:r w:rsidR="000358AA">
        <w:t>.</w:t>
      </w:r>
      <w:r w:rsidR="00DC4159" w:rsidRPr="00237CED">
        <w:t xml:space="preserve"> </w:t>
      </w:r>
      <w:r w:rsidR="000358AA">
        <w:rPr>
          <w:color w:val="auto"/>
        </w:rPr>
        <w:t>Purposive</w:t>
      </w:r>
      <w:r w:rsidRPr="00B873B0">
        <w:rPr>
          <w:color w:val="auto"/>
        </w:rPr>
        <w:t xml:space="preserve"> sampling was used to select the participants. </w:t>
      </w:r>
    </w:p>
    <w:p w:rsidR="0090184B" w:rsidRPr="00B873B0" w:rsidRDefault="0090184B" w:rsidP="0090184B">
      <w:pPr>
        <w:pStyle w:val="Default"/>
        <w:spacing w:line="360" w:lineRule="auto"/>
        <w:jc w:val="both"/>
        <w:rPr>
          <w:color w:val="auto"/>
        </w:rPr>
      </w:pPr>
    </w:p>
    <w:p w:rsidR="0090184B" w:rsidRDefault="0090184B" w:rsidP="0090184B">
      <w:pPr>
        <w:pStyle w:val="Default"/>
        <w:spacing w:line="360" w:lineRule="auto"/>
        <w:jc w:val="both"/>
        <w:rPr>
          <w:color w:val="auto"/>
        </w:rPr>
      </w:pPr>
      <w:r w:rsidRPr="00B873B0">
        <w:rPr>
          <w:b/>
          <w:color w:val="auto"/>
        </w:rPr>
        <w:t>Data collection:</w:t>
      </w:r>
      <w:r w:rsidRPr="00B873B0">
        <w:rPr>
          <w:color w:val="auto"/>
        </w:rPr>
        <w:t xml:space="preserve"> Data was collected by means of focus group discussion interviews</w:t>
      </w:r>
      <w:r w:rsidR="000358AA">
        <w:rPr>
          <w:color w:val="auto"/>
        </w:rPr>
        <w:t>.</w:t>
      </w:r>
      <w:r w:rsidRPr="00B873B0">
        <w:rPr>
          <w:color w:val="auto"/>
        </w:rPr>
        <w:t xml:space="preserve"> </w:t>
      </w:r>
      <w:r w:rsidR="000358AA">
        <w:rPr>
          <w:color w:val="auto"/>
        </w:rPr>
        <w:t>D</w:t>
      </w:r>
      <w:r w:rsidRPr="00B873B0">
        <w:rPr>
          <w:color w:val="auto"/>
        </w:rPr>
        <w:t xml:space="preserve">ata were collected until data saturation was reached. </w:t>
      </w:r>
    </w:p>
    <w:p w:rsidR="00DC4159" w:rsidRDefault="00DC4159" w:rsidP="0090184B">
      <w:pPr>
        <w:pStyle w:val="Default"/>
        <w:spacing w:line="360" w:lineRule="auto"/>
        <w:jc w:val="both"/>
        <w:rPr>
          <w:color w:val="auto"/>
        </w:rPr>
      </w:pPr>
    </w:p>
    <w:p w:rsidR="000358AA" w:rsidRDefault="0090184B" w:rsidP="0090184B">
      <w:pPr>
        <w:pStyle w:val="Default"/>
        <w:spacing w:line="360" w:lineRule="auto"/>
        <w:jc w:val="both"/>
        <w:rPr>
          <w:color w:val="auto"/>
        </w:rPr>
      </w:pPr>
      <w:r w:rsidRPr="00B873B0">
        <w:rPr>
          <w:b/>
          <w:color w:val="auto"/>
        </w:rPr>
        <w:t xml:space="preserve">Data analysis: </w:t>
      </w:r>
      <w:r w:rsidRPr="00B873B0">
        <w:rPr>
          <w:color w:val="auto"/>
        </w:rPr>
        <w:t>The researcher used the process of bracketing</w:t>
      </w:r>
      <w:r w:rsidR="00052EE7">
        <w:rPr>
          <w:color w:val="auto"/>
        </w:rPr>
        <w:t>. Themes that emerged were challenges regarding the staff and challenges regarding the allocation.</w:t>
      </w:r>
    </w:p>
    <w:p w:rsidR="00052EE7" w:rsidRPr="00B873B0" w:rsidRDefault="00052EE7" w:rsidP="0090184B">
      <w:pPr>
        <w:pStyle w:val="Default"/>
        <w:spacing w:line="360" w:lineRule="auto"/>
        <w:jc w:val="both"/>
        <w:rPr>
          <w:b/>
          <w:color w:val="auto"/>
        </w:rPr>
      </w:pPr>
    </w:p>
    <w:p w:rsidR="0090184B" w:rsidRPr="00B873B0" w:rsidRDefault="0090184B" w:rsidP="0090184B">
      <w:pPr>
        <w:pStyle w:val="Default"/>
        <w:spacing w:line="360" w:lineRule="auto"/>
        <w:jc w:val="both"/>
        <w:rPr>
          <w:color w:val="auto"/>
        </w:rPr>
      </w:pPr>
      <w:r w:rsidRPr="00B873B0">
        <w:rPr>
          <w:b/>
          <w:color w:val="auto"/>
        </w:rPr>
        <w:t>Ethical consideration:</w:t>
      </w:r>
      <w:r w:rsidRPr="00B873B0">
        <w:rPr>
          <w:color w:val="auto"/>
        </w:rPr>
        <w:t xml:space="preserve"> The researcher sought for approval to collect data from the appropriate authority at the University of Venda, the </w:t>
      </w:r>
      <w:r w:rsidR="000358AA">
        <w:rPr>
          <w:color w:val="auto"/>
        </w:rPr>
        <w:t>Provincial Department of Health.</w:t>
      </w:r>
    </w:p>
    <w:p w:rsidR="00C45D3C" w:rsidRDefault="0090184B" w:rsidP="0090184B">
      <w:pPr>
        <w:shd w:val="clear" w:color="auto" w:fill="FFFFFF"/>
        <w:spacing w:before="300" w:after="120" w:line="355" w:lineRule="atLeast"/>
        <w:textAlignment w:val="baseline"/>
        <w:outlineLvl w:val="3"/>
        <w:rPr>
          <w:rFonts w:ascii="Arial" w:eastAsia="Times New Roman" w:hAnsi="Arial" w:cs="Arial"/>
          <w:b/>
          <w:sz w:val="24"/>
          <w:szCs w:val="24"/>
          <w:lang w:eastAsia="en-ZA"/>
        </w:rPr>
      </w:pPr>
      <w:r w:rsidRPr="000C019A">
        <w:rPr>
          <w:rFonts w:ascii="Arial" w:eastAsia="Times New Roman" w:hAnsi="Arial" w:cs="Arial"/>
          <w:b/>
          <w:sz w:val="24"/>
          <w:szCs w:val="24"/>
          <w:lang w:eastAsia="en-ZA"/>
        </w:rPr>
        <w:t>Results</w:t>
      </w:r>
      <w:r>
        <w:rPr>
          <w:rFonts w:ascii="Arial" w:eastAsia="Times New Roman" w:hAnsi="Arial" w:cs="Arial"/>
          <w:b/>
          <w:sz w:val="24"/>
          <w:szCs w:val="24"/>
          <w:lang w:eastAsia="en-ZA"/>
        </w:rPr>
        <w:t xml:space="preserve">: </w:t>
      </w:r>
      <w:r w:rsidR="000358AA" w:rsidRPr="00B873B0">
        <w:rPr>
          <w:rFonts w:ascii="Arial" w:eastAsia="Times New Roman" w:hAnsi="Arial" w:cs="Arial"/>
          <w:color w:val="2E2E2E"/>
          <w:sz w:val="24"/>
          <w:szCs w:val="24"/>
          <w:lang w:eastAsia="en-ZA"/>
        </w:rPr>
        <w:t>Most</w:t>
      </w:r>
      <w:r w:rsidRPr="00B873B0">
        <w:rPr>
          <w:rFonts w:ascii="Arial" w:eastAsia="Times New Roman" w:hAnsi="Arial" w:cs="Arial"/>
          <w:color w:val="2E2E2E"/>
          <w:sz w:val="24"/>
          <w:szCs w:val="24"/>
          <w:lang w:eastAsia="en-ZA"/>
        </w:rPr>
        <w:t xml:space="preserve"> learners</w:t>
      </w:r>
      <w:r w:rsidRPr="000C019A">
        <w:rPr>
          <w:rFonts w:ascii="Arial" w:eastAsia="Times New Roman" w:hAnsi="Arial" w:cs="Arial"/>
          <w:color w:val="2E2E2E"/>
          <w:sz w:val="24"/>
          <w:szCs w:val="24"/>
          <w:lang w:eastAsia="en-ZA"/>
        </w:rPr>
        <w:t xml:space="preserve"> </w:t>
      </w:r>
      <w:r w:rsidRPr="00B873B0">
        <w:rPr>
          <w:rFonts w:ascii="Arial" w:eastAsia="Times New Roman" w:hAnsi="Arial" w:cs="Arial"/>
          <w:color w:val="2E2E2E"/>
          <w:sz w:val="24"/>
          <w:szCs w:val="24"/>
          <w:lang w:eastAsia="en-ZA"/>
        </w:rPr>
        <w:t xml:space="preserve">expressed dissatisfaction regarding clinical supervision in the units. They indicated that there was poor support given to learners because the </w:t>
      </w:r>
      <w:r w:rsidRPr="00B873B0">
        <w:rPr>
          <w:rFonts w:ascii="Arial" w:eastAsia="Times New Roman" w:hAnsi="Arial" w:cs="Arial"/>
          <w:color w:val="2E2E2E"/>
          <w:sz w:val="24"/>
          <w:szCs w:val="24"/>
          <w:lang w:eastAsia="en-ZA"/>
        </w:rPr>
        <w:lastRenderedPageBreak/>
        <w:t xml:space="preserve">professional nurse </w:t>
      </w:r>
      <w:r w:rsidR="000358AA" w:rsidRPr="00B873B0">
        <w:rPr>
          <w:rFonts w:ascii="Arial" w:eastAsia="Times New Roman" w:hAnsi="Arial" w:cs="Arial"/>
          <w:color w:val="2E2E2E"/>
          <w:sz w:val="24"/>
          <w:szCs w:val="24"/>
          <w:lang w:eastAsia="en-ZA"/>
        </w:rPr>
        <w:t>concentrates</w:t>
      </w:r>
      <w:r w:rsidRPr="00B873B0">
        <w:rPr>
          <w:rFonts w:ascii="Arial" w:eastAsia="Times New Roman" w:hAnsi="Arial" w:cs="Arial"/>
          <w:color w:val="2E2E2E"/>
          <w:sz w:val="24"/>
          <w:szCs w:val="24"/>
          <w:lang w:eastAsia="en-ZA"/>
        </w:rPr>
        <w:t xml:space="preserve"> much more on patient care</w:t>
      </w:r>
      <w:r w:rsidRPr="000C019A">
        <w:rPr>
          <w:rFonts w:ascii="Arial" w:eastAsia="Times New Roman" w:hAnsi="Arial" w:cs="Arial"/>
          <w:color w:val="2E2E2E"/>
          <w:sz w:val="24"/>
          <w:szCs w:val="24"/>
          <w:lang w:eastAsia="en-ZA"/>
        </w:rPr>
        <w:t xml:space="preserve"> </w:t>
      </w:r>
      <w:r w:rsidRPr="00B873B0">
        <w:rPr>
          <w:rFonts w:ascii="Arial" w:eastAsia="Times New Roman" w:hAnsi="Arial" w:cs="Arial"/>
          <w:color w:val="2E2E2E"/>
          <w:sz w:val="24"/>
          <w:szCs w:val="24"/>
          <w:lang w:eastAsia="en-ZA"/>
        </w:rPr>
        <w:t>and not learners</w:t>
      </w:r>
      <w:r w:rsidR="000358AA">
        <w:rPr>
          <w:rFonts w:ascii="Arial" w:eastAsia="Times New Roman" w:hAnsi="Arial" w:cs="Arial"/>
          <w:color w:val="2E2E2E"/>
          <w:sz w:val="24"/>
          <w:szCs w:val="24"/>
          <w:lang w:eastAsia="en-ZA"/>
        </w:rPr>
        <w:t xml:space="preserve">. </w:t>
      </w:r>
      <w:r w:rsidRPr="000C019A">
        <w:rPr>
          <w:rFonts w:ascii="Arial" w:eastAsia="Times New Roman" w:hAnsi="Arial" w:cs="Arial"/>
          <w:color w:val="2E2E2E"/>
          <w:sz w:val="24"/>
          <w:szCs w:val="24"/>
          <w:lang w:eastAsia="en-ZA"/>
        </w:rPr>
        <w:t xml:space="preserve">Students' comments confirmed </w:t>
      </w:r>
      <w:r w:rsidR="00052EE7">
        <w:rPr>
          <w:rFonts w:ascii="Arial" w:eastAsia="Times New Roman" w:hAnsi="Arial" w:cs="Arial"/>
          <w:color w:val="2E2E2E"/>
          <w:sz w:val="24"/>
          <w:szCs w:val="24"/>
          <w:lang w:eastAsia="en-ZA"/>
        </w:rPr>
        <w:t xml:space="preserve">that there are challenges </w:t>
      </w:r>
      <w:r w:rsidR="00052EE7" w:rsidRPr="000C019A">
        <w:rPr>
          <w:rFonts w:ascii="Arial" w:eastAsia="Times New Roman" w:hAnsi="Arial" w:cs="Arial"/>
          <w:color w:val="2E2E2E"/>
          <w:sz w:val="24"/>
          <w:szCs w:val="24"/>
          <w:lang w:eastAsia="en-ZA"/>
        </w:rPr>
        <w:t>regarding</w:t>
      </w:r>
      <w:r w:rsidR="00052EE7">
        <w:rPr>
          <w:rFonts w:ascii="Arial" w:eastAsia="Times New Roman" w:hAnsi="Arial" w:cs="Arial"/>
          <w:color w:val="2E2E2E"/>
          <w:sz w:val="24"/>
          <w:szCs w:val="24"/>
          <w:lang w:eastAsia="en-ZA"/>
        </w:rPr>
        <w:t xml:space="preserve"> clinical supervision of students.</w:t>
      </w:r>
    </w:p>
    <w:p w:rsidR="0090184B" w:rsidRPr="000C019A" w:rsidRDefault="0090184B" w:rsidP="0090184B">
      <w:pPr>
        <w:shd w:val="clear" w:color="auto" w:fill="FFFFFF"/>
        <w:spacing w:before="300" w:after="120" w:line="355" w:lineRule="atLeast"/>
        <w:textAlignment w:val="baseline"/>
        <w:outlineLvl w:val="3"/>
        <w:rPr>
          <w:rFonts w:ascii="Arial" w:eastAsia="Times New Roman" w:hAnsi="Arial" w:cs="Arial"/>
          <w:b/>
          <w:sz w:val="24"/>
          <w:szCs w:val="24"/>
          <w:lang w:eastAsia="en-ZA"/>
        </w:rPr>
      </w:pPr>
      <w:r w:rsidRPr="000C019A">
        <w:rPr>
          <w:rFonts w:ascii="Arial" w:eastAsia="Times New Roman" w:hAnsi="Arial" w:cs="Arial"/>
          <w:b/>
          <w:sz w:val="24"/>
          <w:szCs w:val="24"/>
          <w:lang w:eastAsia="en-ZA"/>
        </w:rPr>
        <w:t>Conclusion</w:t>
      </w:r>
      <w:r>
        <w:rPr>
          <w:rFonts w:ascii="Arial" w:eastAsia="Times New Roman" w:hAnsi="Arial" w:cs="Arial"/>
          <w:b/>
          <w:sz w:val="24"/>
          <w:szCs w:val="24"/>
          <w:lang w:eastAsia="en-ZA"/>
        </w:rPr>
        <w:t xml:space="preserve">: </w:t>
      </w:r>
      <w:r w:rsidRPr="000C019A">
        <w:rPr>
          <w:rFonts w:ascii="Arial" w:eastAsia="Times New Roman" w:hAnsi="Arial" w:cs="Arial"/>
          <w:color w:val="2E2E2E"/>
          <w:sz w:val="24"/>
          <w:szCs w:val="24"/>
          <w:lang w:eastAsia="en-ZA"/>
        </w:rPr>
        <w:t xml:space="preserve">The organization of the supervision was of significance with regard to the pedagogical atmosphere and the students' relation </w:t>
      </w:r>
      <w:r w:rsidRPr="00B873B0">
        <w:rPr>
          <w:rFonts w:ascii="Arial" w:eastAsia="Times New Roman" w:hAnsi="Arial" w:cs="Arial"/>
          <w:color w:val="2E2E2E"/>
          <w:sz w:val="24"/>
          <w:szCs w:val="24"/>
          <w:lang w:eastAsia="en-ZA"/>
        </w:rPr>
        <w:t xml:space="preserve">with </w:t>
      </w:r>
      <w:bookmarkStart w:id="0" w:name="_GoBack"/>
      <w:bookmarkEnd w:id="0"/>
      <w:r w:rsidRPr="00B873B0">
        <w:rPr>
          <w:rFonts w:ascii="Arial" w:eastAsia="Times New Roman" w:hAnsi="Arial" w:cs="Arial"/>
          <w:color w:val="2E2E2E"/>
          <w:sz w:val="24"/>
          <w:szCs w:val="24"/>
          <w:lang w:eastAsia="en-ZA"/>
        </w:rPr>
        <w:t>professional nurses in the clinical environment</w:t>
      </w:r>
      <w:r w:rsidRPr="000C019A">
        <w:rPr>
          <w:rFonts w:ascii="Arial" w:eastAsia="Times New Roman" w:hAnsi="Arial" w:cs="Arial"/>
          <w:color w:val="2E2E2E"/>
          <w:sz w:val="24"/>
          <w:szCs w:val="24"/>
          <w:lang w:eastAsia="en-ZA"/>
        </w:rPr>
        <w:t xml:space="preserve">. </w:t>
      </w:r>
      <w:r w:rsidR="00052EE7">
        <w:rPr>
          <w:rFonts w:ascii="Arial" w:eastAsia="Times New Roman" w:hAnsi="Arial" w:cs="Arial"/>
          <w:color w:val="2E2E2E"/>
          <w:sz w:val="24"/>
          <w:szCs w:val="24"/>
          <w:lang w:eastAsia="en-ZA"/>
        </w:rPr>
        <w:t>Training institutions and clinical learning areas need to come together to improve the challenges in clinical supervision.</w:t>
      </w:r>
    </w:p>
    <w:p w:rsidR="0090184B" w:rsidRPr="00B873B0" w:rsidRDefault="0090184B" w:rsidP="0090184B">
      <w:pPr>
        <w:pStyle w:val="Default"/>
        <w:spacing w:line="360" w:lineRule="auto"/>
        <w:jc w:val="both"/>
        <w:rPr>
          <w:color w:val="auto"/>
        </w:rPr>
      </w:pPr>
    </w:p>
    <w:p w:rsidR="0090184B" w:rsidRPr="00B873B0" w:rsidRDefault="0090184B" w:rsidP="0090184B">
      <w:pPr>
        <w:pStyle w:val="Default"/>
        <w:spacing w:line="360" w:lineRule="auto"/>
        <w:jc w:val="both"/>
        <w:rPr>
          <w:color w:val="auto"/>
        </w:rPr>
      </w:pPr>
      <w:r w:rsidRPr="00B873B0">
        <w:rPr>
          <w:b/>
          <w:color w:val="auto"/>
        </w:rPr>
        <w:t>Key Concepts</w:t>
      </w:r>
      <w:r w:rsidRPr="00B873B0">
        <w:rPr>
          <w:color w:val="auto"/>
        </w:rPr>
        <w:t>: Learner</w:t>
      </w:r>
      <w:r w:rsidR="00DC4159">
        <w:rPr>
          <w:color w:val="auto"/>
        </w:rPr>
        <w:t xml:space="preserve"> nurses, Clinical Supervision, C</w:t>
      </w:r>
      <w:r w:rsidRPr="00B873B0">
        <w:rPr>
          <w:color w:val="auto"/>
        </w:rPr>
        <w:t>linical environment, Professional nurses.</w:t>
      </w:r>
    </w:p>
    <w:p w:rsidR="0090184B" w:rsidRPr="00B873B0" w:rsidRDefault="0090184B" w:rsidP="0090184B">
      <w:pPr>
        <w:rPr>
          <w:rFonts w:ascii="Arial" w:hAnsi="Arial" w:cs="Arial"/>
          <w:sz w:val="24"/>
          <w:szCs w:val="24"/>
        </w:rPr>
      </w:pPr>
      <w:r w:rsidRPr="00B873B0">
        <w:rPr>
          <w:rFonts w:ascii="Arial" w:hAnsi="Arial" w:cs="Arial"/>
          <w:sz w:val="24"/>
          <w:szCs w:val="24"/>
        </w:rPr>
        <w:t xml:space="preserve"> </w:t>
      </w:r>
    </w:p>
    <w:p w:rsidR="00990F47" w:rsidRDefault="00990F47"/>
    <w:sectPr w:rsidR="00990F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84B"/>
    <w:rsid w:val="000358AA"/>
    <w:rsid w:val="00052EE7"/>
    <w:rsid w:val="003A4625"/>
    <w:rsid w:val="00427477"/>
    <w:rsid w:val="00473AF6"/>
    <w:rsid w:val="0067765E"/>
    <w:rsid w:val="00831DB4"/>
    <w:rsid w:val="0090184B"/>
    <w:rsid w:val="00990F47"/>
    <w:rsid w:val="00A6595A"/>
    <w:rsid w:val="00C45D3C"/>
    <w:rsid w:val="00D94DA4"/>
    <w:rsid w:val="00DC4159"/>
    <w:rsid w:val="00EA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8E8C1"/>
  <w15:chartTrackingRefBased/>
  <w15:docId w15:val="{AA1314DD-F5BB-4110-BA4D-DCBE00E65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18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01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styleId="Hyperlink">
    <w:name w:val="Hyperlink"/>
    <w:basedOn w:val="DefaultParagraphFont"/>
    <w:uiPriority w:val="99"/>
    <w:semiHidden/>
    <w:unhideWhenUsed/>
    <w:rsid w:val="0090184B"/>
    <w:rPr>
      <w:color w:val="0000FF"/>
      <w:u w:val="single"/>
    </w:rPr>
  </w:style>
  <w:style w:type="paragraph" w:customStyle="1" w:styleId="Default">
    <w:name w:val="Default"/>
    <w:rsid w:val="0090184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ulia.mafumo@univen.ac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Justice Nkadimeng</dc:creator>
  <cp:keywords/>
  <dc:description/>
  <cp:lastModifiedBy>Julia Mafumo</cp:lastModifiedBy>
  <cp:revision>11</cp:revision>
  <dcterms:created xsi:type="dcterms:W3CDTF">2016-09-15T07:23:00Z</dcterms:created>
  <dcterms:modified xsi:type="dcterms:W3CDTF">2017-10-31T12:02:00Z</dcterms:modified>
</cp:coreProperties>
</file>