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1F1" w:rsidRPr="004531F1" w:rsidRDefault="004531F1" w:rsidP="00494130">
      <w:pPr>
        <w:pStyle w:val="Heading1"/>
        <w:spacing w:before="170"/>
        <w:ind w:left="0"/>
        <w:rPr>
          <w:color w:val="337AB7"/>
        </w:rPr>
      </w:pPr>
      <w:r w:rsidRPr="004531F1">
        <w:rPr>
          <w:color w:val="337AB7"/>
        </w:rPr>
        <w:t>Prevalence of mental health disease in patients admitted at COVID ICU’S and their attendants</w:t>
      </w:r>
    </w:p>
    <w:p w:rsidR="005973B9" w:rsidRDefault="004531F1"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Izzat</w:t>
      </w:r>
      <w:proofErr w:type="spellEnd"/>
      <w:r>
        <w:rPr>
          <w:rFonts w:ascii="Arial"/>
        </w:rPr>
        <w:t xml:space="preserve"> </w:t>
      </w:r>
      <w:proofErr w:type="spellStart"/>
      <w:r>
        <w:rPr>
          <w:rFonts w:ascii="Arial"/>
        </w:rPr>
        <w:t>Ullah</w:t>
      </w:r>
      <w:proofErr w:type="spellEnd"/>
      <w:r>
        <w:rPr>
          <w:rFonts w:ascii="Arial"/>
        </w:rPr>
        <w:t xml:space="preserve"> WHO provincial COVID surveillance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531F1">
        <w:rPr>
          <w:color w:val="BF5A14"/>
        </w:rPr>
        <w:t xml:space="preserve"> </w:t>
      </w:r>
    </w:p>
    <w:p w:rsidR="004531F1" w:rsidRPr="00634903" w:rsidRDefault="004531F1" w:rsidP="004531F1">
      <w:pPr>
        <w:rPr>
          <w:rFonts w:ascii="Times New Roman" w:hAnsi="Times New Roman" w:cs="Times New Roman"/>
          <w:sz w:val="20"/>
          <w:szCs w:val="20"/>
        </w:rPr>
      </w:pPr>
      <w:r w:rsidRPr="00634903">
        <w:rPr>
          <w:rFonts w:ascii="Times New Roman" w:hAnsi="Times New Roman" w:cs="Times New Roman"/>
          <w:sz w:val="20"/>
          <w:szCs w:val="20"/>
        </w:rPr>
        <w:t xml:space="preserve">Admitted patients suffering from deadliest disease COVID -19 in intensive care units and attendants caring them suffer the worst mental health illness. Mostly in low income countries </w:t>
      </w:r>
      <w:r>
        <w:rPr>
          <w:rFonts w:ascii="Times New Roman" w:hAnsi="Times New Roman" w:cs="Times New Roman"/>
          <w:sz w:val="20"/>
          <w:szCs w:val="20"/>
        </w:rPr>
        <w:t>patie</w:t>
      </w:r>
      <w:r w:rsidRPr="00634903">
        <w:rPr>
          <w:rFonts w:ascii="Times New Roman" w:hAnsi="Times New Roman" w:cs="Times New Roman"/>
          <w:sz w:val="20"/>
          <w:szCs w:val="20"/>
        </w:rPr>
        <w:t>nts kept in open ICU’s setup without establishment of isolated cabins. Seeing worsening condition of the next admitted patients badly effect mental health of the rest of patients and care givers. Patients feel their selves helpless and being worsened the same.  As COVID patients develop Acute respiratory distress syndrome with sudden drop of saturation and feeling of suffocation. Upon delayed resuscitation or those not responding to resuscitation, develop peripheral and central cyanosis, with turning bluish, an apathetic condition harder to be seen, which add badly to mental health illness of the next admitted patients and attendants. This mental health illness casts longer lasting impacts over COVID-19 patients. Reportedly ignoring mental health caring factor for admitted patients result in getting patients into even more complex disease like phobia, feeling of impending doom, schizophrenia, PTSD post-traumatic stress disorder and many other. However, this perspective of the disease is not being focused.</w:t>
      </w:r>
    </w:p>
    <w:p w:rsidR="004531F1" w:rsidRPr="00634903" w:rsidRDefault="004531F1" w:rsidP="004531F1">
      <w:pPr>
        <w:rPr>
          <w:rFonts w:ascii="Times New Roman" w:hAnsi="Times New Roman" w:cs="Times New Roman"/>
          <w:sz w:val="20"/>
          <w:szCs w:val="20"/>
        </w:rPr>
      </w:pPr>
      <w:r w:rsidRPr="00634903">
        <w:rPr>
          <w:rFonts w:ascii="Times New Roman" w:hAnsi="Times New Roman" w:cs="Times New Roman"/>
          <w:sz w:val="20"/>
          <w:szCs w:val="20"/>
        </w:rPr>
        <w:t>The purpose of this study is to highlight mental illness perspective of the disease and its consequences in long run.</w:t>
      </w:r>
    </w:p>
    <w:p w:rsidR="004531F1" w:rsidRPr="00634903" w:rsidRDefault="004531F1" w:rsidP="004531F1">
      <w:pPr>
        <w:rPr>
          <w:rFonts w:ascii="Times New Roman" w:hAnsi="Times New Roman" w:cs="Times New Roman"/>
          <w:sz w:val="20"/>
          <w:szCs w:val="20"/>
        </w:rPr>
      </w:pPr>
      <w:r w:rsidRPr="00634903">
        <w:rPr>
          <w:rFonts w:ascii="Times New Roman" w:hAnsi="Times New Roman" w:cs="Times New Roman"/>
          <w:b/>
          <w:sz w:val="20"/>
          <w:szCs w:val="20"/>
        </w:rPr>
        <w:lastRenderedPageBreak/>
        <w:t>Methodology and theoretical orientation</w:t>
      </w:r>
      <w:r w:rsidRPr="00634903">
        <w:rPr>
          <w:rFonts w:ascii="Times New Roman" w:hAnsi="Times New Roman" w:cs="Times New Roman"/>
          <w:sz w:val="20"/>
          <w:szCs w:val="20"/>
        </w:rPr>
        <w:t>: An illustrative study based on observation, follow up, dialogue with and in depth interviews of patients, their attendants and focus groups.</w:t>
      </w:r>
    </w:p>
    <w:p w:rsidR="004531F1" w:rsidRPr="00634903" w:rsidRDefault="004531F1" w:rsidP="004531F1">
      <w:pPr>
        <w:rPr>
          <w:rFonts w:ascii="Times New Roman" w:hAnsi="Times New Roman" w:cs="Times New Roman"/>
          <w:sz w:val="20"/>
          <w:szCs w:val="20"/>
        </w:rPr>
      </w:pPr>
      <w:r w:rsidRPr="00634903">
        <w:rPr>
          <w:rFonts w:ascii="Times New Roman" w:hAnsi="Times New Roman" w:cs="Times New Roman"/>
          <w:b/>
          <w:sz w:val="20"/>
          <w:szCs w:val="20"/>
        </w:rPr>
        <w:t>Findings</w:t>
      </w:r>
      <w:r w:rsidRPr="00634903">
        <w:rPr>
          <w:rFonts w:ascii="Times New Roman" w:hAnsi="Times New Roman" w:cs="Times New Roman"/>
          <w:sz w:val="20"/>
          <w:szCs w:val="20"/>
        </w:rPr>
        <w:t xml:space="preserve">: Almost 100 patients and their attendants followed had some kind of psycho social problems and mental health illnesses. 9 % had sever psychiatric conditions with the need of admission to psychiatric treatment centers, 40 % needed robust mental health care with counseling, psychotherapy   and medication to control the illness and the rest 51% had moderate to mild illness being recovered at home with family care and returning back to work. </w:t>
      </w:r>
    </w:p>
    <w:p w:rsidR="004531F1" w:rsidRPr="00634903" w:rsidRDefault="004531F1" w:rsidP="004531F1">
      <w:pPr>
        <w:rPr>
          <w:rFonts w:ascii="Times New Roman" w:hAnsi="Times New Roman" w:cs="Times New Roman"/>
          <w:sz w:val="20"/>
          <w:szCs w:val="20"/>
        </w:rPr>
      </w:pPr>
      <w:r w:rsidRPr="00634903">
        <w:rPr>
          <w:rFonts w:ascii="Times New Roman" w:hAnsi="Times New Roman" w:cs="Times New Roman"/>
          <w:b/>
          <w:sz w:val="20"/>
          <w:szCs w:val="20"/>
        </w:rPr>
        <w:t>Conclusion &amp; Significance</w:t>
      </w:r>
      <w:r w:rsidRPr="00634903">
        <w:rPr>
          <w:rFonts w:ascii="Times New Roman" w:hAnsi="Times New Roman" w:cs="Times New Roman"/>
          <w:sz w:val="20"/>
          <w:szCs w:val="20"/>
        </w:rPr>
        <w:t>: Most of the patients being admitted to COVID intensive care units and their attendants, suffers from kind of mental health illnesses, prevention of which is ignored and not being focused.</w:t>
      </w:r>
    </w:p>
    <w:p w:rsidR="004531F1" w:rsidRPr="00634903" w:rsidRDefault="004531F1" w:rsidP="004531F1">
      <w:pPr>
        <w:rPr>
          <w:rFonts w:ascii="Times New Roman" w:hAnsi="Times New Roman" w:cs="Times New Roman"/>
          <w:sz w:val="20"/>
          <w:szCs w:val="20"/>
        </w:rPr>
      </w:pPr>
      <w:r w:rsidRPr="00634903">
        <w:rPr>
          <w:rFonts w:ascii="Times New Roman" w:hAnsi="Times New Roman" w:cs="Times New Roman"/>
          <w:sz w:val="20"/>
          <w:szCs w:val="20"/>
        </w:rPr>
        <w:t xml:space="preserve">Recommendations are made to reorganize ICU’s set up to minimize incidence of getting mental sickness by seeing other worsening patients, engagement of mental health care counselors for patients and their attendants at inpatient facilities and post discharge periods. </w:t>
      </w:r>
    </w:p>
    <w:p w:rsidR="00AE3E37" w:rsidRPr="00C9267A" w:rsidRDefault="00AE3E37" w:rsidP="00C9267A">
      <w:pPr>
        <w:pStyle w:val="Heading3"/>
        <w:spacing w:before="74"/>
        <w:ind w:left="0"/>
      </w:pPr>
    </w:p>
    <w:p w:rsidR="00AE3E37" w:rsidRPr="008756E6" w:rsidRDefault="00AE3E37" w:rsidP="008756E6">
      <w:pPr>
        <w:tabs>
          <w:tab w:val="left" w:pos="384"/>
        </w:tabs>
        <w:ind w:right="117"/>
      </w:pP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2E60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531F1">
        <w:rPr>
          <w:rFonts w:ascii="Arial"/>
          <w:color w:val="BF5A14"/>
        </w:rPr>
        <w:t xml:space="preserve"> </w:t>
      </w:r>
    </w:p>
    <w:p w:rsidR="00AE3E37" w:rsidRDefault="004531F1" w:rsidP="004531F1">
      <w:pPr>
        <w:spacing w:before="41" w:line="154" w:lineRule="exact"/>
        <w:ind w:left="213" w:right="231"/>
        <w:jc w:val="both"/>
        <w:rPr>
          <w:rFonts w:ascii="Arial"/>
          <w:sz w:val="14"/>
        </w:rPr>
      </w:pPr>
      <w:r w:rsidRPr="00634903">
        <w:rPr>
          <w:rFonts w:ascii="Times New Roman" w:hAnsi="Times New Roman" w:cs="Times New Roman"/>
          <w:sz w:val="20"/>
          <w:szCs w:val="20"/>
        </w:rPr>
        <w:t>I</w:t>
      </w:r>
      <w:r w:rsidRPr="004531F1">
        <w:rPr>
          <w:rFonts w:ascii="Arial"/>
          <w:sz w:val="14"/>
        </w:rPr>
        <w:t xml:space="preserve">, </w:t>
      </w:r>
      <w:proofErr w:type="spellStart"/>
      <w:r w:rsidRPr="004531F1">
        <w:rPr>
          <w:rFonts w:ascii="Arial"/>
          <w:sz w:val="14"/>
        </w:rPr>
        <w:t>Dr</w:t>
      </w:r>
      <w:proofErr w:type="spellEnd"/>
      <w:r w:rsidRPr="004531F1">
        <w:rPr>
          <w:rFonts w:ascii="Arial"/>
          <w:sz w:val="14"/>
        </w:rPr>
        <w:t xml:space="preserve"> </w:t>
      </w:r>
      <w:proofErr w:type="spellStart"/>
      <w:r w:rsidRPr="004531F1">
        <w:rPr>
          <w:rFonts w:ascii="Arial"/>
          <w:sz w:val="14"/>
        </w:rPr>
        <w:t>Izzat</w:t>
      </w:r>
      <w:proofErr w:type="spellEnd"/>
      <w:r w:rsidRPr="004531F1">
        <w:rPr>
          <w:rFonts w:ascii="Arial"/>
          <w:sz w:val="14"/>
        </w:rPr>
        <w:t xml:space="preserve"> </w:t>
      </w:r>
      <w:proofErr w:type="spellStart"/>
      <w:r w:rsidRPr="004531F1">
        <w:rPr>
          <w:rFonts w:ascii="Arial"/>
          <w:sz w:val="14"/>
        </w:rPr>
        <w:t>Ullah</w:t>
      </w:r>
      <w:proofErr w:type="spellEnd"/>
      <w:r w:rsidRPr="004531F1">
        <w:rPr>
          <w:rFonts w:ascii="Arial"/>
          <w:sz w:val="14"/>
        </w:rPr>
        <w:t xml:space="preserve"> has completed my bachelors in clinical medicine and surgery from Bolan university of Health sciences and master</w:t>
      </w:r>
      <w:r w:rsidRPr="004531F1">
        <w:rPr>
          <w:rFonts w:ascii="Arial"/>
          <w:sz w:val="14"/>
        </w:rPr>
        <w:t>’</w:t>
      </w:r>
      <w:r w:rsidRPr="004531F1">
        <w:rPr>
          <w:rFonts w:ascii="Arial"/>
          <w:sz w:val="14"/>
        </w:rPr>
        <w:t xml:space="preserve">s in Public health from </w:t>
      </w:r>
      <w:proofErr w:type="spellStart"/>
      <w:r w:rsidRPr="004531F1">
        <w:rPr>
          <w:rFonts w:ascii="Arial"/>
          <w:sz w:val="14"/>
        </w:rPr>
        <w:t>Gomal</w:t>
      </w:r>
      <w:proofErr w:type="spellEnd"/>
      <w:r w:rsidRPr="004531F1">
        <w:rPr>
          <w:rFonts w:ascii="Arial"/>
          <w:sz w:val="14"/>
        </w:rPr>
        <w:t xml:space="preserve"> University of health sciences. I have been working as surveillance officer with World Health Organization since Dec, 2017 till the date. I have served in health emergencies and critical patients care in Medicine Sans Frontier for two years and worked in curative care centers in various hospitals. </w:t>
      </w:r>
      <w:r w:rsidRPr="004531F1">
        <w:rPr>
          <w:rFonts w:ascii="Arial"/>
          <w:sz w:val="14"/>
        </w:rPr>
        <w:tab/>
      </w:r>
      <w:r w:rsidRPr="004531F1">
        <w:rPr>
          <w:rFonts w:ascii="Arial"/>
          <w:sz w:val="14"/>
        </w:rPr>
        <w:br/>
      </w:r>
      <w:r w:rsidR="00A9710C">
        <w:rPr>
          <w:rFonts w:ascii="Arial"/>
          <w:sz w:val="14"/>
        </w:rPr>
        <w:t xml:space="preserve">Email: </w:t>
      </w:r>
      <w:hyperlink r:id="rId10" w:history="1">
        <w:r w:rsidRPr="009862A5">
          <w:rPr>
            <w:rStyle w:val="Hyperlink"/>
            <w:rFonts w:ascii="Arial"/>
            <w:sz w:val="14"/>
          </w:rPr>
          <w:t>khanizat31@gmail.com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0AE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3D8" w:rsidRDefault="001333D8">
      <w:r>
        <w:separator/>
      </w:r>
    </w:p>
  </w:endnote>
  <w:endnote w:type="continuationSeparator" w:id="0">
    <w:p w:rsidR="001333D8" w:rsidRDefault="00133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3D8" w:rsidRDefault="001333D8">
      <w:r>
        <w:separator/>
      </w:r>
    </w:p>
  </w:footnote>
  <w:footnote w:type="continuationSeparator" w:id="0">
    <w:p w:rsidR="001333D8" w:rsidRDefault="001333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33D8"/>
    <w:rsid w:val="00292ED9"/>
    <w:rsid w:val="002A196B"/>
    <w:rsid w:val="002B2804"/>
    <w:rsid w:val="00404E5B"/>
    <w:rsid w:val="00414F7B"/>
    <w:rsid w:val="004355DC"/>
    <w:rsid w:val="00445B92"/>
    <w:rsid w:val="004531F1"/>
    <w:rsid w:val="004609A2"/>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63551"/>
    <w:rsid w:val="00C115DD"/>
    <w:rsid w:val="00C33602"/>
    <w:rsid w:val="00C9267A"/>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546DB"/>
  <w15:docId w15:val="{3C6EEF42-00C5-4519-BC0F-53C1E7DB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hanizat31@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2021-09-18T08:00:00Z</dcterms:created>
  <dcterms:modified xsi:type="dcterms:W3CDTF">2021-09-18T08:00:00Z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