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011D33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011D33">
        <w:rPr>
          <w:sz w:val="22"/>
          <w:szCs w:val="22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9pt;height:133.5pt">
            <v:imagedata r:id="rId8" o:title="Headshot 2017 (1)"/>
          </v:shape>
        </w:pict>
      </w: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011D33">
        <w:rPr>
          <w:rFonts w:eastAsia="MS PGothic"/>
          <w:b/>
          <w:color w:val="000000"/>
          <w:sz w:val="28"/>
          <w:szCs w:val="28"/>
        </w:rPr>
        <w:t>Dr. Brinsley – creating a range of diabetic footwear which combines medical performance with chic style for the Indian patient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011D33">
        <w:rPr>
          <w:rFonts w:eastAsia="MS PGothic" w:hAnsi="Arial"/>
          <w:color w:val="000000"/>
        </w:rPr>
        <w:t>Vidhan Bhaiya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</w:t>
      </w:r>
      <w:r w:rsidR="00011D33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</w:t>
      </w:r>
      <w:r w:rsidR="00011D33">
        <w:rPr>
          <w:rFonts w:eastAsia="MS PGothic" w:hAnsi="Arial"/>
          <w:color w:val="000000"/>
        </w:rPr>
        <w:t>Northeastern University</w:t>
      </w:r>
      <w:r>
        <w:rPr>
          <w:rFonts w:eastAsia="MS PGothic" w:hAnsi="Arial"/>
          <w:color w:val="000000"/>
        </w:rPr>
        <w:t xml:space="preserve">, </w:t>
      </w:r>
      <w:r w:rsidR="00011D33">
        <w:rPr>
          <w:rFonts w:eastAsia="MS PGothic" w:hAnsi="Arial"/>
          <w:color w:val="000000"/>
        </w:rPr>
        <w:t>MA 02115, USA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011D33" w:rsidRDefault="00011D33" w:rsidP="00011D33">
      <w:pPr>
        <w:ind w:firstLine="720"/>
        <w:jc w:val="both"/>
        <w:rPr>
          <w:rFonts w:eastAsia="MS PGothic"/>
          <w:color w:val="000000"/>
          <w:szCs w:val="32"/>
          <w:lang w:val="en-US"/>
        </w:rPr>
      </w:pPr>
      <w:r w:rsidRPr="00011D33">
        <w:rPr>
          <w:rFonts w:eastAsia="MS PGothic"/>
          <w:color w:val="000000"/>
          <w:szCs w:val="32"/>
          <w:lang w:val="en-US"/>
        </w:rPr>
        <w:t xml:space="preserve">India is the diabetes capital of the world with over 80 million diabetics (IDF). Current preventive diabetic footwear results in non-adherence as patients lament the quality, style and effectiveness of the footwear. We have studied how to design and make diabetic sandals using indigenous materials for the Indian consumer. </w:t>
      </w:r>
    </w:p>
    <w:p w:rsidR="00011D33" w:rsidRPr="00011D33" w:rsidRDefault="00011D33" w:rsidP="00011D33">
      <w:pPr>
        <w:ind w:firstLine="720"/>
        <w:jc w:val="both"/>
        <w:rPr>
          <w:rFonts w:eastAsia="MS PGothic"/>
          <w:color w:val="000000"/>
          <w:szCs w:val="32"/>
          <w:lang w:val="en-US"/>
        </w:rPr>
      </w:pPr>
      <w:r w:rsidRPr="00011D33">
        <w:rPr>
          <w:rFonts w:eastAsia="MS PGothic"/>
          <w:color w:val="000000"/>
          <w:szCs w:val="32"/>
          <w:lang w:val="en-US"/>
        </w:rPr>
        <w:t xml:space="preserve">The first phase of research involved personal interviews with 250 diabetic males between the age of 45-55 years spread across the country to understand the characteristics of ideal sandals for them after the consideration of geographical, cultural and climatic factors.  The second phase involved </w:t>
      </w:r>
      <w:proofErr w:type="spellStart"/>
      <w:r w:rsidRPr="00011D33">
        <w:rPr>
          <w:rFonts w:eastAsia="MS PGothic"/>
          <w:color w:val="000000"/>
          <w:szCs w:val="32"/>
          <w:lang w:val="en-US"/>
        </w:rPr>
        <w:t>consulation</w:t>
      </w:r>
      <w:proofErr w:type="spellEnd"/>
      <w:r w:rsidRPr="00011D33">
        <w:rPr>
          <w:rFonts w:eastAsia="MS PGothic"/>
          <w:color w:val="000000"/>
          <w:szCs w:val="32"/>
          <w:lang w:val="en-US"/>
        </w:rPr>
        <w:t xml:space="preserve"> with leading diabetologists and podiatrists to identify special concerns for the needs of diabetic feet in India. Then, by collaboration with footwear designers and component manufacturers in Italy, we designed a range of footwear that combines the needs of the caregiver and patient to thereby improve adherence. </w:t>
      </w:r>
    </w:p>
    <w:p w:rsidR="00D25D3C" w:rsidRPr="00D25D3C" w:rsidRDefault="00D25D3C" w:rsidP="00D25D3C">
      <w:pPr>
        <w:ind w:firstLine="720"/>
        <w:jc w:val="both"/>
        <w:rPr>
          <w:rFonts w:eastAsia="MS PGothic"/>
          <w:color w:val="000000"/>
          <w:szCs w:val="32"/>
          <w:lang w:val="en-US"/>
        </w:rPr>
      </w:pPr>
      <w:r>
        <w:rPr>
          <w:rFonts w:eastAsia="MS PGothic"/>
          <w:color w:val="000000"/>
          <w:szCs w:val="32"/>
          <w:lang w:val="en-US"/>
        </w:rPr>
        <w:t xml:space="preserve">It was found that there </w:t>
      </w:r>
      <w:r w:rsidRPr="00D25D3C">
        <w:rPr>
          <w:rFonts w:eastAsia="MS PGothic"/>
          <w:color w:val="000000"/>
          <w:szCs w:val="32"/>
          <w:lang w:val="en-US"/>
        </w:rPr>
        <w:t xml:space="preserve">is an increase in adherence of preventive diabetic footwear among Indian </w:t>
      </w:r>
      <w:proofErr w:type="gramStart"/>
      <w:r w:rsidRPr="00D25D3C">
        <w:rPr>
          <w:rFonts w:eastAsia="MS PGothic"/>
          <w:color w:val="000000"/>
          <w:szCs w:val="32"/>
          <w:lang w:val="en-US"/>
        </w:rPr>
        <w:t>diabetic  patients</w:t>
      </w:r>
      <w:proofErr w:type="gramEnd"/>
      <w:r w:rsidRPr="00D25D3C">
        <w:rPr>
          <w:rFonts w:eastAsia="MS PGothic"/>
          <w:color w:val="000000"/>
          <w:szCs w:val="32"/>
          <w:lang w:val="en-US"/>
        </w:rPr>
        <w:t xml:space="preserve"> when given designs they are familiar with whilst also keeping costs between $30-$35. The framework for these designs </w:t>
      </w:r>
      <w:proofErr w:type="gramStart"/>
      <w:r w:rsidRPr="00D25D3C">
        <w:rPr>
          <w:rFonts w:eastAsia="MS PGothic"/>
          <w:color w:val="000000"/>
          <w:szCs w:val="32"/>
          <w:lang w:val="en-US"/>
        </w:rPr>
        <w:t>are</w:t>
      </w:r>
      <w:proofErr w:type="gramEnd"/>
      <w:r w:rsidRPr="00D25D3C">
        <w:rPr>
          <w:rFonts w:eastAsia="MS PGothic"/>
          <w:color w:val="000000"/>
          <w:szCs w:val="32"/>
          <w:lang w:val="en-US"/>
        </w:rPr>
        <w:t xml:space="preserve"> made by meeting the requirements laid down by caregivers. </w:t>
      </w:r>
    </w:p>
    <w:p w:rsidR="00D25D3C" w:rsidRDefault="00D25D3C" w:rsidP="00AC3BCD">
      <w:pPr>
        <w:jc w:val="both"/>
        <w:rPr>
          <w:rFonts w:eastAsia="MS PGothic"/>
          <w:color w:val="000000"/>
          <w:szCs w:val="32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011D33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Vidhan Bhaiya is a University Scholar at Northeastern University. He is currently a Bachelors od Science student in Chemical Engineering and has been working on his research on diabetic footwear for the last 4 years. </w:t>
      </w:r>
      <w:r w:rsidR="00AC3BCD">
        <w:t>He has published</w:t>
      </w:r>
      <w:r>
        <w:t xml:space="preserve"> 2 papers</w:t>
      </w:r>
      <w:r w:rsidR="00AC3BCD">
        <w:t xml:space="preserve"> in reputed journals and has </w:t>
      </w:r>
      <w:r>
        <w:t>presented at several conferences</w:t>
      </w:r>
      <w:r w:rsidR="00AC3BCD">
        <w:t>.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011D33">
        <w:rPr>
          <w:lang w:val="en-NZ"/>
        </w:rPr>
        <w:t>Vidhan Bhaiya</w:t>
      </w:r>
      <w:r w:rsidRPr="008A690F">
        <w:rPr>
          <w:lang w:val="en-NZ"/>
        </w:rPr>
        <w:br/>
        <w:t>Contact number:</w:t>
      </w:r>
      <w:r w:rsidR="00011D33">
        <w:rPr>
          <w:lang w:val="en-NZ"/>
        </w:rPr>
        <w:t xml:space="preserve"> (857)764-8674</w:t>
      </w:r>
      <w:r w:rsidRPr="008A690F">
        <w:rPr>
          <w:lang w:val="en-NZ"/>
        </w:rPr>
        <w:br/>
        <w:t>Twitter account:</w:t>
      </w:r>
      <w:r w:rsidR="00011D33"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 w:rsidR="00011D33">
        <w:rPr>
          <w:lang w:val="en-NZ"/>
        </w:rPr>
        <w:t xml:space="preserve"> </w:t>
      </w:r>
      <w:hyperlink r:id="rId9" w:history="1">
        <w:r w:rsidR="00011D33">
          <w:rPr>
            <w:rStyle w:val="Hyperlink"/>
          </w:rPr>
          <w:t>https://www.linkedin.com/in/vidhanbhaiya/</w:t>
        </w:r>
      </w:hyperlink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011D33">
        <w:rPr>
          <w:lang w:val="en-NZ"/>
        </w:rPr>
        <w:t xml:space="preserve"> Diabetic Foot and Diabetic Eye Problems</w:t>
      </w:r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  <w:bookmarkStart w:id="0" w:name="_GoBack"/>
      <w:bookmarkEnd w:id="0"/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BCB" w:rsidRDefault="001B0BCB" w:rsidP="00671A59">
      <w:r>
        <w:separator/>
      </w:r>
    </w:p>
  </w:endnote>
  <w:endnote w:type="continuationSeparator" w:id="0">
    <w:p w:rsidR="001B0BCB" w:rsidRDefault="001B0BC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BCB" w:rsidRDefault="001B0BCB" w:rsidP="00671A59">
      <w:r>
        <w:separator/>
      </w:r>
    </w:p>
  </w:footnote>
  <w:footnote w:type="continuationSeparator" w:id="0">
    <w:p w:rsidR="001B0BCB" w:rsidRDefault="001B0BC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5676"/>
    <w:rsid w:val="00011D33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0BCB"/>
    <w:rsid w:val="001B1336"/>
    <w:rsid w:val="001B6DE6"/>
    <w:rsid w:val="001C18B8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4583A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25D3C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656E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vidhanbhaiya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DB9A7-4D67-4B48-8C59-4AEAA63DA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2020-01-21T00:41:00Z</dcterms:created>
  <dcterms:modified xsi:type="dcterms:W3CDTF">2020-01-21T00:41:00Z</dcterms:modified>
</cp:coreProperties>
</file>