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66E" w:rsidRPr="003703CB" w:rsidRDefault="003703CB" w:rsidP="00B7366E">
      <w:pPr>
        <w:rPr>
          <w:rFonts w:cstheme="minorHAnsi"/>
          <w:b/>
        </w:rPr>
      </w:pPr>
      <w:r w:rsidRPr="003703CB">
        <w:rPr>
          <w:rFonts w:cstheme="minorHAnsi"/>
          <w:b/>
        </w:rPr>
        <w:t>Title:</w:t>
      </w:r>
      <w:r w:rsidR="00B7366E" w:rsidRPr="003703CB">
        <w:rPr>
          <w:rFonts w:cstheme="minorHAnsi"/>
          <w:b/>
        </w:rPr>
        <w:t xml:space="preserve"> </w:t>
      </w:r>
    </w:p>
    <w:p w:rsidR="00B526B9" w:rsidRPr="00985C8E" w:rsidRDefault="00417A92" w:rsidP="00985C8E">
      <w:pPr>
        <w:spacing w:line="240" w:lineRule="auto"/>
        <w:rPr>
          <w:rFonts w:cstheme="minorHAnsi"/>
        </w:rPr>
      </w:pPr>
      <w:r>
        <w:rPr>
          <w:rFonts w:cstheme="minorHAnsi"/>
        </w:rPr>
        <w:t>M</w:t>
      </w:r>
      <w:r w:rsidR="00B7366E" w:rsidRPr="00985C8E">
        <w:rPr>
          <w:rFonts w:cstheme="minorHAnsi"/>
        </w:rPr>
        <w:t>edical management of glaucoma with due c</w:t>
      </w:r>
      <w:r w:rsidR="00B526B9" w:rsidRPr="00985C8E">
        <w:rPr>
          <w:rFonts w:cstheme="minorHAnsi"/>
        </w:rPr>
        <w:t>onsideration of systemic factors.</w:t>
      </w:r>
      <w:bookmarkStart w:id="0" w:name="_GoBack"/>
      <w:bookmarkEnd w:id="0"/>
    </w:p>
    <w:p w:rsidR="00B526B9" w:rsidRPr="003703CB" w:rsidRDefault="00985C8E" w:rsidP="00985C8E">
      <w:pPr>
        <w:spacing w:line="240" w:lineRule="auto"/>
        <w:rPr>
          <w:rFonts w:cstheme="minorHAnsi"/>
          <w:b/>
        </w:rPr>
      </w:pPr>
      <w:r w:rsidRPr="003703CB">
        <w:rPr>
          <w:rFonts w:cstheme="minorHAnsi"/>
          <w:b/>
        </w:rPr>
        <w:t>Purpose:</w:t>
      </w:r>
    </w:p>
    <w:p w:rsidR="00B7366E" w:rsidRPr="00985C8E" w:rsidRDefault="00B7366E" w:rsidP="00985C8E">
      <w:pPr>
        <w:spacing w:line="240" w:lineRule="auto"/>
        <w:rPr>
          <w:rFonts w:cstheme="minorHAnsi"/>
        </w:rPr>
      </w:pPr>
      <w:r w:rsidRPr="00985C8E">
        <w:rPr>
          <w:rFonts w:cstheme="minorHAnsi"/>
        </w:rPr>
        <w:t>Primary open angle glaucoma (POAG) is a chronic progressive irreversible optic neuropathy with increase in intra ocular pressure</w:t>
      </w:r>
      <w:r w:rsidR="006B3138" w:rsidRPr="00985C8E">
        <w:rPr>
          <w:rFonts w:cstheme="minorHAnsi"/>
        </w:rPr>
        <w:t xml:space="preserve"> </w:t>
      </w:r>
      <w:r w:rsidRPr="00985C8E">
        <w:rPr>
          <w:rFonts w:cstheme="minorHAnsi"/>
        </w:rPr>
        <w:t xml:space="preserve">(IOP), optic disc changes and visual field </w:t>
      </w:r>
      <w:r w:rsidR="003B426C" w:rsidRPr="00985C8E">
        <w:rPr>
          <w:rFonts w:cstheme="minorHAnsi"/>
        </w:rPr>
        <w:t>defects.</w:t>
      </w:r>
      <w:r w:rsidR="00463F35" w:rsidRPr="00985C8E">
        <w:rPr>
          <w:rFonts w:cstheme="minorHAnsi"/>
        </w:rPr>
        <w:t xml:space="preserve"> Deciding target IOP</w:t>
      </w:r>
      <w:r w:rsidR="00F579BA" w:rsidRPr="00985C8E">
        <w:rPr>
          <w:rFonts w:cstheme="minorHAnsi"/>
        </w:rPr>
        <w:t xml:space="preserve"> &amp; medical therapy is a key factor. </w:t>
      </w:r>
      <w:r w:rsidRPr="00985C8E">
        <w:rPr>
          <w:rFonts w:cstheme="minorHAnsi"/>
        </w:rPr>
        <w:t>IOP can be influenced by different systemic factors such as hyperte</w:t>
      </w:r>
      <w:r w:rsidR="006B3138" w:rsidRPr="00985C8E">
        <w:rPr>
          <w:rFonts w:cstheme="minorHAnsi"/>
        </w:rPr>
        <w:t>nsion, atherosclerotic diseases</w:t>
      </w:r>
      <w:r w:rsidRPr="00985C8E">
        <w:rPr>
          <w:rFonts w:cstheme="minorHAnsi"/>
        </w:rPr>
        <w:t>, body mass index and diabetes.</w:t>
      </w:r>
    </w:p>
    <w:p w:rsidR="00A52170" w:rsidRPr="00985C8E" w:rsidRDefault="003B426C" w:rsidP="00985C8E">
      <w:pPr>
        <w:spacing w:line="240" w:lineRule="auto"/>
        <w:rPr>
          <w:rFonts w:cstheme="minorHAnsi"/>
        </w:rPr>
      </w:pPr>
      <w:r w:rsidRPr="00985C8E">
        <w:rPr>
          <w:rFonts w:cstheme="minorHAnsi"/>
        </w:rPr>
        <w:t>Methodology</w:t>
      </w:r>
      <w:r w:rsidR="00985C8E">
        <w:rPr>
          <w:rFonts w:cstheme="minorHAnsi"/>
        </w:rPr>
        <w:t>:</w:t>
      </w:r>
    </w:p>
    <w:p w:rsidR="006B3138" w:rsidRPr="00985C8E" w:rsidRDefault="00E61DA0" w:rsidP="00A52170">
      <w:pPr>
        <w:spacing w:after="0" w:line="240" w:lineRule="auto"/>
        <w:rPr>
          <w:rFonts w:cstheme="minorHAnsi"/>
        </w:rPr>
      </w:pPr>
      <w:r w:rsidRPr="00985C8E">
        <w:rPr>
          <w:rFonts w:cstheme="minorHAnsi"/>
        </w:rPr>
        <w:t>Retrospective Analysis of our own studies</w:t>
      </w:r>
      <w:r w:rsidR="003B426C" w:rsidRPr="00985C8E">
        <w:rPr>
          <w:rFonts w:cstheme="minorHAnsi"/>
        </w:rPr>
        <w:t xml:space="preserve"> </w:t>
      </w:r>
      <w:r w:rsidRPr="00985C8E">
        <w:rPr>
          <w:rFonts w:cstheme="minorHAnsi"/>
        </w:rPr>
        <w:t xml:space="preserve"> </w:t>
      </w:r>
    </w:p>
    <w:p w:rsidR="006B3138" w:rsidRPr="00985C8E" w:rsidRDefault="00E61DA0" w:rsidP="00A52170">
      <w:pPr>
        <w:spacing w:after="0" w:line="240" w:lineRule="auto"/>
        <w:rPr>
          <w:rFonts w:cstheme="minorHAnsi"/>
        </w:rPr>
      </w:pPr>
      <w:r w:rsidRPr="00985C8E">
        <w:rPr>
          <w:rFonts w:cstheme="minorHAnsi"/>
        </w:rPr>
        <w:t xml:space="preserve">1) To asses effect of blood sugar level on IOP in Diabetic &amp; non Diabetics </w:t>
      </w:r>
    </w:p>
    <w:p w:rsidR="006B3138" w:rsidRPr="00985C8E" w:rsidRDefault="00E61DA0" w:rsidP="00A52170">
      <w:pPr>
        <w:spacing w:after="0" w:line="240" w:lineRule="auto"/>
        <w:rPr>
          <w:rFonts w:cstheme="minorHAnsi"/>
        </w:rPr>
      </w:pPr>
      <w:r w:rsidRPr="00985C8E">
        <w:rPr>
          <w:rFonts w:cstheme="minorHAnsi"/>
        </w:rPr>
        <w:t xml:space="preserve">2) To asses effect of blood pressure on IOP </w:t>
      </w:r>
    </w:p>
    <w:p w:rsidR="00985C8E" w:rsidRPr="00985C8E" w:rsidRDefault="006B3138" w:rsidP="00A52170">
      <w:pPr>
        <w:spacing w:after="0" w:line="240" w:lineRule="auto"/>
        <w:rPr>
          <w:rFonts w:cstheme="minorHAnsi"/>
        </w:rPr>
      </w:pPr>
      <w:r w:rsidRPr="00985C8E">
        <w:rPr>
          <w:rFonts w:cstheme="minorHAnsi"/>
        </w:rPr>
        <w:t xml:space="preserve">3) Effect of </w:t>
      </w:r>
      <w:r w:rsidR="00E61DA0" w:rsidRPr="00985C8E">
        <w:rPr>
          <w:rFonts w:cstheme="minorHAnsi"/>
        </w:rPr>
        <w:t>aerobic exercis</w:t>
      </w:r>
      <w:r w:rsidR="00985C8E" w:rsidRPr="00985C8E">
        <w:rPr>
          <w:rFonts w:cstheme="minorHAnsi"/>
        </w:rPr>
        <w:t xml:space="preserve">es on IOP and </w:t>
      </w:r>
      <w:proofErr w:type="spellStart"/>
      <w:r w:rsidR="00985C8E" w:rsidRPr="00985C8E">
        <w:rPr>
          <w:rFonts w:cstheme="minorHAnsi"/>
        </w:rPr>
        <w:t>antiglaucoma</w:t>
      </w:r>
      <w:proofErr w:type="spellEnd"/>
      <w:r w:rsidR="00985C8E" w:rsidRPr="00985C8E">
        <w:rPr>
          <w:rFonts w:cstheme="minorHAnsi"/>
        </w:rPr>
        <w:t xml:space="preserve"> drugs.</w:t>
      </w:r>
    </w:p>
    <w:p w:rsidR="00985C8E" w:rsidRPr="00985C8E" w:rsidRDefault="00985C8E" w:rsidP="00985C8E">
      <w:pPr>
        <w:spacing w:line="240" w:lineRule="auto"/>
        <w:rPr>
          <w:rFonts w:cstheme="minorHAnsi"/>
        </w:rPr>
      </w:pPr>
      <w:r w:rsidRPr="00985C8E">
        <w:rPr>
          <w:rFonts w:cstheme="minorHAnsi"/>
        </w:rPr>
        <w:t>4) Rev</w:t>
      </w:r>
      <w:r w:rsidR="00412717">
        <w:rPr>
          <w:rFonts w:cstheme="minorHAnsi"/>
        </w:rPr>
        <w:t xml:space="preserve">iew of literature </w:t>
      </w:r>
      <w:r w:rsidR="00E61DA0" w:rsidRPr="00985C8E">
        <w:rPr>
          <w:rFonts w:cstheme="minorHAnsi"/>
        </w:rPr>
        <w:t>done to evaluate effects of various systemic factors on IOP.</w:t>
      </w:r>
    </w:p>
    <w:p w:rsidR="00E61DA0" w:rsidRPr="00985C8E" w:rsidRDefault="00985C8E" w:rsidP="00985C8E">
      <w:pPr>
        <w:spacing w:line="240" w:lineRule="auto"/>
        <w:rPr>
          <w:rFonts w:cstheme="minorHAnsi"/>
        </w:rPr>
      </w:pPr>
      <w:r w:rsidRPr="00985C8E">
        <w:rPr>
          <w:rFonts w:cstheme="minorHAnsi"/>
        </w:rPr>
        <w:t>Findings:</w:t>
      </w:r>
      <w:r w:rsidR="00E61DA0" w:rsidRPr="00985C8E">
        <w:rPr>
          <w:rFonts w:cstheme="minorHAnsi"/>
        </w:rPr>
        <w:t xml:space="preserve"> </w:t>
      </w:r>
    </w:p>
    <w:p w:rsidR="00E61DA0" w:rsidRPr="00985C8E" w:rsidRDefault="00E61DA0" w:rsidP="00E61DA0">
      <w:pPr>
        <w:spacing w:after="0" w:line="240" w:lineRule="auto"/>
        <w:rPr>
          <w:rFonts w:eastAsia="Arial Unicode MS" w:cstheme="minorHAnsi"/>
          <w:color w:val="000000"/>
          <w:lang w:eastAsia="en-IN"/>
        </w:rPr>
      </w:pPr>
      <w:r w:rsidRPr="00985C8E">
        <w:rPr>
          <w:rFonts w:eastAsia="Arial Unicode MS" w:cstheme="minorHAnsi"/>
          <w:color w:val="000000"/>
          <w:lang w:eastAsia="en-IN"/>
        </w:rPr>
        <w:t xml:space="preserve">There is significant positive correlation between blood glucose variation and IOP among diabetics. </w:t>
      </w:r>
    </w:p>
    <w:p w:rsidR="00E61DA0" w:rsidRPr="00985C8E" w:rsidRDefault="00E61DA0" w:rsidP="00E61DA0">
      <w:pPr>
        <w:spacing w:after="0" w:line="240" w:lineRule="auto"/>
        <w:rPr>
          <w:rFonts w:eastAsia="Arial Unicode MS" w:cstheme="minorHAnsi"/>
          <w:color w:val="000000"/>
          <w:lang w:eastAsia="en-IN"/>
        </w:rPr>
      </w:pPr>
      <w:r w:rsidRPr="00985C8E">
        <w:rPr>
          <w:rFonts w:eastAsia="Arial Unicode MS" w:cstheme="minorHAnsi"/>
          <w:color w:val="000000"/>
          <w:lang w:eastAsia="en-IN"/>
        </w:rPr>
        <w:t>Systemic antihypertensive drugs should be taken in the morning</w:t>
      </w:r>
      <w:r w:rsidR="00412717">
        <w:rPr>
          <w:rFonts w:eastAsia="Arial Unicode MS" w:cstheme="minorHAnsi"/>
          <w:color w:val="000000"/>
          <w:lang w:eastAsia="en-IN"/>
        </w:rPr>
        <w:t>,</w:t>
      </w:r>
      <w:r w:rsidR="003B426C" w:rsidRPr="00985C8E">
        <w:rPr>
          <w:rFonts w:eastAsia="Arial Unicode MS" w:cstheme="minorHAnsi"/>
          <w:color w:val="000000"/>
          <w:lang w:eastAsia="en-IN"/>
        </w:rPr>
        <w:t xml:space="preserve"> however there is no direct correlation between IOP &amp; Hypertension. </w:t>
      </w:r>
    </w:p>
    <w:p w:rsidR="00E61DA0" w:rsidRPr="00985C8E" w:rsidRDefault="00985C8E" w:rsidP="00FF0AD7">
      <w:pPr>
        <w:spacing w:line="240" w:lineRule="auto"/>
        <w:rPr>
          <w:rFonts w:eastAsia="Arial Unicode MS" w:cstheme="minorHAnsi"/>
          <w:color w:val="000000"/>
          <w:lang w:eastAsia="en-IN"/>
        </w:rPr>
      </w:pPr>
      <w:r>
        <w:rPr>
          <w:rFonts w:eastAsia="Arial Unicode MS" w:cstheme="minorHAnsi"/>
          <w:color w:val="000000"/>
          <w:lang w:eastAsia="en-IN"/>
        </w:rPr>
        <w:t>I</w:t>
      </w:r>
      <w:r w:rsidR="00E61DA0" w:rsidRPr="00985C8E">
        <w:rPr>
          <w:rFonts w:eastAsia="Arial Unicode MS" w:cstheme="minorHAnsi"/>
          <w:color w:val="000000"/>
          <w:lang w:eastAsia="en-IN"/>
        </w:rPr>
        <w:t xml:space="preserve">n Pregnancy, lactating </w:t>
      </w:r>
      <w:r w:rsidR="00FF0AD7" w:rsidRPr="00985C8E">
        <w:rPr>
          <w:rFonts w:eastAsia="Arial Unicode MS" w:cstheme="minorHAnsi"/>
          <w:color w:val="000000"/>
          <w:lang w:eastAsia="en-IN"/>
        </w:rPr>
        <w:t>mother’s</w:t>
      </w:r>
      <w:r w:rsidR="00E61DA0" w:rsidRPr="00985C8E">
        <w:rPr>
          <w:rFonts w:eastAsia="Arial Unicode MS" w:cstheme="minorHAnsi"/>
          <w:color w:val="000000"/>
          <w:lang w:eastAsia="en-IN"/>
        </w:rPr>
        <w:t xml:space="preserve"> drugs such as Brimonidine, prostaglandin analogues, CAI</w:t>
      </w:r>
      <w:r w:rsidR="00FF0AD7">
        <w:rPr>
          <w:rFonts w:eastAsia="Arial Unicode MS" w:cstheme="minorHAnsi"/>
          <w:color w:val="000000"/>
          <w:lang w:eastAsia="en-IN"/>
        </w:rPr>
        <w:t xml:space="preserve"> should be avoided. Systemic</w:t>
      </w:r>
      <w:r w:rsidR="00E61DA0" w:rsidRPr="00985C8E">
        <w:rPr>
          <w:rFonts w:eastAsia="Arial Unicode MS" w:cstheme="minorHAnsi"/>
          <w:color w:val="000000"/>
          <w:lang w:eastAsia="en-IN"/>
        </w:rPr>
        <w:t>/topical steroids are further risk factors for POAG.</w:t>
      </w:r>
      <w:r w:rsidR="00FF0AD7">
        <w:rPr>
          <w:rFonts w:eastAsia="Arial Unicode MS" w:cstheme="minorHAnsi"/>
          <w:color w:val="000000"/>
          <w:lang w:eastAsia="en-IN"/>
        </w:rPr>
        <w:t xml:space="preserve"> </w:t>
      </w:r>
      <w:r w:rsidR="00E61DA0" w:rsidRPr="00985C8E">
        <w:rPr>
          <w:rFonts w:eastAsia="Arial Unicode MS" w:cstheme="minorHAnsi"/>
          <w:color w:val="000000"/>
          <w:lang w:eastAsia="en-IN"/>
        </w:rPr>
        <w:t xml:space="preserve">Thyroid disorder </w:t>
      </w:r>
      <w:r w:rsidR="00233C8D" w:rsidRPr="00985C8E">
        <w:rPr>
          <w:rFonts w:eastAsia="Arial Unicode MS" w:cstheme="minorHAnsi"/>
          <w:color w:val="000000"/>
          <w:lang w:eastAsia="en-IN"/>
        </w:rPr>
        <w:t xml:space="preserve">has positive correlation with IOP. Statistically significant association between post-prandial BSL </w:t>
      </w:r>
      <w:r w:rsidR="00FF0AD7">
        <w:rPr>
          <w:rFonts w:eastAsia="Arial Unicode MS" w:cstheme="minorHAnsi"/>
          <w:color w:val="000000"/>
          <w:lang w:eastAsia="en-IN"/>
        </w:rPr>
        <w:t xml:space="preserve">and </w:t>
      </w:r>
      <w:r w:rsidR="00233C8D" w:rsidRPr="00985C8E">
        <w:rPr>
          <w:rFonts w:eastAsia="Arial Unicode MS" w:cstheme="minorHAnsi"/>
          <w:color w:val="000000"/>
          <w:lang w:eastAsia="en-IN"/>
        </w:rPr>
        <w:t xml:space="preserve">IOP is present </w:t>
      </w:r>
      <w:r w:rsidR="00412717">
        <w:rPr>
          <w:rFonts w:eastAsia="Arial Unicode MS" w:cstheme="minorHAnsi"/>
          <w:color w:val="000000"/>
          <w:lang w:eastAsia="en-IN"/>
        </w:rPr>
        <w:t>i</w:t>
      </w:r>
      <w:r w:rsidR="00FF0AD7">
        <w:rPr>
          <w:rFonts w:eastAsia="Arial Unicode MS" w:cstheme="minorHAnsi"/>
          <w:color w:val="000000"/>
          <w:lang w:eastAsia="en-IN"/>
        </w:rPr>
        <w:t>n diabetics</w:t>
      </w:r>
      <w:r w:rsidR="00233C8D" w:rsidRPr="00985C8E">
        <w:rPr>
          <w:rFonts w:eastAsia="Arial Unicode MS" w:cstheme="minorHAnsi"/>
          <w:color w:val="000000"/>
          <w:lang w:eastAsia="en-IN"/>
        </w:rPr>
        <w:t xml:space="preserve"> with Pearson’s coefficient at 0.3728 (p&lt;0.0001). </w:t>
      </w:r>
      <w:r w:rsidR="00E61DA0" w:rsidRPr="00985C8E">
        <w:rPr>
          <w:rFonts w:eastAsia="Arial Unicode MS" w:cstheme="minorHAnsi"/>
          <w:color w:val="000000"/>
          <w:lang w:eastAsia="en-IN"/>
        </w:rPr>
        <w:t>Aerobic physical exercise such as jogging, bicycling &amp; yoga (except head down positions) decreases IOP.</w:t>
      </w:r>
      <w:r w:rsidR="00FF0AD7">
        <w:rPr>
          <w:rFonts w:eastAsia="Arial Unicode MS" w:cstheme="minorHAnsi"/>
          <w:color w:val="000000"/>
          <w:lang w:eastAsia="en-IN"/>
        </w:rPr>
        <w:t xml:space="preserve"> </w:t>
      </w:r>
      <w:r w:rsidR="00E61DA0" w:rsidRPr="00985C8E">
        <w:rPr>
          <w:rFonts w:eastAsia="Arial Unicode MS" w:cstheme="minorHAnsi"/>
          <w:color w:val="000000"/>
          <w:lang w:eastAsia="en-IN"/>
        </w:rPr>
        <w:t>Coffee &amp; Tobacco has adverse effect on IOP.</w:t>
      </w:r>
    </w:p>
    <w:p w:rsidR="003B426C" w:rsidRPr="00985C8E" w:rsidRDefault="003B426C" w:rsidP="00FF0AD7">
      <w:pPr>
        <w:spacing w:line="240" w:lineRule="auto"/>
        <w:rPr>
          <w:rFonts w:eastAsia="Arial Unicode MS" w:cstheme="minorHAnsi"/>
          <w:color w:val="000000"/>
          <w:lang w:eastAsia="en-IN"/>
        </w:rPr>
      </w:pPr>
      <w:r w:rsidRPr="00985C8E">
        <w:rPr>
          <w:rFonts w:eastAsia="Arial Unicode MS" w:cstheme="minorHAnsi"/>
          <w:color w:val="000000"/>
          <w:lang w:eastAsia="en-IN"/>
        </w:rPr>
        <w:t>C</w:t>
      </w:r>
      <w:r w:rsidR="00FF0AD7">
        <w:rPr>
          <w:rFonts w:eastAsia="Arial Unicode MS" w:cstheme="minorHAnsi"/>
          <w:color w:val="000000"/>
          <w:lang w:eastAsia="en-IN"/>
        </w:rPr>
        <w:t>onclusion:</w:t>
      </w:r>
      <w:r w:rsidRPr="00985C8E">
        <w:rPr>
          <w:rFonts w:eastAsia="Arial Unicode MS" w:cstheme="minorHAnsi"/>
          <w:color w:val="000000"/>
          <w:lang w:eastAsia="en-IN"/>
        </w:rPr>
        <w:t xml:space="preserve"> </w:t>
      </w:r>
    </w:p>
    <w:p w:rsidR="003B426C" w:rsidRPr="00985C8E" w:rsidRDefault="003B426C" w:rsidP="003B426C">
      <w:pPr>
        <w:rPr>
          <w:rFonts w:eastAsia="Arial Unicode MS" w:cstheme="minorHAnsi"/>
          <w:color w:val="000000"/>
          <w:lang w:eastAsia="en-IN"/>
        </w:rPr>
      </w:pPr>
      <w:r w:rsidRPr="00985C8E">
        <w:rPr>
          <w:rFonts w:eastAsia="Arial Unicode MS" w:cstheme="minorHAnsi"/>
          <w:color w:val="000000"/>
          <w:lang w:eastAsia="en-IN"/>
        </w:rPr>
        <w:t xml:space="preserve">Thus before starting medical therapy for POAG, it is extremely important to consider systemic factors such as lifestyle of the </w:t>
      </w:r>
      <w:r w:rsidRPr="00985C8E">
        <w:rPr>
          <w:rFonts w:eastAsia="Arial Unicode MS" w:cstheme="minorHAnsi"/>
          <w:color w:val="000000"/>
          <w:lang w:eastAsia="en-IN"/>
        </w:rPr>
        <w:lastRenderedPageBreak/>
        <w:t>patient, Pregnancy, diseases like Diabetes, Hyp</w:t>
      </w:r>
      <w:r w:rsidR="00412717">
        <w:rPr>
          <w:rFonts w:eastAsia="Arial Unicode MS" w:cstheme="minorHAnsi"/>
          <w:color w:val="000000"/>
          <w:lang w:eastAsia="en-IN"/>
        </w:rPr>
        <w:t>ertension ,Thyroid disorder and d</w:t>
      </w:r>
      <w:r w:rsidRPr="00985C8E">
        <w:rPr>
          <w:rFonts w:eastAsia="Arial Unicode MS" w:cstheme="minorHAnsi"/>
          <w:color w:val="000000"/>
          <w:lang w:eastAsia="en-IN"/>
        </w:rPr>
        <w:t>rugs like Steroids, MAO inhibitors etc.</w:t>
      </w:r>
      <w:r w:rsidR="00FF0AD7">
        <w:rPr>
          <w:rFonts w:eastAsia="Arial Unicode MS" w:cstheme="minorHAnsi"/>
          <w:color w:val="000000"/>
          <w:lang w:eastAsia="en-IN"/>
        </w:rPr>
        <w:t xml:space="preserve"> </w:t>
      </w:r>
      <w:r w:rsidRPr="00985C8E">
        <w:rPr>
          <w:rFonts w:eastAsia="Arial Unicode MS" w:cstheme="minorHAnsi"/>
          <w:color w:val="000000"/>
          <w:lang w:eastAsia="en-IN"/>
        </w:rPr>
        <w:t xml:space="preserve">Periodic systemic evaluation of the patient in terms of fluctuations in </w:t>
      </w:r>
      <w:r w:rsidR="00412717">
        <w:rPr>
          <w:rFonts w:eastAsia="Arial Unicode MS" w:cstheme="minorHAnsi"/>
          <w:color w:val="000000"/>
          <w:lang w:eastAsia="en-IN"/>
        </w:rPr>
        <w:t>BSL</w:t>
      </w:r>
      <w:r w:rsidRPr="00985C8E">
        <w:rPr>
          <w:rFonts w:eastAsia="Arial Unicode MS" w:cstheme="minorHAnsi"/>
          <w:color w:val="000000"/>
          <w:lang w:eastAsia="en-IN"/>
        </w:rPr>
        <w:t>, doses of steroids, thyroid status etc. is mandatory before planning effective antiglaucoma medication.</w:t>
      </w:r>
    </w:p>
    <w:p w:rsidR="00AE64AC" w:rsidRPr="00985C8E" w:rsidRDefault="00FF0AD7" w:rsidP="00AE64AC">
      <w:pPr>
        <w:rPr>
          <w:rFonts w:eastAsia="Arial Unicode MS" w:cstheme="minorHAnsi"/>
          <w:color w:val="000000"/>
          <w:lang w:eastAsia="en-IN"/>
        </w:rPr>
      </w:pPr>
      <w:r w:rsidRPr="00985C8E">
        <w:rPr>
          <w:rFonts w:cstheme="minorHAnsi"/>
          <w:noProof/>
          <w:lang w:eastAsia="en-IN"/>
        </w:rPr>
        <w:drawing>
          <wp:anchor distT="152400" distB="152400" distL="152400" distR="152400" simplePos="0" relativeHeight="251659264" behindDoc="0" locked="0" layoutInCell="1" allowOverlap="1" wp14:anchorId="0E7418C2" wp14:editId="16E67CD5">
            <wp:simplePos x="0" y="0"/>
            <wp:positionH relativeFrom="column">
              <wp:align>left</wp:align>
            </wp:positionH>
            <wp:positionV relativeFrom="page">
              <wp:posOffset>3005041</wp:posOffset>
            </wp:positionV>
            <wp:extent cx="2965643" cy="1560741"/>
            <wp:effectExtent l="0" t="0" r="6350" b="1905"/>
            <wp:wrapThrough wrapText="bothSides" distL="152400" distR="152400">
              <wp:wrapPolygon edited="1">
                <wp:start x="0" y="0"/>
                <wp:lineTo x="21621" y="0"/>
                <wp:lineTo x="21621" y="21609"/>
                <wp:lineTo x="0" y="21609"/>
                <wp:lineTo x="0" y="0"/>
              </wp:wrapPolygon>
            </wp:wrapThrough>
            <wp:docPr id="2"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7" name="pasted-image.tiff" descr="pasted-image.tiff"/>
                    <pic:cNvPicPr>
                      <a:picLocks noChangeAspect="1"/>
                    </pic:cNvPicPr>
                  </pic:nvPicPr>
                  <pic:blipFill>
                    <a:blip r:embed="rId4">
                      <a:extLst/>
                    </a:blip>
                    <a:stretch>
                      <a:fillRect/>
                    </a:stretch>
                  </pic:blipFill>
                  <pic:spPr>
                    <a:xfrm>
                      <a:off x="0" y="0"/>
                      <a:ext cx="2965643" cy="1560741"/>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eastAsia="Arial Unicode MS" w:cstheme="minorHAnsi"/>
          <w:color w:val="000000"/>
          <w:lang w:eastAsia="en-IN"/>
        </w:rPr>
        <w:t>Fig</w:t>
      </w:r>
      <w:r w:rsidR="00AE64AC" w:rsidRPr="00985C8E">
        <w:rPr>
          <w:rFonts w:eastAsia="Arial Unicode MS" w:cstheme="minorHAnsi"/>
          <w:color w:val="000000"/>
          <w:lang w:eastAsia="en-IN"/>
        </w:rPr>
        <w:t xml:space="preserve">: Scatter Diagram and Correlation between BSL and IOP for Diabetic and Non-Diabetic. </w:t>
      </w:r>
    </w:p>
    <w:p w:rsidR="00900DCC" w:rsidRPr="003703CB" w:rsidRDefault="00900DCC" w:rsidP="00900DCC">
      <w:pPr>
        <w:spacing w:after="0" w:line="240" w:lineRule="auto"/>
        <w:rPr>
          <w:rFonts w:eastAsia="Arial Unicode MS" w:cstheme="minorHAnsi"/>
          <w:b/>
          <w:color w:val="000000"/>
          <w:lang w:eastAsia="en-IN"/>
        </w:rPr>
      </w:pPr>
      <w:r w:rsidRPr="003703CB">
        <w:rPr>
          <w:rFonts w:eastAsia="Arial Unicode MS" w:cstheme="minorHAnsi"/>
          <w:b/>
          <w:color w:val="000000"/>
          <w:lang w:eastAsia="en-IN"/>
        </w:rPr>
        <w:t xml:space="preserve">Recent Publications </w:t>
      </w:r>
    </w:p>
    <w:p w:rsidR="00900DCC" w:rsidRPr="00985C8E" w:rsidRDefault="00900DCC" w:rsidP="00900DCC">
      <w:pPr>
        <w:spacing w:after="0" w:line="240" w:lineRule="auto"/>
        <w:rPr>
          <w:rFonts w:eastAsia="Arial Unicode MS" w:cstheme="minorHAnsi"/>
          <w:color w:val="000000"/>
          <w:lang w:eastAsia="en-IN"/>
        </w:rPr>
      </w:pPr>
    </w:p>
    <w:p w:rsidR="00900DCC" w:rsidRPr="00985C8E" w:rsidRDefault="00900DCC" w:rsidP="00900DCC">
      <w:pPr>
        <w:autoSpaceDE w:val="0"/>
        <w:autoSpaceDN w:val="0"/>
        <w:adjustRightInd w:val="0"/>
        <w:spacing w:after="0" w:line="240" w:lineRule="auto"/>
        <w:rPr>
          <w:rFonts w:eastAsia="Arial Unicode MS" w:cstheme="minorHAnsi"/>
          <w:color w:val="000000"/>
          <w:lang w:eastAsia="en-IN"/>
        </w:rPr>
      </w:pPr>
      <w:r w:rsidRPr="00985C8E">
        <w:rPr>
          <w:rFonts w:eastAsia="Arial Unicode MS" w:cstheme="minorHAnsi"/>
          <w:color w:val="000000"/>
          <w:lang w:eastAsia="en-IN"/>
        </w:rPr>
        <w:t xml:space="preserve">1) A </w:t>
      </w:r>
      <w:r w:rsidR="003703CB" w:rsidRPr="00985C8E">
        <w:rPr>
          <w:rFonts w:eastAsia="Arial Unicode MS" w:cstheme="minorHAnsi"/>
          <w:color w:val="000000"/>
          <w:lang w:eastAsia="en-IN"/>
        </w:rPr>
        <w:t>Prospective study</w:t>
      </w:r>
      <w:r w:rsidRPr="00985C8E">
        <w:rPr>
          <w:rFonts w:eastAsia="Arial Unicode MS" w:cstheme="minorHAnsi"/>
          <w:color w:val="000000"/>
          <w:lang w:eastAsia="en-IN"/>
        </w:rPr>
        <w:t xml:space="preserve"> to compare safety &amp; efficacy of various Anti – Glaucoma agents </w:t>
      </w:r>
      <w:proofErr w:type="gramStart"/>
      <w:r w:rsidRPr="00985C8E">
        <w:rPr>
          <w:rFonts w:eastAsia="Arial Unicode MS" w:cstheme="minorHAnsi"/>
          <w:color w:val="000000"/>
          <w:lang w:eastAsia="en-IN"/>
        </w:rPr>
        <w:t>&amp;  evaluate</w:t>
      </w:r>
      <w:proofErr w:type="gramEnd"/>
      <w:r w:rsidRPr="00985C8E">
        <w:rPr>
          <w:rFonts w:eastAsia="Arial Unicode MS" w:cstheme="minorHAnsi"/>
          <w:color w:val="000000"/>
          <w:lang w:eastAsia="en-IN"/>
        </w:rPr>
        <w:t xml:space="preserve">  the effect of aerobic exercise as one of the treatment measure on Intra-Ocular Tension in newly diagnosed  primary open  angle glaucoma  patients in</w:t>
      </w:r>
      <w:r w:rsidR="003703CB">
        <w:rPr>
          <w:rFonts w:eastAsia="Arial Unicode MS" w:cstheme="minorHAnsi"/>
          <w:color w:val="000000"/>
          <w:lang w:eastAsia="en-IN"/>
        </w:rPr>
        <w:t xml:space="preserve"> a tertiary care hospital : </w:t>
      </w:r>
      <w:proofErr w:type="spellStart"/>
      <w:r w:rsidR="003703CB">
        <w:rPr>
          <w:rFonts w:eastAsia="Arial Unicode MS" w:cstheme="minorHAnsi"/>
          <w:color w:val="000000"/>
          <w:lang w:eastAsia="en-IN"/>
        </w:rPr>
        <w:t>Dr.</w:t>
      </w:r>
      <w:proofErr w:type="spellEnd"/>
      <w:r w:rsidR="003703CB">
        <w:rPr>
          <w:rFonts w:eastAsia="Arial Unicode MS" w:cstheme="minorHAnsi"/>
          <w:color w:val="000000"/>
          <w:lang w:eastAsia="en-IN"/>
        </w:rPr>
        <w:t xml:space="preserve"> </w:t>
      </w:r>
      <w:proofErr w:type="spellStart"/>
      <w:r w:rsidRPr="00985C8E">
        <w:rPr>
          <w:rFonts w:eastAsia="Arial Unicode MS" w:cstheme="minorHAnsi"/>
          <w:color w:val="000000"/>
          <w:lang w:eastAsia="en-IN"/>
        </w:rPr>
        <w:t>Akhil</w:t>
      </w:r>
      <w:proofErr w:type="spellEnd"/>
      <w:r w:rsidRPr="00985C8E">
        <w:rPr>
          <w:rFonts w:eastAsia="Arial Unicode MS" w:cstheme="minorHAnsi"/>
          <w:color w:val="000000"/>
          <w:lang w:eastAsia="en-IN"/>
        </w:rPr>
        <w:t xml:space="preserve"> Agarwal,</w:t>
      </w:r>
      <w:r w:rsidR="003703CB">
        <w:rPr>
          <w:rFonts w:eastAsia="Arial Unicode MS" w:cstheme="minorHAnsi"/>
          <w:color w:val="000000"/>
          <w:lang w:eastAsia="en-IN"/>
        </w:rPr>
        <w:t xml:space="preserve"> </w:t>
      </w:r>
      <w:proofErr w:type="spellStart"/>
      <w:r w:rsidR="003703CB">
        <w:rPr>
          <w:rFonts w:eastAsia="Arial Unicode MS" w:cstheme="minorHAnsi"/>
          <w:color w:val="000000"/>
          <w:lang w:eastAsia="en-IN"/>
        </w:rPr>
        <w:t>Dr.</w:t>
      </w:r>
      <w:proofErr w:type="spellEnd"/>
      <w:r w:rsidRPr="00985C8E">
        <w:rPr>
          <w:rFonts w:eastAsia="Arial Unicode MS" w:cstheme="minorHAnsi"/>
          <w:color w:val="000000"/>
          <w:lang w:eastAsia="en-IN"/>
        </w:rPr>
        <w:t xml:space="preserve"> Uma </w:t>
      </w:r>
      <w:proofErr w:type="spellStart"/>
      <w:r w:rsidRPr="00985C8E">
        <w:rPr>
          <w:rFonts w:eastAsia="Arial Unicode MS" w:cstheme="minorHAnsi"/>
          <w:color w:val="000000"/>
          <w:lang w:eastAsia="en-IN"/>
        </w:rPr>
        <w:t>Bhosale</w:t>
      </w:r>
      <w:proofErr w:type="spellEnd"/>
      <w:r w:rsidRPr="00985C8E">
        <w:rPr>
          <w:rFonts w:eastAsia="Arial Unicode MS" w:cstheme="minorHAnsi"/>
          <w:color w:val="000000"/>
          <w:lang w:eastAsia="en-IN"/>
        </w:rPr>
        <w:t>,</w:t>
      </w:r>
      <w:r w:rsidR="003703CB">
        <w:rPr>
          <w:rFonts w:eastAsia="Arial Unicode MS" w:cstheme="minorHAnsi"/>
          <w:color w:val="000000"/>
          <w:lang w:eastAsia="en-IN"/>
        </w:rPr>
        <w:t xml:space="preserve"> </w:t>
      </w:r>
      <w:proofErr w:type="spellStart"/>
      <w:r w:rsidR="003703CB">
        <w:rPr>
          <w:rFonts w:eastAsia="Arial Unicode MS" w:cstheme="minorHAnsi"/>
          <w:color w:val="000000"/>
          <w:lang w:eastAsia="en-IN"/>
        </w:rPr>
        <w:t>Dr.</w:t>
      </w:r>
      <w:proofErr w:type="spellEnd"/>
      <w:r w:rsidR="003703CB">
        <w:rPr>
          <w:rFonts w:eastAsia="Arial Unicode MS" w:cstheme="minorHAnsi"/>
          <w:color w:val="000000"/>
          <w:lang w:eastAsia="en-IN"/>
        </w:rPr>
        <w:t xml:space="preserve"> </w:t>
      </w:r>
      <w:proofErr w:type="spellStart"/>
      <w:r w:rsidR="003703CB">
        <w:rPr>
          <w:rFonts w:eastAsia="Arial Unicode MS" w:cstheme="minorHAnsi"/>
          <w:color w:val="000000"/>
          <w:lang w:eastAsia="en-IN"/>
        </w:rPr>
        <w:t>Saurabh</w:t>
      </w:r>
      <w:proofErr w:type="spellEnd"/>
      <w:r w:rsidR="003703CB">
        <w:rPr>
          <w:rFonts w:eastAsia="Arial Unicode MS" w:cstheme="minorHAnsi"/>
          <w:color w:val="000000"/>
          <w:lang w:eastAsia="en-IN"/>
        </w:rPr>
        <w:t xml:space="preserve"> </w:t>
      </w:r>
      <w:proofErr w:type="spellStart"/>
      <w:r w:rsidR="003703CB">
        <w:rPr>
          <w:rFonts w:eastAsia="Arial Unicode MS" w:cstheme="minorHAnsi"/>
          <w:color w:val="000000"/>
          <w:lang w:eastAsia="en-IN"/>
        </w:rPr>
        <w:t>Chaudhari</w:t>
      </w:r>
      <w:proofErr w:type="spellEnd"/>
      <w:r w:rsidR="003703CB">
        <w:rPr>
          <w:rFonts w:eastAsia="Arial Unicode MS" w:cstheme="minorHAnsi"/>
          <w:color w:val="000000"/>
          <w:lang w:eastAsia="en-IN"/>
        </w:rPr>
        <w:t xml:space="preserve">, </w:t>
      </w:r>
      <w:proofErr w:type="spellStart"/>
      <w:r w:rsidR="003703CB">
        <w:rPr>
          <w:rFonts w:eastAsia="Arial Unicode MS" w:cstheme="minorHAnsi"/>
          <w:color w:val="000000"/>
          <w:lang w:eastAsia="en-IN"/>
        </w:rPr>
        <w:t>Dr.</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Suvarna</w:t>
      </w:r>
      <w:proofErr w:type="spellEnd"/>
      <w:r w:rsidR="003703CB">
        <w:rPr>
          <w:rFonts w:eastAsia="Arial Unicode MS" w:cstheme="minorHAnsi"/>
          <w:color w:val="000000"/>
          <w:lang w:eastAsia="en-IN"/>
        </w:rPr>
        <w:t xml:space="preserve"> </w:t>
      </w:r>
      <w:proofErr w:type="spellStart"/>
      <w:r w:rsidR="003703CB">
        <w:rPr>
          <w:rFonts w:eastAsia="Arial Unicode MS" w:cstheme="minorHAnsi"/>
          <w:color w:val="000000"/>
          <w:lang w:eastAsia="en-IN"/>
        </w:rPr>
        <w:t>Gokhale</w:t>
      </w:r>
      <w:proofErr w:type="spellEnd"/>
      <w:r w:rsidRPr="00985C8E">
        <w:rPr>
          <w:rFonts w:eastAsia="Arial Unicode MS" w:cstheme="minorHAnsi"/>
          <w:color w:val="000000"/>
          <w:lang w:eastAsia="en-IN"/>
        </w:rPr>
        <w:t xml:space="preserve">, - British Journal of Pharmaceutical &amp; Medical Research; Volume - 02 , Issue – 04; </w:t>
      </w:r>
      <w:proofErr w:type="spellStart"/>
      <w:r w:rsidRPr="00985C8E">
        <w:rPr>
          <w:rFonts w:eastAsia="Arial Unicode MS" w:cstheme="minorHAnsi"/>
          <w:color w:val="000000"/>
          <w:lang w:eastAsia="en-IN"/>
        </w:rPr>
        <w:t>Pg</w:t>
      </w:r>
      <w:proofErr w:type="spellEnd"/>
      <w:r w:rsidRPr="00985C8E">
        <w:rPr>
          <w:rFonts w:eastAsia="Arial Unicode MS" w:cstheme="minorHAnsi"/>
          <w:color w:val="000000"/>
          <w:lang w:eastAsia="en-IN"/>
        </w:rPr>
        <w:t xml:space="preserve"> 655-663, July- Aug. 2017. </w:t>
      </w:r>
    </w:p>
    <w:p w:rsidR="00900DCC" w:rsidRPr="00985C8E" w:rsidRDefault="00900DCC" w:rsidP="00900DCC">
      <w:pPr>
        <w:autoSpaceDE w:val="0"/>
        <w:autoSpaceDN w:val="0"/>
        <w:adjustRightInd w:val="0"/>
        <w:spacing w:after="0" w:line="240" w:lineRule="auto"/>
        <w:rPr>
          <w:rFonts w:eastAsia="Arial Unicode MS" w:cstheme="minorHAnsi"/>
          <w:color w:val="000000"/>
          <w:lang w:eastAsia="en-IN"/>
        </w:rPr>
      </w:pPr>
    </w:p>
    <w:p w:rsidR="00900DCC" w:rsidRPr="00985C8E" w:rsidRDefault="00900DCC" w:rsidP="00900DCC">
      <w:pPr>
        <w:autoSpaceDE w:val="0"/>
        <w:autoSpaceDN w:val="0"/>
        <w:adjustRightInd w:val="0"/>
        <w:spacing w:after="0" w:line="240" w:lineRule="auto"/>
        <w:rPr>
          <w:rFonts w:eastAsia="Arial Unicode MS" w:cstheme="minorHAnsi"/>
          <w:color w:val="000000"/>
          <w:lang w:eastAsia="en-IN"/>
        </w:rPr>
      </w:pPr>
      <w:r w:rsidRPr="00985C8E">
        <w:rPr>
          <w:rFonts w:eastAsia="Arial Unicode MS" w:cstheme="minorHAnsi"/>
          <w:color w:val="000000"/>
          <w:lang w:eastAsia="en-IN"/>
        </w:rPr>
        <w:t xml:space="preserve">2) Fundus Changes at High Altitude Pulmonary Oedema, </w:t>
      </w:r>
      <w:proofErr w:type="spellStart"/>
      <w:r w:rsidRPr="00985C8E">
        <w:rPr>
          <w:rFonts w:eastAsia="Arial Unicode MS" w:cstheme="minorHAnsi"/>
          <w:color w:val="000000"/>
          <w:lang w:eastAsia="en-IN"/>
        </w:rPr>
        <w:t>Dr.</w:t>
      </w:r>
      <w:proofErr w:type="spellEnd"/>
      <w:r w:rsidRPr="00985C8E">
        <w:rPr>
          <w:rFonts w:eastAsia="Arial Unicode MS" w:cstheme="minorHAnsi"/>
          <w:color w:val="000000"/>
          <w:lang w:eastAsia="en-IN"/>
        </w:rPr>
        <w:t xml:space="preserve"> Srivastava SK,  </w:t>
      </w:r>
      <w:proofErr w:type="spellStart"/>
      <w:r w:rsidRPr="00985C8E">
        <w:rPr>
          <w:rFonts w:eastAsia="Arial Unicode MS" w:cstheme="minorHAnsi"/>
          <w:color w:val="000000"/>
          <w:lang w:eastAsia="en-IN"/>
        </w:rPr>
        <w:t>Dr.</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Gokhale</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Suvarna</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Dr.</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Karpe</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Rudraprasad</w:t>
      </w:r>
      <w:proofErr w:type="spellEnd"/>
      <w:r w:rsidRPr="00985C8E">
        <w:rPr>
          <w:rFonts w:eastAsia="Arial Unicode MS" w:cstheme="minorHAnsi"/>
          <w:color w:val="000000"/>
          <w:lang w:eastAsia="en-IN"/>
        </w:rPr>
        <w:t xml:space="preserve">. :  Volume: 6 | Issue: 3 | March 2016 | ISSN - 2249-555X | </w:t>
      </w:r>
      <w:proofErr w:type="gramStart"/>
      <w:r w:rsidRPr="00985C8E">
        <w:rPr>
          <w:rFonts w:eastAsia="Arial Unicode MS" w:cstheme="minorHAnsi"/>
          <w:color w:val="000000"/>
          <w:lang w:eastAsia="en-IN"/>
        </w:rPr>
        <w:t>IF :</w:t>
      </w:r>
      <w:proofErr w:type="gramEnd"/>
      <w:r w:rsidRPr="00985C8E">
        <w:rPr>
          <w:rFonts w:eastAsia="Arial Unicode MS" w:cstheme="minorHAnsi"/>
          <w:color w:val="000000"/>
          <w:lang w:eastAsia="en-IN"/>
        </w:rPr>
        <w:t xml:space="preserve"> 3.919 | IC Value : 74.50; Indian Journal of Applied Research</w:t>
      </w:r>
    </w:p>
    <w:p w:rsidR="00900DCC" w:rsidRPr="00985C8E" w:rsidRDefault="00900DCC" w:rsidP="00900DCC">
      <w:pPr>
        <w:autoSpaceDE w:val="0"/>
        <w:autoSpaceDN w:val="0"/>
        <w:adjustRightInd w:val="0"/>
        <w:spacing w:after="0" w:line="240" w:lineRule="auto"/>
        <w:rPr>
          <w:rFonts w:eastAsia="Arial Unicode MS" w:cstheme="minorHAnsi"/>
          <w:color w:val="000000"/>
          <w:lang w:eastAsia="en-IN"/>
        </w:rPr>
      </w:pPr>
    </w:p>
    <w:p w:rsidR="00900DCC" w:rsidRPr="00985C8E" w:rsidRDefault="00900DCC" w:rsidP="00900DCC">
      <w:pPr>
        <w:autoSpaceDE w:val="0"/>
        <w:autoSpaceDN w:val="0"/>
        <w:adjustRightInd w:val="0"/>
        <w:spacing w:after="0" w:line="240" w:lineRule="auto"/>
        <w:rPr>
          <w:rFonts w:eastAsia="Arial Unicode MS" w:cstheme="minorHAnsi"/>
          <w:color w:val="000000"/>
          <w:lang w:eastAsia="en-IN"/>
        </w:rPr>
      </w:pPr>
      <w:r w:rsidRPr="00985C8E">
        <w:rPr>
          <w:rFonts w:eastAsia="Arial Unicode MS" w:cstheme="minorHAnsi"/>
          <w:color w:val="000000"/>
          <w:lang w:eastAsia="en-IN"/>
        </w:rPr>
        <w:t xml:space="preserve">3) Study of Ophthalmic manifestations of HIV and Review of literature: </w:t>
      </w:r>
      <w:proofErr w:type="spellStart"/>
      <w:r w:rsidRPr="00985C8E">
        <w:rPr>
          <w:rFonts w:eastAsia="Arial Unicode MS" w:cstheme="minorHAnsi"/>
          <w:color w:val="000000"/>
          <w:lang w:eastAsia="en-IN"/>
        </w:rPr>
        <w:t>Dr.Priyanka</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Ghule</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Dr.Suvarna</w:t>
      </w:r>
      <w:proofErr w:type="spellEnd"/>
      <w:r w:rsidRPr="00985C8E">
        <w:rPr>
          <w:rFonts w:eastAsia="Arial Unicode MS" w:cstheme="minorHAnsi"/>
          <w:color w:val="000000"/>
          <w:lang w:eastAsia="en-IN"/>
        </w:rPr>
        <w:t xml:space="preserve"> </w:t>
      </w:r>
      <w:proofErr w:type="spellStart"/>
      <w:proofErr w:type="gramStart"/>
      <w:r w:rsidRPr="00985C8E">
        <w:rPr>
          <w:rFonts w:eastAsia="Arial Unicode MS" w:cstheme="minorHAnsi"/>
          <w:color w:val="000000"/>
          <w:lang w:eastAsia="en-IN"/>
        </w:rPr>
        <w:t>Gokhale</w:t>
      </w:r>
      <w:proofErr w:type="spellEnd"/>
      <w:r w:rsidRPr="00985C8E">
        <w:rPr>
          <w:rFonts w:eastAsia="Arial Unicode MS" w:cstheme="minorHAnsi"/>
          <w:color w:val="000000"/>
          <w:lang w:eastAsia="en-IN"/>
        </w:rPr>
        <w:t xml:space="preserve"> ;Volume</w:t>
      </w:r>
      <w:proofErr w:type="gramEnd"/>
      <w:r w:rsidRPr="00985C8E">
        <w:rPr>
          <w:rFonts w:eastAsia="Arial Unicode MS" w:cstheme="minorHAnsi"/>
          <w:color w:val="000000"/>
          <w:lang w:eastAsia="en-IN"/>
        </w:rPr>
        <w:t>: 5 | Issue : 3 | March 2016 • ISSN No 2277 - 8179 | IF : 3.508 | IC Value : 69.48; Pg. 96-97, IJSR - International Journal Of Scientific Research</w:t>
      </w:r>
    </w:p>
    <w:p w:rsidR="00900DCC" w:rsidRPr="00985C8E" w:rsidRDefault="00900DCC" w:rsidP="00900DCC">
      <w:pPr>
        <w:autoSpaceDE w:val="0"/>
        <w:autoSpaceDN w:val="0"/>
        <w:adjustRightInd w:val="0"/>
        <w:spacing w:after="0" w:line="240" w:lineRule="auto"/>
        <w:rPr>
          <w:rFonts w:eastAsia="Arial Unicode MS" w:cstheme="minorHAnsi"/>
          <w:color w:val="000000"/>
          <w:lang w:eastAsia="en-IN"/>
        </w:rPr>
      </w:pPr>
    </w:p>
    <w:p w:rsidR="00900DCC" w:rsidRPr="00900DCC" w:rsidRDefault="00900DCC" w:rsidP="00900DCC">
      <w:pPr>
        <w:rPr>
          <w:rFonts w:ascii="Helvetica Neue" w:eastAsia="Arial Unicode MS" w:hAnsi="Helvetica Neue" w:cs="Arial Unicode MS"/>
          <w:color w:val="000000"/>
          <w:lang w:eastAsia="en-IN"/>
        </w:rPr>
      </w:pPr>
      <w:r w:rsidRPr="00985C8E">
        <w:rPr>
          <w:rFonts w:eastAsia="Arial Unicode MS" w:cstheme="minorHAnsi"/>
          <w:color w:val="000000"/>
          <w:lang w:eastAsia="en-IN"/>
        </w:rPr>
        <w:lastRenderedPageBreak/>
        <w:t xml:space="preserve">4) An </w:t>
      </w:r>
      <w:proofErr w:type="spellStart"/>
      <w:r w:rsidRPr="00985C8E">
        <w:rPr>
          <w:rFonts w:eastAsia="Arial Unicode MS" w:cstheme="minorHAnsi"/>
          <w:color w:val="000000"/>
          <w:lang w:eastAsia="en-IN"/>
        </w:rPr>
        <w:t>Unusal</w:t>
      </w:r>
      <w:proofErr w:type="spellEnd"/>
      <w:r w:rsidRPr="00985C8E">
        <w:rPr>
          <w:rFonts w:eastAsia="Arial Unicode MS" w:cstheme="minorHAnsi"/>
          <w:color w:val="000000"/>
          <w:lang w:eastAsia="en-IN"/>
        </w:rPr>
        <w:t xml:space="preserve"> Case of Ptosis in a child- </w:t>
      </w:r>
      <w:proofErr w:type="spellStart"/>
      <w:r w:rsidRPr="00985C8E">
        <w:rPr>
          <w:rFonts w:eastAsia="Arial Unicode MS" w:cstheme="minorHAnsi"/>
          <w:color w:val="000000"/>
          <w:lang w:eastAsia="en-IN"/>
        </w:rPr>
        <w:t>Dr.</w:t>
      </w:r>
      <w:proofErr w:type="spellEnd"/>
      <w:r w:rsidRPr="00985C8E">
        <w:rPr>
          <w:rFonts w:eastAsia="Arial Unicode MS" w:cstheme="minorHAnsi"/>
          <w:color w:val="000000"/>
          <w:lang w:eastAsia="en-IN"/>
        </w:rPr>
        <w:t xml:space="preserve"> (Col.) </w:t>
      </w:r>
      <w:proofErr w:type="spellStart"/>
      <w:r w:rsidRPr="00985C8E">
        <w:rPr>
          <w:rFonts w:eastAsia="Arial Unicode MS" w:cstheme="minorHAnsi"/>
          <w:color w:val="000000"/>
          <w:lang w:eastAsia="en-IN"/>
        </w:rPr>
        <w:t>Satishkumar</w:t>
      </w:r>
      <w:proofErr w:type="spellEnd"/>
      <w:r w:rsidRPr="00985C8E">
        <w:rPr>
          <w:rFonts w:eastAsia="Arial Unicode MS" w:cstheme="minorHAnsi"/>
          <w:color w:val="000000"/>
          <w:lang w:eastAsia="en-IN"/>
        </w:rPr>
        <w:t xml:space="preserve"> Srivastava, </w:t>
      </w:r>
      <w:proofErr w:type="spellStart"/>
      <w:r w:rsidRPr="00985C8E">
        <w:rPr>
          <w:rFonts w:eastAsia="Arial Unicode MS" w:cstheme="minorHAnsi"/>
          <w:color w:val="000000"/>
          <w:lang w:eastAsia="en-IN"/>
        </w:rPr>
        <w:t>Dr.</w:t>
      </w:r>
      <w:proofErr w:type="spellEnd"/>
      <w:r w:rsidRPr="00985C8E">
        <w:rPr>
          <w:rFonts w:eastAsia="Arial Unicode MS" w:cstheme="minorHAnsi"/>
          <w:color w:val="000000"/>
          <w:lang w:eastAsia="en-IN"/>
        </w:rPr>
        <w:t xml:space="preserve"> S.K. </w:t>
      </w:r>
      <w:proofErr w:type="spellStart"/>
      <w:r w:rsidRPr="00985C8E">
        <w:rPr>
          <w:rFonts w:eastAsia="Arial Unicode MS" w:cstheme="minorHAnsi"/>
          <w:color w:val="000000"/>
          <w:lang w:eastAsia="en-IN"/>
        </w:rPr>
        <w:t>Gokhale</w:t>
      </w:r>
      <w:proofErr w:type="spellEnd"/>
      <w:r w:rsidRPr="00985C8E">
        <w:rPr>
          <w:rFonts w:eastAsia="Arial Unicode MS" w:cstheme="minorHAnsi"/>
          <w:color w:val="000000"/>
          <w:lang w:eastAsia="en-IN"/>
        </w:rPr>
        <w:t xml:space="preserve">: </w:t>
      </w:r>
      <w:proofErr w:type="spellStart"/>
      <w:r w:rsidRPr="00985C8E">
        <w:rPr>
          <w:rFonts w:eastAsia="Arial Unicode MS" w:cstheme="minorHAnsi"/>
          <w:color w:val="000000"/>
          <w:lang w:eastAsia="en-IN"/>
        </w:rPr>
        <w:t>Vol</w:t>
      </w:r>
      <w:proofErr w:type="spellEnd"/>
      <w:r w:rsidRPr="00985C8E">
        <w:rPr>
          <w:rFonts w:eastAsia="Arial Unicode MS" w:cstheme="minorHAnsi"/>
          <w:color w:val="000000"/>
          <w:lang w:eastAsia="en-IN"/>
        </w:rPr>
        <w:t>: 5</w:t>
      </w:r>
      <w:proofErr w:type="gramStart"/>
      <w:r w:rsidRPr="00985C8E">
        <w:rPr>
          <w:rFonts w:eastAsia="Arial Unicode MS" w:cstheme="minorHAnsi"/>
          <w:color w:val="000000"/>
          <w:lang w:eastAsia="en-IN"/>
        </w:rPr>
        <w:t>,Issue</w:t>
      </w:r>
      <w:proofErr w:type="gramEnd"/>
      <w:r w:rsidRPr="00985C8E">
        <w:rPr>
          <w:rFonts w:eastAsia="Arial Unicode MS" w:cstheme="minorHAnsi"/>
          <w:color w:val="000000"/>
          <w:lang w:eastAsia="en-IN"/>
        </w:rPr>
        <w:t xml:space="preserve">: 1, Jan 2015;Pg. 347-350, International ISSN-2249-9571; IJHSR </w:t>
      </w:r>
      <w:r w:rsidRPr="00900DCC">
        <w:rPr>
          <w:rFonts w:ascii="Helvetica Neue" w:eastAsia="Arial Unicode MS" w:hAnsi="Helvetica Neue" w:cs="Arial Unicode MS"/>
          <w:color w:val="000000"/>
          <w:lang w:eastAsia="en-IN"/>
        </w:rPr>
        <w:t>International Journal of Health sciences &amp; Research.</w:t>
      </w:r>
    </w:p>
    <w:p w:rsidR="00900DCC" w:rsidRPr="00900DCC" w:rsidRDefault="00900DCC" w:rsidP="00900DCC">
      <w:pPr>
        <w:rPr>
          <w:rFonts w:ascii="Helvetica Neue" w:eastAsia="Arial Unicode MS" w:hAnsi="Helvetica Neue" w:cs="Arial Unicode MS"/>
          <w:color w:val="000000"/>
          <w:lang w:eastAsia="en-IN"/>
        </w:rPr>
      </w:pPr>
      <w:r w:rsidRPr="00900DCC">
        <w:rPr>
          <w:rFonts w:ascii="Helvetica Neue" w:eastAsia="Arial Unicode MS" w:hAnsi="Helvetica Neue" w:cs="Arial Unicode MS"/>
          <w:color w:val="000000"/>
          <w:lang w:eastAsia="en-IN"/>
        </w:rPr>
        <w:t xml:space="preserve">5)  Correlation </w:t>
      </w:r>
      <w:proofErr w:type="gramStart"/>
      <w:r w:rsidRPr="00900DCC">
        <w:rPr>
          <w:rFonts w:ascii="Helvetica Neue" w:eastAsia="Arial Unicode MS" w:hAnsi="Helvetica Neue" w:cs="Arial Unicode MS"/>
          <w:color w:val="000000"/>
          <w:lang w:eastAsia="en-IN"/>
        </w:rPr>
        <w:t>of  Intraocular</w:t>
      </w:r>
      <w:proofErr w:type="gramEnd"/>
      <w:r w:rsidRPr="00900DCC">
        <w:rPr>
          <w:rFonts w:ascii="Helvetica Neue" w:eastAsia="Arial Unicode MS" w:hAnsi="Helvetica Neue" w:cs="Arial Unicode MS"/>
          <w:color w:val="000000"/>
          <w:lang w:eastAsia="en-IN"/>
        </w:rPr>
        <w:t xml:space="preserve"> Pressure with Blood Pressure.- </w:t>
      </w:r>
      <w:proofErr w:type="spellStart"/>
      <w:r w:rsidRPr="00900DCC">
        <w:rPr>
          <w:rFonts w:ascii="Helvetica Neue" w:eastAsia="Arial Unicode MS" w:hAnsi="Helvetica Neue" w:cs="Arial Unicode MS"/>
          <w:color w:val="000000"/>
          <w:lang w:eastAsia="en-IN"/>
        </w:rPr>
        <w:t>Dr.</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Suvarna</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Gokhale,Dr</w:t>
      </w:r>
      <w:proofErr w:type="spellEnd"/>
      <w:r w:rsidRPr="00900DCC">
        <w:rPr>
          <w:rFonts w:ascii="Helvetica Neue" w:eastAsia="Arial Unicode MS" w:hAnsi="Helvetica Neue" w:cs="Arial Unicode MS"/>
          <w:color w:val="000000"/>
          <w:lang w:eastAsia="en-IN"/>
        </w:rPr>
        <w:t>. S K. Srivastava: Volume :4, Issue : 12, Dec. 2014:Pg. 406- 408, National  ISSN-2249-555x; Indian Journal of Applied Research.</w:t>
      </w:r>
    </w:p>
    <w:p w:rsidR="00900DCC" w:rsidRPr="00900DCC" w:rsidRDefault="00900DCC" w:rsidP="00900DCC">
      <w:pPr>
        <w:autoSpaceDE w:val="0"/>
        <w:autoSpaceDN w:val="0"/>
        <w:adjustRightInd w:val="0"/>
        <w:spacing w:after="0" w:line="240" w:lineRule="auto"/>
        <w:rPr>
          <w:rFonts w:ascii="Helvetica Neue" w:eastAsia="Arial Unicode MS" w:hAnsi="Helvetica Neue" w:cs="Arial Unicode MS"/>
          <w:color w:val="000000"/>
          <w:lang w:eastAsia="en-IN"/>
        </w:rPr>
      </w:pPr>
      <w:r w:rsidRPr="00900DCC">
        <w:rPr>
          <w:rFonts w:ascii="Helvetica Neue" w:eastAsia="Arial Unicode MS" w:hAnsi="Helvetica Neue" w:cs="Arial Unicode MS"/>
          <w:color w:val="000000"/>
          <w:lang w:eastAsia="en-IN"/>
        </w:rPr>
        <w:t xml:space="preserve">6) Glaucoma Awareness among Patients at Outpatient Department of Ophthalmology in </w:t>
      </w:r>
      <w:r w:rsidRPr="00900DCC">
        <w:rPr>
          <w:rFonts w:ascii="Helvetica Neue" w:eastAsia="Arial Unicode MS" w:hAnsi="Helvetica Neue" w:cs="Arial Unicode MS"/>
          <w:color w:val="000000"/>
          <w:lang w:eastAsia="en-IN"/>
        </w:rPr>
        <w:lastRenderedPageBreak/>
        <w:t xml:space="preserve">Smt. </w:t>
      </w:r>
      <w:proofErr w:type="spellStart"/>
      <w:r w:rsidRPr="00900DCC">
        <w:rPr>
          <w:rFonts w:ascii="Helvetica Neue" w:eastAsia="Arial Unicode MS" w:hAnsi="Helvetica Neue" w:cs="Arial Unicode MS"/>
          <w:color w:val="000000"/>
          <w:lang w:eastAsia="en-IN"/>
        </w:rPr>
        <w:t>Kashibai</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Navale</w:t>
      </w:r>
      <w:proofErr w:type="spellEnd"/>
      <w:r w:rsidRPr="00900DCC">
        <w:rPr>
          <w:rFonts w:ascii="Helvetica Neue" w:eastAsia="Arial Unicode MS" w:hAnsi="Helvetica Neue" w:cs="Arial Unicode MS"/>
          <w:color w:val="000000"/>
          <w:lang w:eastAsia="en-IN"/>
        </w:rPr>
        <w:t xml:space="preserve"> Medical College and General </w:t>
      </w:r>
      <w:proofErr w:type="spellStart"/>
      <w:r w:rsidRPr="00900DCC">
        <w:rPr>
          <w:rFonts w:ascii="Helvetica Neue" w:eastAsia="Arial Unicode MS" w:hAnsi="Helvetica Neue" w:cs="Arial Unicode MS"/>
          <w:color w:val="000000"/>
          <w:lang w:eastAsia="en-IN"/>
        </w:rPr>
        <w:t>Hospital,Narhe</w:t>
      </w:r>
      <w:proofErr w:type="spellEnd"/>
      <w:r w:rsidRPr="00900DCC">
        <w:rPr>
          <w:rFonts w:ascii="Helvetica Neue" w:eastAsia="Arial Unicode MS" w:hAnsi="Helvetica Neue" w:cs="Arial Unicode MS"/>
          <w:color w:val="000000"/>
          <w:lang w:eastAsia="en-IN"/>
        </w:rPr>
        <w:t xml:space="preserve">, Pune - </w:t>
      </w:r>
      <w:proofErr w:type="spellStart"/>
      <w:r w:rsidRPr="00900DCC">
        <w:rPr>
          <w:rFonts w:ascii="Helvetica Neue" w:eastAsia="Arial Unicode MS" w:hAnsi="Helvetica Neue" w:cs="Arial Unicode MS"/>
          <w:color w:val="000000"/>
          <w:lang w:eastAsia="en-IN"/>
        </w:rPr>
        <w:t>Dr.</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Divya</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Vakharia</w:t>
      </w:r>
      <w:proofErr w:type="spellEnd"/>
      <w:r w:rsidRPr="00900DCC">
        <w:rPr>
          <w:rFonts w:ascii="Helvetica Neue" w:eastAsia="Arial Unicode MS" w:hAnsi="Helvetica Neue" w:cs="Arial Unicode MS"/>
          <w:color w:val="000000"/>
          <w:lang w:eastAsia="en-IN"/>
        </w:rPr>
        <w:t>,</w:t>
      </w:r>
    </w:p>
    <w:p w:rsidR="00900DCC" w:rsidRPr="00900DCC" w:rsidRDefault="00900DCC" w:rsidP="00900DCC">
      <w:pPr>
        <w:autoSpaceDE w:val="0"/>
        <w:autoSpaceDN w:val="0"/>
        <w:adjustRightInd w:val="0"/>
        <w:spacing w:after="0" w:line="240" w:lineRule="auto"/>
        <w:rPr>
          <w:rFonts w:ascii="Helvetica Neue" w:eastAsia="Arial Unicode MS" w:hAnsi="Helvetica Neue" w:cs="Arial Unicode MS"/>
          <w:color w:val="000000"/>
          <w:lang w:eastAsia="en-IN"/>
        </w:rPr>
      </w:pPr>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Dr.</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Suvarna</w:t>
      </w:r>
      <w:proofErr w:type="spellEnd"/>
      <w:r w:rsidRPr="00900DCC">
        <w:rPr>
          <w:rFonts w:ascii="Helvetica Neue" w:eastAsia="Arial Unicode MS" w:hAnsi="Helvetica Neue" w:cs="Arial Unicode MS"/>
          <w:color w:val="000000"/>
          <w:lang w:eastAsia="en-IN"/>
        </w:rPr>
        <w:t xml:space="preserve"> </w:t>
      </w:r>
      <w:proofErr w:type="spellStart"/>
      <w:proofErr w:type="gramStart"/>
      <w:r w:rsidRPr="00900DCC">
        <w:rPr>
          <w:rFonts w:ascii="Helvetica Neue" w:eastAsia="Arial Unicode MS" w:hAnsi="Helvetica Neue" w:cs="Arial Unicode MS"/>
          <w:color w:val="000000"/>
          <w:lang w:eastAsia="en-IN"/>
        </w:rPr>
        <w:t>Gokhale</w:t>
      </w:r>
      <w:proofErr w:type="spellEnd"/>
      <w:r w:rsidRPr="00900DCC">
        <w:rPr>
          <w:rFonts w:ascii="Helvetica Neue" w:eastAsia="Arial Unicode MS" w:hAnsi="Helvetica Neue" w:cs="Arial Unicode MS"/>
          <w:color w:val="000000"/>
          <w:lang w:eastAsia="en-IN"/>
        </w:rPr>
        <w:t xml:space="preserve"> ;</w:t>
      </w:r>
      <w:proofErr w:type="gramEnd"/>
      <w:r w:rsidRPr="00900DCC">
        <w:rPr>
          <w:rFonts w:ascii="Helvetica Neue" w:eastAsia="Arial Unicode MS" w:hAnsi="Helvetica Neue" w:cs="Arial Unicode MS"/>
          <w:color w:val="000000"/>
          <w:lang w:eastAsia="en-IN"/>
        </w:rPr>
        <w:t xml:space="preserve"> Volume 3 Issue 9, September 2014,Pg. 2415 – 2419; International Journal of Science and Research (IJSR).</w:t>
      </w:r>
    </w:p>
    <w:p w:rsidR="00900DCC" w:rsidRPr="00900DCC" w:rsidRDefault="00900DCC" w:rsidP="00900DCC">
      <w:pPr>
        <w:autoSpaceDE w:val="0"/>
        <w:autoSpaceDN w:val="0"/>
        <w:adjustRightInd w:val="0"/>
        <w:spacing w:after="0" w:line="240" w:lineRule="auto"/>
        <w:rPr>
          <w:rFonts w:ascii="Helvetica Neue" w:eastAsia="Arial Unicode MS" w:hAnsi="Helvetica Neue" w:cs="Arial Unicode MS"/>
          <w:color w:val="000000"/>
          <w:lang w:eastAsia="en-IN"/>
        </w:rPr>
      </w:pPr>
    </w:p>
    <w:p w:rsidR="00900DCC" w:rsidRPr="00900DCC" w:rsidRDefault="00900DCC" w:rsidP="00900DCC">
      <w:pPr>
        <w:autoSpaceDE w:val="0"/>
        <w:autoSpaceDN w:val="0"/>
        <w:adjustRightInd w:val="0"/>
        <w:spacing w:after="0" w:line="240" w:lineRule="auto"/>
        <w:rPr>
          <w:rFonts w:ascii="Helvetica Neue" w:eastAsia="Arial Unicode MS" w:hAnsi="Helvetica Neue" w:cs="Arial Unicode MS"/>
          <w:color w:val="000000"/>
          <w:lang w:eastAsia="en-IN"/>
        </w:rPr>
      </w:pPr>
      <w:r w:rsidRPr="00900DCC">
        <w:rPr>
          <w:rFonts w:ascii="Helvetica Neue" w:eastAsia="Arial Unicode MS" w:hAnsi="Helvetica Neue" w:cs="Arial Unicode MS"/>
          <w:color w:val="000000"/>
          <w:lang w:eastAsia="en-IN"/>
        </w:rPr>
        <w:t xml:space="preserve">7) </w:t>
      </w:r>
      <w:proofErr w:type="spellStart"/>
      <w:r w:rsidRPr="00900DCC">
        <w:rPr>
          <w:rFonts w:ascii="Helvetica Neue" w:eastAsia="Arial Unicode MS" w:hAnsi="Helvetica Neue" w:cs="Arial Unicode MS"/>
          <w:color w:val="000000"/>
          <w:lang w:eastAsia="en-IN"/>
        </w:rPr>
        <w:t>Ipsilateral</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keratoconus</w:t>
      </w:r>
      <w:proofErr w:type="spellEnd"/>
      <w:r w:rsidRPr="00900DCC">
        <w:rPr>
          <w:rFonts w:ascii="Helvetica Neue" w:eastAsia="Arial Unicode MS" w:hAnsi="Helvetica Neue" w:cs="Arial Unicode MS"/>
          <w:color w:val="000000"/>
          <w:lang w:eastAsia="en-IN"/>
        </w:rPr>
        <w:t xml:space="preserve"> associated with long-standing primary </w:t>
      </w:r>
      <w:proofErr w:type="spellStart"/>
      <w:r w:rsidRPr="00900DCC">
        <w:rPr>
          <w:rFonts w:ascii="Helvetica Neue" w:eastAsia="Arial Unicode MS" w:hAnsi="Helvetica Neue" w:cs="Arial Unicode MS"/>
          <w:color w:val="000000"/>
          <w:lang w:eastAsia="en-IN"/>
        </w:rPr>
        <w:t>hydatid</w:t>
      </w:r>
      <w:proofErr w:type="spellEnd"/>
      <w:r w:rsidRPr="00900DCC">
        <w:rPr>
          <w:rFonts w:ascii="Helvetica Neue" w:eastAsia="Arial Unicode MS" w:hAnsi="Helvetica Neue" w:cs="Arial Unicode MS"/>
          <w:color w:val="000000"/>
          <w:lang w:eastAsia="en-IN"/>
        </w:rPr>
        <w:t xml:space="preserve"> cyst of the orbit.-       </w:t>
      </w:r>
      <w:proofErr w:type="spellStart"/>
      <w:r w:rsidRPr="00900DCC">
        <w:rPr>
          <w:rFonts w:ascii="Helvetica Neue" w:eastAsia="Arial Unicode MS" w:hAnsi="Helvetica Neue" w:cs="Arial Unicode MS"/>
          <w:color w:val="000000"/>
          <w:lang w:eastAsia="en-IN"/>
        </w:rPr>
        <w:t>Dr.</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Suvarna</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Gokhale</w:t>
      </w:r>
      <w:proofErr w:type="spellEnd"/>
      <w:r w:rsidRPr="00900DCC">
        <w:rPr>
          <w:rFonts w:ascii="Helvetica Neue" w:eastAsia="Arial Unicode MS" w:hAnsi="Helvetica Neue" w:cs="Arial Unicode MS"/>
          <w:color w:val="000000"/>
          <w:lang w:eastAsia="en-IN"/>
        </w:rPr>
        <w:t xml:space="preserve"> ; The Journal of Craniofacial Surgery &amp; Volume 23, Number 4, July 2012,</w:t>
      </w:r>
    </w:p>
    <w:p w:rsidR="00900DCC" w:rsidRPr="00900DCC" w:rsidRDefault="00900DCC" w:rsidP="00900DCC">
      <w:pPr>
        <w:autoSpaceDE w:val="0"/>
        <w:autoSpaceDN w:val="0"/>
        <w:adjustRightInd w:val="0"/>
        <w:spacing w:after="0" w:line="240" w:lineRule="auto"/>
        <w:rPr>
          <w:rFonts w:ascii="Helvetica Neue" w:eastAsia="Arial Unicode MS" w:hAnsi="Helvetica Neue" w:cs="Arial Unicode MS"/>
          <w:color w:val="000000"/>
          <w:lang w:eastAsia="en-IN"/>
        </w:rPr>
      </w:pPr>
      <w:r w:rsidRPr="00900DCC">
        <w:rPr>
          <w:rFonts w:ascii="Helvetica Neue" w:eastAsia="Arial Unicode MS" w:hAnsi="Helvetica Neue" w:cs="Arial Unicode MS"/>
          <w:color w:val="000000"/>
          <w:lang w:eastAsia="en-IN"/>
        </w:rPr>
        <w:t>Pg. e344-7</w:t>
      </w:r>
    </w:p>
    <w:p w:rsidR="00900DCC" w:rsidRPr="00900DCC" w:rsidRDefault="00900DCC" w:rsidP="00900DCC">
      <w:pPr>
        <w:autoSpaceDE w:val="0"/>
        <w:autoSpaceDN w:val="0"/>
        <w:adjustRightInd w:val="0"/>
        <w:spacing w:after="0" w:line="240" w:lineRule="auto"/>
        <w:rPr>
          <w:rFonts w:ascii="Helvetica Neue" w:eastAsia="Arial Unicode MS" w:hAnsi="Helvetica Neue" w:cs="Arial Unicode MS"/>
          <w:color w:val="000000"/>
          <w:lang w:eastAsia="en-IN"/>
        </w:rPr>
      </w:pPr>
    </w:p>
    <w:p w:rsidR="003703CB" w:rsidRDefault="003703CB">
      <w:pPr>
        <w:rPr>
          <w:rFonts w:ascii="Helvetica Neue" w:eastAsia="Arial Unicode MS" w:hAnsi="Helvetica Neue" w:cs="Arial Unicode MS" w:hint="eastAsia"/>
          <w:color w:val="000000"/>
          <w:lang w:eastAsia="en-IN"/>
        </w:rPr>
      </w:pPr>
      <w:r>
        <w:rPr>
          <w:rFonts w:ascii="Helvetica Neue" w:eastAsia="Arial Unicode MS" w:hAnsi="Helvetica Neue" w:cs="Arial Unicode MS" w:hint="eastAsia"/>
          <w:color w:val="000000"/>
          <w:lang w:eastAsia="en-IN"/>
        </w:rPr>
        <w:br w:type="page"/>
      </w:r>
    </w:p>
    <w:p w:rsidR="00985CF0" w:rsidRDefault="00985CF0" w:rsidP="00900DCC">
      <w:pPr>
        <w:spacing w:after="0" w:line="240" w:lineRule="auto"/>
        <w:rPr>
          <w:rFonts w:ascii="Helvetica Neue" w:eastAsia="Arial Unicode MS" w:hAnsi="Helvetica Neue" w:cs="Arial Unicode MS" w:hint="eastAsia"/>
          <w:b/>
          <w:color w:val="000000"/>
          <w:lang w:eastAsia="en-IN"/>
        </w:rPr>
        <w:sectPr w:rsidR="00985CF0" w:rsidSect="00B526B9">
          <w:pgSz w:w="11906" w:h="16838"/>
          <w:pgMar w:top="1440" w:right="1440" w:bottom="1440" w:left="1440" w:header="708" w:footer="708" w:gutter="0"/>
          <w:cols w:num="2" w:space="708"/>
          <w:docGrid w:linePitch="360"/>
        </w:sectPr>
      </w:pPr>
    </w:p>
    <w:p w:rsidR="00900DCC" w:rsidRPr="003703CB" w:rsidRDefault="00900DCC" w:rsidP="00900DCC">
      <w:pPr>
        <w:spacing w:after="0" w:line="240" w:lineRule="auto"/>
        <w:rPr>
          <w:rFonts w:ascii="Helvetica Neue" w:eastAsia="Arial Unicode MS" w:hAnsi="Helvetica Neue" w:cs="Arial Unicode MS"/>
          <w:b/>
          <w:color w:val="000000"/>
          <w:lang w:eastAsia="en-IN"/>
        </w:rPr>
      </w:pPr>
      <w:r w:rsidRPr="003703CB">
        <w:rPr>
          <w:rFonts w:ascii="Helvetica Neue" w:eastAsia="Arial Unicode MS" w:hAnsi="Helvetica Neue" w:cs="Arial Unicode MS"/>
          <w:b/>
          <w:color w:val="000000"/>
          <w:lang w:eastAsia="en-IN"/>
        </w:rPr>
        <w:lastRenderedPageBreak/>
        <w:t>BIOGRAPHY</w:t>
      </w:r>
    </w:p>
    <w:p w:rsidR="00900DCC" w:rsidRPr="00900DCC" w:rsidRDefault="00900DCC" w:rsidP="00900DCC">
      <w:pPr>
        <w:spacing w:after="0" w:line="240" w:lineRule="auto"/>
        <w:rPr>
          <w:rFonts w:ascii="Helvetica Neue" w:eastAsia="Arial Unicode MS" w:hAnsi="Helvetica Neue" w:cs="Arial Unicode MS"/>
          <w:color w:val="000000"/>
          <w:lang w:eastAsia="en-IN"/>
        </w:rPr>
      </w:pPr>
      <w:r w:rsidRPr="00900DCC">
        <w:rPr>
          <w:rFonts w:ascii="Helvetica Neue" w:eastAsia="Arial Unicode MS" w:hAnsi="Helvetica Neue" w:cs="Arial Unicode MS"/>
          <w:noProof/>
          <w:color w:val="000000"/>
          <w:lang w:eastAsia="en-IN"/>
        </w:rPr>
        <w:drawing>
          <wp:inline distT="0" distB="0" distL="0" distR="0" wp14:anchorId="5627A8F7" wp14:editId="4A89F933">
            <wp:extent cx="803082" cy="1009452"/>
            <wp:effectExtent l="0" t="0" r="0" b="635"/>
            <wp:docPr id="3" name="Picture 3" descr="C:\Users\MYPC\Downloads\e07d6242-ac81-4cbb-ab2c-8bbdf350a5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PC\Downloads\e07d6242-ac81-4cbb-ab2c-8bbdf350a55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0124" cy="1106292"/>
                    </a:xfrm>
                    <a:prstGeom prst="rect">
                      <a:avLst/>
                    </a:prstGeom>
                    <a:noFill/>
                    <a:ln>
                      <a:noFill/>
                    </a:ln>
                  </pic:spPr>
                </pic:pic>
              </a:graphicData>
            </a:graphic>
          </wp:inline>
        </w:drawing>
      </w:r>
    </w:p>
    <w:p w:rsidR="00900DCC" w:rsidRPr="00900DCC" w:rsidRDefault="00900DCC" w:rsidP="00900DCC">
      <w:pPr>
        <w:spacing w:after="0" w:line="240" w:lineRule="auto"/>
        <w:rPr>
          <w:rFonts w:ascii="Helvetica Neue" w:eastAsia="Arial Unicode MS" w:hAnsi="Helvetica Neue" w:cs="Arial Unicode MS"/>
          <w:color w:val="000000"/>
          <w:lang w:eastAsia="en-IN"/>
        </w:rPr>
      </w:pPr>
    </w:p>
    <w:p w:rsidR="00900DCC" w:rsidRPr="00900DCC" w:rsidRDefault="00900DCC" w:rsidP="00900DCC">
      <w:pPr>
        <w:spacing w:after="0" w:line="240" w:lineRule="auto"/>
        <w:rPr>
          <w:rFonts w:ascii="Helvetica Neue" w:eastAsia="Arial Unicode MS" w:hAnsi="Helvetica Neue" w:cs="Arial Unicode MS"/>
          <w:color w:val="000000"/>
          <w:lang w:eastAsia="en-IN"/>
        </w:rPr>
      </w:pPr>
      <w:r w:rsidRPr="00900DCC">
        <w:rPr>
          <w:rFonts w:ascii="Helvetica Neue" w:eastAsia="Arial Unicode MS" w:hAnsi="Helvetica Neue" w:cs="Arial Unicode MS"/>
          <w:color w:val="000000"/>
          <w:lang w:eastAsia="en-IN"/>
        </w:rPr>
        <w:t xml:space="preserve">Dr </w:t>
      </w:r>
      <w:proofErr w:type="spellStart"/>
      <w:r w:rsidRPr="00900DCC">
        <w:rPr>
          <w:rFonts w:ascii="Helvetica Neue" w:eastAsia="Arial Unicode MS" w:hAnsi="Helvetica Neue" w:cs="Arial Unicode MS"/>
          <w:color w:val="000000"/>
          <w:lang w:eastAsia="en-IN"/>
        </w:rPr>
        <w:t>Suvarna</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Gokhale</w:t>
      </w:r>
      <w:proofErr w:type="spellEnd"/>
      <w:r w:rsidRPr="00900DCC">
        <w:rPr>
          <w:rFonts w:ascii="Helvetica Neue" w:eastAsia="Arial Unicode MS" w:hAnsi="Helvetica Neue" w:cs="Arial Unicode MS"/>
          <w:color w:val="000000"/>
          <w:lang w:eastAsia="en-IN"/>
        </w:rPr>
        <w:t xml:space="preserve"> is working as a Professor &amp; Head Department </w:t>
      </w:r>
      <w:r w:rsidR="003703CB">
        <w:rPr>
          <w:rFonts w:ascii="Helvetica Neue" w:eastAsia="Arial Unicode MS" w:hAnsi="Helvetica Neue" w:cs="Arial Unicode MS"/>
          <w:color w:val="000000"/>
          <w:lang w:eastAsia="en-IN"/>
        </w:rPr>
        <w:t xml:space="preserve">of </w:t>
      </w:r>
      <w:r w:rsidRPr="00900DCC">
        <w:rPr>
          <w:rFonts w:ascii="Helvetica Neue" w:eastAsia="Arial Unicode MS" w:hAnsi="Helvetica Neue" w:cs="Arial Unicode MS"/>
          <w:color w:val="000000"/>
          <w:lang w:eastAsia="en-IN"/>
        </w:rPr>
        <w:t xml:space="preserve">Ophthalmology, Smt. </w:t>
      </w:r>
      <w:proofErr w:type="spellStart"/>
      <w:r w:rsidRPr="00900DCC">
        <w:rPr>
          <w:rFonts w:ascii="Helvetica Neue" w:eastAsia="Arial Unicode MS" w:hAnsi="Helvetica Neue" w:cs="Arial Unicode MS"/>
          <w:color w:val="000000"/>
          <w:lang w:eastAsia="en-IN"/>
        </w:rPr>
        <w:t>Kashibai</w:t>
      </w:r>
      <w:proofErr w:type="spellEnd"/>
      <w:r w:rsidRPr="00900DCC">
        <w:rPr>
          <w:rFonts w:ascii="Helvetica Neue" w:eastAsia="Arial Unicode MS" w:hAnsi="Helvetica Neue" w:cs="Arial Unicode MS"/>
          <w:color w:val="000000"/>
          <w:lang w:eastAsia="en-IN"/>
        </w:rPr>
        <w:t xml:space="preserve"> </w:t>
      </w:r>
      <w:proofErr w:type="spellStart"/>
      <w:r w:rsidRPr="00900DCC">
        <w:rPr>
          <w:rFonts w:ascii="Helvetica Neue" w:eastAsia="Arial Unicode MS" w:hAnsi="Helvetica Neue" w:cs="Arial Unicode MS"/>
          <w:color w:val="000000"/>
          <w:lang w:eastAsia="en-IN"/>
        </w:rPr>
        <w:t>Navale</w:t>
      </w:r>
      <w:proofErr w:type="spellEnd"/>
      <w:r w:rsidRPr="00900DCC">
        <w:rPr>
          <w:rFonts w:ascii="Helvetica Neue" w:eastAsia="Arial Unicode MS" w:hAnsi="Helvetica Neue" w:cs="Arial Unicode MS"/>
          <w:color w:val="000000"/>
          <w:lang w:eastAsia="en-IN"/>
        </w:rPr>
        <w:t xml:space="preserve"> Medical </w:t>
      </w:r>
      <w:r w:rsidR="00417A92" w:rsidRPr="00900DCC">
        <w:rPr>
          <w:rFonts w:ascii="Helvetica Neue" w:eastAsia="Arial Unicode MS" w:hAnsi="Helvetica Neue" w:cs="Arial Unicode MS"/>
          <w:color w:val="000000"/>
          <w:lang w:eastAsia="en-IN"/>
        </w:rPr>
        <w:t>College</w:t>
      </w:r>
      <w:r w:rsidR="00417A92">
        <w:rPr>
          <w:rFonts w:ascii="Helvetica Neue" w:eastAsia="Arial Unicode MS" w:hAnsi="Helvetica Neue" w:cs="Arial Unicode MS"/>
          <w:color w:val="000000"/>
          <w:lang w:eastAsia="en-IN"/>
        </w:rPr>
        <w:t xml:space="preserve"> &amp; General H</w:t>
      </w:r>
      <w:r w:rsidRPr="00900DCC">
        <w:rPr>
          <w:rFonts w:ascii="Helvetica Neue" w:eastAsia="Arial Unicode MS" w:hAnsi="Helvetica Neue" w:cs="Arial Unicode MS"/>
          <w:color w:val="000000"/>
          <w:lang w:eastAsia="en-IN"/>
        </w:rPr>
        <w:t>ospital, Pune, INDIA.</w:t>
      </w:r>
    </w:p>
    <w:p w:rsidR="00900DCC" w:rsidRPr="00900DCC" w:rsidRDefault="00900DCC" w:rsidP="00900DCC">
      <w:pPr>
        <w:spacing w:after="0" w:line="240" w:lineRule="auto"/>
        <w:rPr>
          <w:rFonts w:ascii="Helvetica Neue" w:eastAsia="Arial Unicode MS" w:hAnsi="Helvetica Neue" w:cs="Arial Unicode MS"/>
          <w:color w:val="000000"/>
          <w:lang w:eastAsia="en-IN"/>
        </w:rPr>
      </w:pPr>
      <w:r w:rsidRPr="00900DCC">
        <w:rPr>
          <w:rFonts w:ascii="Helvetica Neue" w:eastAsia="Arial Unicode MS" w:hAnsi="Helvetica Neue" w:cs="Arial Unicode MS"/>
          <w:color w:val="000000"/>
          <w:lang w:eastAsia="en-IN"/>
        </w:rPr>
        <w:t>She has a number of publications to her credit including in international journals. She has focused her work and research in evaluation and treatment of glaucoma patients. Her interest lies in increasing public awareness about this avoidable cause of visual impairment. She has done research projects such as   to study effects of Blood pressure and effects of blood sugar variation on intraocular pressure. Her main interest lies in understanding effect of systemic factors such as pregnancy, thyroid disorders, etc. o</w:t>
      </w:r>
      <w:r w:rsidRPr="00900DCC">
        <w:rPr>
          <w:rFonts w:ascii="Helvetica Neue" w:eastAsia="Arial Unicode MS" w:hAnsi="Helvetica Neue" w:cs="Arial Unicode MS" w:hint="eastAsia"/>
          <w:color w:val="000000"/>
          <w:lang w:eastAsia="en-IN"/>
        </w:rPr>
        <w:t>n</w:t>
      </w:r>
      <w:r w:rsidRPr="00900DCC">
        <w:rPr>
          <w:rFonts w:ascii="Helvetica Neue" w:eastAsia="Arial Unicode MS" w:hAnsi="Helvetica Neue" w:cs="Arial Unicode MS"/>
          <w:color w:val="000000"/>
          <w:lang w:eastAsia="en-IN"/>
        </w:rPr>
        <w:t xml:space="preserve"> </w:t>
      </w:r>
      <w:r w:rsidR="003703CB" w:rsidRPr="00900DCC">
        <w:rPr>
          <w:rFonts w:ascii="Helvetica Neue" w:eastAsia="Arial Unicode MS" w:hAnsi="Helvetica Neue" w:cs="Arial Unicode MS"/>
          <w:color w:val="000000"/>
          <w:lang w:eastAsia="en-IN"/>
        </w:rPr>
        <w:t>intraocular</w:t>
      </w:r>
      <w:r w:rsidRPr="00900DCC">
        <w:rPr>
          <w:rFonts w:ascii="Helvetica Neue" w:eastAsia="Arial Unicode MS" w:hAnsi="Helvetica Neue" w:cs="Arial Unicode MS"/>
          <w:color w:val="000000"/>
          <w:lang w:eastAsia="en-IN"/>
        </w:rPr>
        <w:t xml:space="preserve"> pressure. She also has researched on other factors like aerobic exercise and Yoga and its effect on intraocular pressure.</w:t>
      </w:r>
    </w:p>
    <w:p w:rsidR="009475A7" w:rsidRPr="009475A7" w:rsidRDefault="009475A7" w:rsidP="009475A7">
      <w:pPr>
        <w:spacing w:after="0" w:line="240" w:lineRule="auto"/>
        <w:rPr>
          <w:rFonts w:ascii="Helvetica Neue" w:eastAsia="Arial Unicode MS" w:hAnsi="Helvetica Neue" w:cs="Arial Unicode MS"/>
          <w:color w:val="000000"/>
          <w:lang w:eastAsia="en-IN"/>
        </w:rPr>
      </w:pPr>
      <w:r w:rsidRPr="009475A7">
        <w:rPr>
          <w:rFonts w:ascii="Helvetica Neue" w:eastAsia="Arial Unicode MS" w:hAnsi="Helvetica Neue" w:cs="Arial Unicode MS"/>
          <w:color w:val="000000"/>
          <w:lang w:eastAsia="en-IN"/>
        </w:rPr>
        <w:t>Being part of a tertiary care centre lot of unusual cases of orbital pathologies have also been treated successfully &amp; case reports published by her.</w:t>
      </w:r>
    </w:p>
    <w:p w:rsidR="009475A7" w:rsidRPr="009475A7" w:rsidRDefault="009475A7" w:rsidP="009475A7">
      <w:pPr>
        <w:spacing w:after="0" w:line="240" w:lineRule="auto"/>
        <w:rPr>
          <w:rFonts w:ascii="Helvetica Neue" w:eastAsia="Arial Unicode MS" w:hAnsi="Helvetica Neue" w:cs="Arial Unicode MS"/>
          <w:color w:val="000000"/>
          <w:lang w:eastAsia="en-IN"/>
        </w:rPr>
      </w:pPr>
    </w:p>
    <w:p w:rsidR="009475A7" w:rsidRPr="009475A7" w:rsidRDefault="009475A7" w:rsidP="009475A7">
      <w:pPr>
        <w:spacing w:after="0" w:line="240" w:lineRule="auto"/>
        <w:rPr>
          <w:rFonts w:ascii="Helvetica Neue" w:eastAsia="Arial Unicode MS" w:hAnsi="Helvetica Neue" w:cs="Arial Unicode MS"/>
          <w:color w:val="000000"/>
          <w:lang w:eastAsia="en-IN"/>
        </w:rPr>
      </w:pPr>
    </w:p>
    <w:p w:rsidR="009475A7" w:rsidRPr="009475A7" w:rsidRDefault="003703CB" w:rsidP="009475A7">
      <w:pPr>
        <w:spacing w:after="0" w:line="240" w:lineRule="auto"/>
        <w:rPr>
          <w:rFonts w:ascii="Helvetica Neue" w:eastAsia="Arial Unicode MS" w:hAnsi="Helvetica Neue" w:cs="Arial Unicode MS"/>
          <w:color w:val="000000"/>
          <w:lang w:eastAsia="en-IN"/>
        </w:rPr>
      </w:pPr>
      <w:r>
        <w:rPr>
          <w:rFonts w:ascii="Helvetica Neue" w:eastAsia="Arial Unicode MS" w:hAnsi="Helvetica Neue" w:cs="Arial Unicode MS"/>
          <w:color w:val="000000"/>
          <w:lang w:eastAsia="en-IN"/>
        </w:rPr>
        <w:t>Name:</w:t>
      </w:r>
      <w:r w:rsidR="009475A7" w:rsidRPr="009475A7">
        <w:rPr>
          <w:rFonts w:ascii="Helvetica Neue" w:eastAsia="Arial Unicode MS" w:hAnsi="Helvetica Neue" w:cs="Arial Unicode MS"/>
          <w:color w:val="000000"/>
          <w:lang w:eastAsia="en-IN"/>
        </w:rPr>
        <w:t xml:space="preserve"> Dr </w:t>
      </w:r>
      <w:proofErr w:type="spellStart"/>
      <w:r w:rsidR="009475A7" w:rsidRPr="009475A7">
        <w:rPr>
          <w:rFonts w:ascii="Helvetica Neue" w:eastAsia="Arial Unicode MS" w:hAnsi="Helvetica Neue" w:cs="Arial Unicode MS"/>
          <w:color w:val="000000"/>
          <w:lang w:eastAsia="en-IN"/>
        </w:rPr>
        <w:t>Suvarna</w:t>
      </w:r>
      <w:proofErr w:type="spellEnd"/>
      <w:r w:rsidR="009475A7" w:rsidRPr="009475A7">
        <w:rPr>
          <w:rFonts w:ascii="Helvetica Neue" w:eastAsia="Arial Unicode MS" w:hAnsi="Helvetica Neue" w:cs="Arial Unicode MS"/>
          <w:color w:val="000000"/>
          <w:lang w:eastAsia="en-IN"/>
        </w:rPr>
        <w:t xml:space="preserve"> </w:t>
      </w:r>
      <w:proofErr w:type="spellStart"/>
      <w:r w:rsidR="009475A7" w:rsidRPr="009475A7">
        <w:rPr>
          <w:rFonts w:ascii="Helvetica Neue" w:eastAsia="Arial Unicode MS" w:hAnsi="Helvetica Neue" w:cs="Arial Unicode MS"/>
          <w:color w:val="000000"/>
          <w:lang w:eastAsia="en-IN"/>
        </w:rPr>
        <w:t>Kaustubh</w:t>
      </w:r>
      <w:proofErr w:type="spellEnd"/>
      <w:r w:rsidR="009475A7" w:rsidRPr="009475A7">
        <w:rPr>
          <w:rFonts w:ascii="Helvetica Neue" w:eastAsia="Arial Unicode MS" w:hAnsi="Helvetica Neue" w:cs="Arial Unicode MS"/>
          <w:color w:val="000000"/>
          <w:lang w:eastAsia="en-IN"/>
        </w:rPr>
        <w:t xml:space="preserve"> </w:t>
      </w:r>
      <w:proofErr w:type="spellStart"/>
      <w:r w:rsidR="009475A7" w:rsidRPr="009475A7">
        <w:rPr>
          <w:rFonts w:ascii="Helvetica Neue" w:eastAsia="Arial Unicode MS" w:hAnsi="Helvetica Neue" w:cs="Arial Unicode MS"/>
          <w:color w:val="000000"/>
          <w:lang w:eastAsia="en-IN"/>
        </w:rPr>
        <w:t>Gokhale</w:t>
      </w:r>
      <w:proofErr w:type="spellEnd"/>
    </w:p>
    <w:p w:rsidR="009475A7" w:rsidRPr="009475A7" w:rsidRDefault="003703CB" w:rsidP="009475A7">
      <w:pPr>
        <w:spacing w:after="0" w:line="240" w:lineRule="auto"/>
        <w:rPr>
          <w:rFonts w:ascii="Helvetica Neue" w:eastAsia="Arial Unicode MS" w:hAnsi="Helvetica Neue" w:cs="Arial Unicode MS"/>
          <w:color w:val="000000"/>
          <w:lang w:eastAsia="en-IN"/>
        </w:rPr>
      </w:pPr>
      <w:r>
        <w:rPr>
          <w:rFonts w:ascii="Helvetica Neue" w:eastAsia="Arial Unicode MS" w:hAnsi="Helvetica Neue" w:cs="Arial Unicode MS"/>
          <w:color w:val="000000"/>
          <w:lang w:eastAsia="en-IN"/>
        </w:rPr>
        <w:t>Personal Email:</w:t>
      </w:r>
      <w:r w:rsidR="009475A7" w:rsidRPr="009475A7">
        <w:rPr>
          <w:rFonts w:ascii="Helvetica Neue" w:eastAsia="Arial Unicode MS" w:hAnsi="Helvetica Neue" w:cs="Arial Unicode MS"/>
          <w:color w:val="000000"/>
          <w:lang w:eastAsia="en-IN"/>
        </w:rPr>
        <w:t xml:space="preserve"> </w:t>
      </w:r>
      <w:hyperlink r:id="rId6" w:history="1">
        <w:r w:rsidR="009475A7" w:rsidRPr="009475A7">
          <w:rPr>
            <w:rFonts w:ascii="Helvetica Neue" w:eastAsia="Arial Unicode MS" w:hAnsi="Helvetica Neue" w:cs="Arial Unicode MS"/>
            <w:color w:val="000000"/>
            <w:lang w:eastAsia="en-IN"/>
          </w:rPr>
          <w:t>suvarna.gokhale@yahoo.com</w:t>
        </w:r>
      </w:hyperlink>
    </w:p>
    <w:p w:rsidR="009475A7" w:rsidRPr="009475A7" w:rsidRDefault="009475A7" w:rsidP="009475A7">
      <w:pPr>
        <w:spacing w:after="0" w:line="240" w:lineRule="auto"/>
        <w:rPr>
          <w:rFonts w:ascii="Helvetica Neue" w:eastAsia="Arial Unicode MS" w:hAnsi="Helvetica Neue" w:cs="Arial Unicode MS"/>
          <w:color w:val="000000"/>
          <w:lang w:eastAsia="en-IN"/>
        </w:rPr>
      </w:pPr>
      <w:r w:rsidRPr="009475A7">
        <w:rPr>
          <w:rFonts w:ascii="Helvetica Neue" w:eastAsia="Arial Unicode MS" w:hAnsi="Helvetica Neue" w:cs="Arial Unicode MS"/>
          <w:color w:val="000000"/>
          <w:lang w:eastAsia="en-IN"/>
        </w:rPr>
        <w:t>Mobile Number: +91 9823408964</w:t>
      </w:r>
    </w:p>
    <w:p w:rsidR="003703CB" w:rsidRDefault="003703CB" w:rsidP="009475A7">
      <w:pPr>
        <w:spacing w:after="0" w:line="240" w:lineRule="auto"/>
        <w:rPr>
          <w:rFonts w:ascii="Helvetica Neue" w:eastAsia="Arial Unicode MS" w:hAnsi="Helvetica Neue" w:cs="Arial Unicode MS"/>
          <w:color w:val="000000"/>
          <w:lang w:eastAsia="en-IN"/>
        </w:rPr>
      </w:pPr>
    </w:p>
    <w:p w:rsidR="009475A7" w:rsidRDefault="003703CB" w:rsidP="009475A7">
      <w:pPr>
        <w:spacing w:after="0" w:line="240" w:lineRule="auto"/>
        <w:rPr>
          <w:rFonts w:ascii="Helvetica Neue" w:eastAsia="Arial Unicode MS" w:hAnsi="Helvetica Neue" w:cs="Arial Unicode MS"/>
          <w:color w:val="000000"/>
          <w:lang w:eastAsia="en-IN"/>
        </w:rPr>
      </w:pPr>
      <w:r>
        <w:rPr>
          <w:rFonts w:ascii="Helvetica Neue" w:eastAsia="Arial Unicode MS" w:hAnsi="Helvetica Neue" w:cs="Arial Unicode MS"/>
          <w:color w:val="000000"/>
          <w:lang w:eastAsia="en-IN"/>
        </w:rPr>
        <w:t>Session Name/Number: Medical Therapy of Glaucoma</w:t>
      </w:r>
    </w:p>
    <w:p w:rsidR="003703CB" w:rsidRPr="009475A7" w:rsidRDefault="003703CB" w:rsidP="009475A7">
      <w:pPr>
        <w:spacing w:after="0" w:line="240" w:lineRule="auto"/>
        <w:rPr>
          <w:rFonts w:ascii="Helvetica Neue" w:eastAsia="Arial Unicode MS" w:hAnsi="Helvetica Neue" w:cs="Arial Unicode MS"/>
          <w:color w:val="000000"/>
          <w:lang w:eastAsia="en-IN"/>
        </w:rPr>
      </w:pPr>
    </w:p>
    <w:p w:rsidR="009475A7" w:rsidRPr="009475A7" w:rsidRDefault="003703CB" w:rsidP="009475A7">
      <w:pPr>
        <w:spacing w:after="0" w:line="240" w:lineRule="auto"/>
        <w:rPr>
          <w:rFonts w:ascii="Helvetica Neue" w:eastAsia="Arial Unicode MS" w:hAnsi="Helvetica Neue" w:cs="Arial Unicode MS"/>
          <w:color w:val="000000"/>
          <w:lang w:eastAsia="en-IN"/>
        </w:rPr>
      </w:pPr>
      <w:r>
        <w:rPr>
          <w:rFonts w:ascii="Helvetica Neue" w:eastAsia="Arial Unicode MS" w:hAnsi="Helvetica Neue" w:cs="Arial Unicode MS"/>
          <w:color w:val="000000"/>
          <w:lang w:eastAsia="en-IN"/>
        </w:rPr>
        <w:t>Category: Oral</w:t>
      </w:r>
    </w:p>
    <w:p w:rsidR="003703CB" w:rsidRDefault="003703CB" w:rsidP="009475A7">
      <w:pPr>
        <w:spacing w:after="0" w:line="240" w:lineRule="auto"/>
        <w:rPr>
          <w:rFonts w:ascii="Helvetica Neue" w:eastAsia="Arial Unicode MS" w:hAnsi="Helvetica Neue" w:cs="Arial Unicode MS"/>
          <w:color w:val="000000"/>
          <w:lang w:eastAsia="en-IN"/>
        </w:rPr>
      </w:pPr>
    </w:p>
    <w:p w:rsidR="009475A7" w:rsidRPr="009475A7" w:rsidRDefault="009475A7" w:rsidP="009475A7">
      <w:pPr>
        <w:spacing w:after="0" w:line="240" w:lineRule="auto"/>
        <w:rPr>
          <w:rFonts w:ascii="Helvetica Neue" w:eastAsia="Arial Unicode MS" w:hAnsi="Helvetica Neue" w:cs="Arial Unicode MS"/>
          <w:color w:val="000000"/>
          <w:lang w:eastAsia="en-IN"/>
        </w:rPr>
      </w:pPr>
      <w:r w:rsidRPr="009475A7">
        <w:rPr>
          <w:rFonts w:ascii="Helvetica Neue" w:eastAsia="Arial Unicode MS" w:hAnsi="Helvetica Neue" w:cs="Arial Unicode MS"/>
          <w:color w:val="000000"/>
          <w:lang w:eastAsia="en-IN"/>
        </w:rPr>
        <w:t>Date of Birth: 5</w:t>
      </w:r>
      <w:r w:rsidRPr="00985CF0">
        <w:rPr>
          <w:rFonts w:ascii="Helvetica Neue" w:eastAsia="Arial Unicode MS" w:hAnsi="Helvetica Neue" w:cs="Arial Unicode MS"/>
          <w:color w:val="000000"/>
          <w:vertAlign w:val="superscript"/>
          <w:lang w:eastAsia="en-IN"/>
        </w:rPr>
        <w:t xml:space="preserve">th </w:t>
      </w:r>
      <w:r w:rsidRPr="009475A7">
        <w:rPr>
          <w:rFonts w:ascii="Helvetica Neue" w:eastAsia="Arial Unicode MS" w:hAnsi="Helvetica Neue" w:cs="Arial Unicode MS"/>
          <w:color w:val="000000"/>
          <w:lang w:eastAsia="en-IN"/>
        </w:rPr>
        <w:t>September 1965</w:t>
      </w:r>
    </w:p>
    <w:p w:rsidR="003703CB" w:rsidRDefault="003703CB" w:rsidP="009475A7">
      <w:pPr>
        <w:spacing w:after="0" w:line="240" w:lineRule="auto"/>
        <w:rPr>
          <w:rFonts w:ascii="Helvetica Neue" w:eastAsia="Arial Unicode MS" w:hAnsi="Helvetica Neue" w:cs="Arial Unicode MS"/>
          <w:color w:val="000000"/>
          <w:lang w:eastAsia="en-IN"/>
        </w:rPr>
      </w:pPr>
    </w:p>
    <w:p w:rsidR="009475A7" w:rsidRPr="009475A7" w:rsidRDefault="009475A7" w:rsidP="009475A7">
      <w:pPr>
        <w:spacing w:after="0" w:line="240" w:lineRule="auto"/>
        <w:rPr>
          <w:rFonts w:ascii="Helvetica Neue" w:eastAsia="Arial Unicode MS" w:hAnsi="Helvetica Neue" w:cs="Arial Unicode MS"/>
          <w:color w:val="000000"/>
          <w:lang w:eastAsia="en-IN"/>
        </w:rPr>
      </w:pPr>
      <w:r w:rsidRPr="009475A7">
        <w:rPr>
          <w:rFonts w:ascii="Helvetica Neue" w:eastAsia="Arial Unicode MS" w:hAnsi="Helvetica Neue" w:cs="Arial Unicode MS"/>
          <w:color w:val="000000"/>
          <w:lang w:eastAsia="en-IN"/>
        </w:rPr>
        <w:t xml:space="preserve">Postal Address: </w:t>
      </w:r>
    </w:p>
    <w:p w:rsidR="009475A7" w:rsidRPr="009475A7" w:rsidRDefault="009475A7" w:rsidP="009475A7">
      <w:pPr>
        <w:spacing w:after="0" w:line="240" w:lineRule="auto"/>
        <w:rPr>
          <w:rFonts w:ascii="Helvetica Neue" w:eastAsia="Arial Unicode MS" w:hAnsi="Helvetica Neue" w:cs="Arial Unicode MS"/>
          <w:color w:val="000000"/>
          <w:lang w:eastAsia="en-IN"/>
        </w:rPr>
      </w:pPr>
      <w:r w:rsidRPr="009475A7">
        <w:rPr>
          <w:rFonts w:ascii="Helvetica Neue" w:eastAsia="Arial Unicode MS" w:hAnsi="Helvetica Neue" w:cs="Arial Unicode MS"/>
          <w:color w:val="000000"/>
          <w:lang w:eastAsia="en-IN"/>
        </w:rPr>
        <w:t xml:space="preserve">Dr </w:t>
      </w:r>
      <w:proofErr w:type="spellStart"/>
      <w:r w:rsidRPr="009475A7">
        <w:rPr>
          <w:rFonts w:ascii="Helvetica Neue" w:eastAsia="Arial Unicode MS" w:hAnsi="Helvetica Neue" w:cs="Arial Unicode MS"/>
          <w:color w:val="000000"/>
          <w:lang w:eastAsia="en-IN"/>
        </w:rPr>
        <w:t>Suvarna</w:t>
      </w:r>
      <w:proofErr w:type="spellEnd"/>
      <w:r w:rsidRPr="009475A7">
        <w:rPr>
          <w:rFonts w:ascii="Helvetica Neue" w:eastAsia="Arial Unicode MS" w:hAnsi="Helvetica Neue" w:cs="Arial Unicode MS"/>
          <w:color w:val="000000"/>
          <w:lang w:eastAsia="en-IN"/>
        </w:rPr>
        <w:t xml:space="preserve"> </w:t>
      </w:r>
      <w:proofErr w:type="spellStart"/>
      <w:r w:rsidRPr="009475A7">
        <w:rPr>
          <w:rFonts w:ascii="Helvetica Neue" w:eastAsia="Arial Unicode MS" w:hAnsi="Helvetica Neue" w:cs="Arial Unicode MS"/>
          <w:color w:val="000000"/>
          <w:lang w:eastAsia="en-IN"/>
        </w:rPr>
        <w:t>Kaustubh</w:t>
      </w:r>
      <w:proofErr w:type="spellEnd"/>
      <w:r w:rsidRPr="009475A7">
        <w:rPr>
          <w:rFonts w:ascii="Helvetica Neue" w:eastAsia="Arial Unicode MS" w:hAnsi="Helvetica Neue" w:cs="Arial Unicode MS"/>
          <w:color w:val="000000"/>
          <w:lang w:eastAsia="en-IN"/>
        </w:rPr>
        <w:t xml:space="preserve"> </w:t>
      </w:r>
      <w:proofErr w:type="spellStart"/>
      <w:r w:rsidRPr="009475A7">
        <w:rPr>
          <w:rFonts w:ascii="Helvetica Neue" w:eastAsia="Arial Unicode MS" w:hAnsi="Helvetica Neue" w:cs="Arial Unicode MS"/>
          <w:color w:val="000000"/>
          <w:lang w:eastAsia="en-IN"/>
        </w:rPr>
        <w:t>Gokhale</w:t>
      </w:r>
      <w:proofErr w:type="spellEnd"/>
    </w:p>
    <w:p w:rsidR="009475A7" w:rsidRPr="009475A7" w:rsidRDefault="00A7520D" w:rsidP="009475A7">
      <w:pPr>
        <w:spacing w:after="0" w:line="240" w:lineRule="auto"/>
        <w:rPr>
          <w:rFonts w:ascii="Helvetica Neue" w:eastAsia="Arial Unicode MS" w:hAnsi="Helvetica Neue" w:cs="Arial Unicode MS"/>
          <w:color w:val="000000"/>
          <w:lang w:eastAsia="en-IN"/>
        </w:rPr>
      </w:pPr>
      <w:r>
        <w:rPr>
          <w:rFonts w:ascii="Helvetica Neue" w:eastAsia="Arial Unicode MS" w:hAnsi="Helvetica Neue" w:cs="Arial Unicode MS"/>
          <w:color w:val="000000"/>
          <w:lang w:eastAsia="en-IN"/>
        </w:rPr>
        <w:t>201</w:t>
      </w:r>
      <w:r w:rsidR="009475A7" w:rsidRPr="009475A7">
        <w:rPr>
          <w:rFonts w:ascii="Helvetica Neue" w:eastAsia="Arial Unicode MS" w:hAnsi="Helvetica Neue" w:cs="Arial Unicode MS"/>
          <w:color w:val="000000"/>
          <w:lang w:eastAsia="en-IN"/>
        </w:rPr>
        <w:t xml:space="preserve">, </w:t>
      </w:r>
      <w:proofErr w:type="spellStart"/>
      <w:r w:rsidR="009475A7" w:rsidRPr="009475A7">
        <w:rPr>
          <w:rFonts w:ascii="Helvetica Neue" w:eastAsia="Arial Unicode MS" w:hAnsi="Helvetica Neue" w:cs="Arial Unicode MS"/>
          <w:color w:val="000000"/>
          <w:lang w:eastAsia="en-IN"/>
        </w:rPr>
        <w:t>Shaniwar</w:t>
      </w:r>
      <w:proofErr w:type="spellEnd"/>
      <w:r w:rsidR="003703CB">
        <w:rPr>
          <w:rFonts w:ascii="Helvetica Neue" w:eastAsia="Arial Unicode MS" w:hAnsi="Helvetica Neue" w:cs="Arial Unicode MS"/>
          <w:color w:val="000000"/>
          <w:lang w:eastAsia="en-IN"/>
        </w:rPr>
        <w:t xml:space="preserve"> </w:t>
      </w:r>
      <w:proofErr w:type="spellStart"/>
      <w:r w:rsidR="003703CB">
        <w:rPr>
          <w:rFonts w:ascii="Helvetica Neue" w:eastAsia="Arial Unicode MS" w:hAnsi="Helvetica Neue" w:cs="Arial Unicode MS"/>
          <w:color w:val="000000"/>
          <w:lang w:eastAsia="en-IN"/>
        </w:rPr>
        <w:t>P</w:t>
      </w:r>
      <w:r w:rsidR="009475A7" w:rsidRPr="009475A7">
        <w:rPr>
          <w:rFonts w:ascii="Helvetica Neue" w:eastAsia="Arial Unicode MS" w:hAnsi="Helvetica Neue" w:cs="Arial Unicode MS"/>
          <w:color w:val="000000"/>
          <w:lang w:eastAsia="en-IN"/>
        </w:rPr>
        <w:t>eth</w:t>
      </w:r>
      <w:proofErr w:type="spellEnd"/>
      <w:r w:rsidR="003703CB">
        <w:rPr>
          <w:rFonts w:ascii="Helvetica Neue" w:eastAsia="Arial Unicode MS" w:hAnsi="Helvetica Neue" w:cs="Arial Unicode MS"/>
          <w:color w:val="000000"/>
          <w:lang w:eastAsia="en-IN"/>
        </w:rPr>
        <w:t>,</w:t>
      </w:r>
      <w:r>
        <w:rPr>
          <w:rFonts w:ascii="Helvetica Neue" w:eastAsia="Arial Unicode MS" w:hAnsi="Helvetica Neue" w:cs="Arial Unicode MS"/>
          <w:color w:val="000000"/>
          <w:lang w:eastAsia="en-IN"/>
        </w:rPr>
        <w:t xml:space="preserve"> </w:t>
      </w:r>
      <w:proofErr w:type="spellStart"/>
      <w:r>
        <w:rPr>
          <w:rFonts w:ascii="Helvetica Neue" w:eastAsia="Arial Unicode MS" w:hAnsi="Helvetica Neue" w:cs="Arial Unicode MS"/>
          <w:color w:val="000000"/>
          <w:lang w:eastAsia="en-IN"/>
        </w:rPr>
        <w:t>Omkareshwar</w:t>
      </w:r>
      <w:proofErr w:type="spellEnd"/>
      <w:r>
        <w:rPr>
          <w:rFonts w:ascii="Helvetica Neue" w:eastAsia="Arial Unicode MS" w:hAnsi="Helvetica Neue" w:cs="Arial Unicode MS"/>
          <w:color w:val="000000"/>
          <w:lang w:eastAsia="en-IN"/>
        </w:rPr>
        <w:t xml:space="preserve"> S</w:t>
      </w:r>
      <w:r w:rsidR="009475A7" w:rsidRPr="009475A7">
        <w:rPr>
          <w:rFonts w:ascii="Helvetica Neue" w:eastAsia="Arial Unicode MS" w:hAnsi="Helvetica Neue" w:cs="Arial Unicode MS"/>
          <w:color w:val="000000"/>
          <w:lang w:eastAsia="en-IN"/>
        </w:rPr>
        <w:t>treet,</w:t>
      </w:r>
    </w:p>
    <w:p w:rsidR="009475A7" w:rsidRPr="009475A7" w:rsidRDefault="009475A7" w:rsidP="009475A7">
      <w:pPr>
        <w:spacing w:after="0" w:line="240" w:lineRule="auto"/>
        <w:rPr>
          <w:rFonts w:ascii="Helvetica Neue" w:eastAsia="Arial Unicode MS" w:hAnsi="Helvetica Neue" w:cs="Arial Unicode MS"/>
          <w:color w:val="000000"/>
          <w:lang w:eastAsia="en-IN"/>
        </w:rPr>
      </w:pPr>
      <w:r w:rsidRPr="009475A7">
        <w:rPr>
          <w:rFonts w:ascii="Helvetica Neue" w:eastAsia="Arial Unicode MS" w:hAnsi="Helvetica Neue" w:cs="Arial Unicode MS"/>
          <w:color w:val="000000"/>
          <w:lang w:eastAsia="en-IN"/>
        </w:rPr>
        <w:t>Pune 411030</w:t>
      </w:r>
    </w:p>
    <w:p w:rsidR="009475A7" w:rsidRPr="009475A7" w:rsidRDefault="009475A7" w:rsidP="009475A7">
      <w:pPr>
        <w:spacing w:after="0" w:line="240" w:lineRule="auto"/>
        <w:rPr>
          <w:rFonts w:ascii="Helvetica Neue" w:eastAsia="Arial Unicode MS" w:hAnsi="Helvetica Neue" w:cs="Arial Unicode MS"/>
          <w:color w:val="000000"/>
          <w:lang w:eastAsia="en-IN"/>
        </w:rPr>
      </w:pPr>
      <w:r w:rsidRPr="009475A7">
        <w:rPr>
          <w:rFonts w:ascii="Helvetica Neue" w:eastAsia="Arial Unicode MS" w:hAnsi="Helvetica Neue" w:cs="Arial Unicode MS"/>
          <w:color w:val="000000"/>
          <w:lang w:eastAsia="en-IN"/>
        </w:rPr>
        <w:t>Maharashtra, INDIA</w:t>
      </w:r>
    </w:p>
    <w:p w:rsidR="00985CF0" w:rsidRDefault="00985CF0" w:rsidP="009475A7">
      <w:pPr>
        <w:spacing w:after="0" w:line="240" w:lineRule="auto"/>
        <w:rPr>
          <w:rFonts w:ascii="Helvetica Neue" w:eastAsia="Arial Unicode MS" w:hAnsi="Helvetica Neue" w:cs="Arial Unicode MS" w:hint="eastAsia"/>
          <w:color w:val="000000"/>
          <w:lang w:eastAsia="en-IN"/>
        </w:rPr>
        <w:sectPr w:rsidR="00985CF0" w:rsidSect="00985CF0">
          <w:type w:val="continuous"/>
          <w:pgSz w:w="11906" w:h="16838"/>
          <w:pgMar w:top="1440" w:right="1440" w:bottom="1440" w:left="1440" w:header="708" w:footer="708" w:gutter="0"/>
          <w:cols w:space="708"/>
          <w:docGrid w:linePitch="360"/>
        </w:sectPr>
      </w:pPr>
    </w:p>
    <w:p w:rsidR="009475A7" w:rsidRPr="009475A7" w:rsidRDefault="009475A7" w:rsidP="009475A7">
      <w:pPr>
        <w:spacing w:after="0" w:line="240" w:lineRule="auto"/>
        <w:rPr>
          <w:rFonts w:ascii="Helvetica Neue" w:eastAsia="Arial Unicode MS" w:hAnsi="Helvetica Neue" w:cs="Arial Unicode MS"/>
          <w:color w:val="000000"/>
          <w:lang w:eastAsia="en-IN"/>
        </w:rPr>
      </w:pPr>
    </w:p>
    <w:p w:rsidR="0048345A" w:rsidRDefault="0048345A" w:rsidP="003B426C">
      <w:pPr>
        <w:rPr>
          <w:rFonts w:ascii="Helvetica Neue" w:eastAsia="Arial Unicode MS" w:hAnsi="Helvetica Neue" w:cs="Arial Unicode MS"/>
          <w:color w:val="000000"/>
          <w:lang w:eastAsia="en-IN"/>
        </w:rPr>
      </w:pPr>
    </w:p>
    <w:sectPr w:rsidR="0048345A" w:rsidSect="00985CF0">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448"/>
    <w:rsid w:val="00233C8D"/>
    <w:rsid w:val="003703CB"/>
    <w:rsid w:val="003B426C"/>
    <w:rsid w:val="00412717"/>
    <w:rsid w:val="00417A92"/>
    <w:rsid w:val="00463F35"/>
    <w:rsid w:val="0048345A"/>
    <w:rsid w:val="006B3138"/>
    <w:rsid w:val="006C0753"/>
    <w:rsid w:val="00900DCC"/>
    <w:rsid w:val="00913B2E"/>
    <w:rsid w:val="009475A7"/>
    <w:rsid w:val="00985C8E"/>
    <w:rsid w:val="00985CF0"/>
    <w:rsid w:val="00A52170"/>
    <w:rsid w:val="00A7520D"/>
    <w:rsid w:val="00AE64AC"/>
    <w:rsid w:val="00B526B9"/>
    <w:rsid w:val="00B7366E"/>
    <w:rsid w:val="00D46448"/>
    <w:rsid w:val="00E61DA0"/>
    <w:rsid w:val="00E7436D"/>
    <w:rsid w:val="00F579BA"/>
    <w:rsid w:val="00FF0A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326BC-A8CD-4042-83FD-C655CB5A7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6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B7366E"/>
    <w:pPr>
      <w:spacing w:after="0" w:line="240" w:lineRule="auto"/>
    </w:pPr>
    <w:rPr>
      <w:rFonts w:ascii="Helvetica Neue" w:eastAsia="Arial Unicode MS" w:hAnsi="Helvetica Neue" w:cs="Arial Unicode MS"/>
      <w:color w:val="000000"/>
      <w:lang w:val="de-DE"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63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varna.gokhale@yahoo.com" TargetMode="External"/><Relationship Id="rId5" Type="http://schemas.openxmlformats.org/officeDocument/2006/relationships/image" Target="media/image2.jpeg"/><Relationship Id="rId4"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2018-04-30T05:19:00Z</dcterms:created>
  <dcterms:modified xsi:type="dcterms:W3CDTF">2018-04-30T16:03:00Z</dcterms:modified>
</cp:coreProperties>
</file>