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rPr>
          <w:rFonts w:ascii="Mangal" w:cs="Mangal" w:eastAsia="Mangal" w:hAnsi="Mangal"/>
          <w:sz w:val="20"/>
          <w:szCs w:val="20"/>
        </w:rPr>
      </w:pPr>
      <w:r w:rsidDel="00000000" w:rsidR="00000000" w:rsidRPr="00000000">
        <w:rPr>
          <w:rFonts w:ascii="Mangal" w:cs="Mangal" w:eastAsia="Mangal" w:hAnsi="Mangal"/>
          <w:sz w:val="20"/>
          <w:szCs w:val="20"/>
          <w:rtl w:val="0"/>
        </w:rPr>
        <w:t xml:space="preserve">Title: Integrating multi-source geo enabled big data for precision agriculture and  domain specific fertilizer rate recommendation</w:t>
      </w:r>
    </w:p>
    <w:p w:rsidR="00000000" w:rsidDel="00000000" w:rsidP="00000000" w:rsidRDefault="00000000" w:rsidRPr="00000000" w14:paraId="00000001">
      <w:pPr>
        <w:contextualSpacing w:val="0"/>
        <w:rPr>
          <w:rFonts w:ascii="Mangal" w:cs="Mangal" w:eastAsia="Mangal" w:hAnsi="Mangal"/>
          <w:sz w:val="20"/>
          <w:szCs w:val="20"/>
        </w:rPr>
      </w:pPr>
      <w:r w:rsidDel="00000000" w:rsidR="00000000" w:rsidRPr="00000000">
        <w:rPr>
          <w:rtl w:val="0"/>
        </w:rPr>
      </w:r>
    </w:p>
    <w:p w:rsidR="00000000" w:rsidDel="00000000" w:rsidP="00000000" w:rsidRDefault="00000000" w:rsidRPr="00000000" w14:paraId="00000002">
      <w:pPr>
        <w:contextualSpacing w:val="0"/>
        <w:rPr>
          <w:rFonts w:ascii="Mangal" w:cs="Mangal" w:eastAsia="Mangal" w:hAnsi="Mangal"/>
          <w:sz w:val="20"/>
          <w:szCs w:val="20"/>
        </w:rPr>
      </w:pPr>
      <w:r w:rsidDel="00000000" w:rsidR="00000000" w:rsidRPr="00000000">
        <w:rPr>
          <w:rFonts w:ascii="Mangal" w:cs="Mangal" w:eastAsia="Mangal" w:hAnsi="Mangal"/>
          <w:sz w:val="20"/>
          <w:szCs w:val="20"/>
          <w:rtl w:val="0"/>
        </w:rPr>
        <w:t xml:space="preserve">Shashish Maharjan, David Guerena</w:t>
      </w:r>
    </w:p>
    <w:p w:rsidR="00000000" w:rsidDel="00000000" w:rsidP="00000000" w:rsidRDefault="00000000" w:rsidRPr="00000000" w14:paraId="00000003">
      <w:pPr>
        <w:contextualSpacing w:val="0"/>
        <w:rPr>
          <w:rFonts w:ascii="Mangal" w:cs="Mangal" w:eastAsia="Mangal" w:hAnsi="Mangal"/>
          <w:sz w:val="20"/>
          <w:szCs w:val="20"/>
        </w:rPr>
      </w:pPr>
      <w:r w:rsidDel="00000000" w:rsidR="00000000" w:rsidRPr="00000000">
        <w:rPr>
          <w:rtl w:val="0"/>
        </w:rPr>
      </w:r>
    </w:p>
    <w:p w:rsidR="00000000" w:rsidDel="00000000" w:rsidP="00000000" w:rsidRDefault="00000000" w:rsidRPr="00000000" w14:paraId="00000004">
      <w:pPr>
        <w:contextualSpacing w:val="0"/>
        <w:rPr>
          <w:rFonts w:ascii="Mangal" w:cs="Mangal" w:eastAsia="Mangal" w:hAnsi="Mangal"/>
          <w:sz w:val="20"/>
          <w:szCs w:val="20"/>
        </w:rPr>
      </w:pPr>
      <w:r w:rsidDel="00000000" w:rsidR="00000000" w:rsidRPr="00000000">
        <w:rPr>
          <w:rFonts w:ascii="Mangal" w:cs="Mangal" w:eastAsia="Mangal" w:hAnsi="Mangal"/>
          <w:sz w:val="20"/>
          <w:szCs w:val="20"/>
          <w:rtl w:val="0"/>
        </w:rPr>
        <w:t xml:space="preserve">International Maize and Wheat Improvement Center (CIMMYT), Khumaltar, Lalitpur, Nepal</w:t>
      </w:r>
    </w:p>
    <w:p w:rsidR="00000000" w:rsidDel="00000000" w:rsidP="00000000" w:rsidRDefault="00000000" w:rsidRPr="00000000" w14:paraId="00000005">
      <w:pPr>
        <w:contextualSpacing w:val="0"/>
        <w:rPr/>
      </w:pPr>
      <w:r w:rsidDel="00000000" w:rsidR="00000000" w:rsidRPr="00000000">
        <w:rPr>
          <w:rtl w:val="0"/>
        </w:rPr>
      </w:r>
    </w:p>
    <w:p w:rsidR="00000000" w:rsidDel="00000000" w:rsidP="00000000" w:rsidRDefault="00000000" w:rsidRPr="00000000" w14:paraId="00000006">
      <w:pPr>
        <w:contextualSpacing w:val="0"/>
        <w:jc w:val="both"/>
        <w:rPr>
          <w:rFonts w:ascii="Mangal" w:cs="Mangal" w:eastAsia="Mangal" w:hAnsi="Mangal"/>
          <w:sz w:val="20"/>
          <w:szCs w:val="20"/>
        </w:rPr>
      </w:pPr>
      <w:r w:rsidDel="00000000" w:rsidR="00000000" w:rsidRPr="00000000">
        <w:rPr>
          <w:rFonts w:ascii="Mangal" w:cs="Mangal" w:eastAsia="Mangal" w:hAnsi="Mangal"/>
          <w:sz w:val="20"/>
          <w:szCs w:val="20"/>
          <w:rtl w:val="0"/>
        </w:rPr>
        <w:t xml:space="preserve">Agriculture is major source of income for 68 percent of Nepal’s population and covers 34 percentage of total GDP. However there is strong need  to increase crop yield in order to meet demand and also boost income. Nepal has diverse agro-ecology but there is a single recommendation for fertilizer doses all over the country. Hence there is a demand is to develop domain specific fertilizer recommendation that requires updated, accessible spatial enabled data like soil, weather, socio-economic and range of experimental data.</w:t>
      </w:r>
    </w:p>
    <w:p w:rsidR="00000000" w:rsidDel="00000000" w:rsidP="00000000" w:rsidRDefault="00000000" w:rsidRPr="00000000" w14:paraId="00000007">
      <w:pPr>
        <w:contextualSpacing w:val="0"/>
        <w:jc w:val="both"/>
        <w:rPr>
          <w:rFonts w:ascii="Mangal" w:cs="Mangal" w:eastAsia="Mangal" w:hAnsi="Mangal"/>
          <w:sz w:val="20"/>
          <w:szCs w:val="20"/>
        </w:rPr>
      </w:pPr>
      <w:r w:rsidDel="00000000" w:rsidR="00000000" w:rsidRPr="00000000">
        <w:rPr>
          <w:rtl w:val="0"/>
        </w:rPr>
      </w:r>
    </w:p>
    <w:p w:rsidR="00000000" w:rsidDel="00000000" w:rsidP="00000000" w:rsidRDefault="00000000" w:rsidRPr="00000000" w14:paraId="00000008">
      <w:pPr>
        <w:contextualSpacing w:val="0"/>
        <w:jc w:val="both"/>
        <w:rPr>
          <w:rFonts w:ascii="Mangal" w:cs="Mangal" w:eastAsia="Mangal" w:hAnsi="Mangal"/>
          <w:sz w:val="20"/>
          <w:szCs w:val="20"/>
        </w:rPr>
      </w:pPr>
      <w:r w:rsidDel="00000000" w:rsidR="00000000" w:rsidRPr="00000000">
        <w:rPr>
          <w:rFonts w:ascii="Mangal" w:cs="Mangal" w:eastAsia="Mangal" w:hAnsi="Mangal"/>
          <w:sz w:val="20"/>
          <w:szCs w:val="20"/>
          <w:rtl w:val="0"/>
        </w:rPr>
        <w:t xml:space="preserve">Large amount of data is already available with government and non government agencies in different formats. The current data collection, storing and analysis methods are not digitised, not geocoded, time consuming, labour intensive and costly.  Therefore we have leveraged cutting-edge and also cheaper technologies that ranges from IOT to UAVs and crowd sourced data to remote sensing data.</w:t>
      </w:r>
    </w:p>
    <w:p w:rsidR="00000000" w:rsidDel="00000000" w:rsidP="00000000" w:rsidRDefault="00000000" w:rsidRPr="00000000" w14:paraId="00000009">
      <w:pPr>
        <w:contextualSpacing w:val="0"/>
        <w:jc w:val="both"/>
        <w:rPr>
          <w:rFonts w:ascii="Mangal" w:cs="Mangal" w:eastAsia="Mangal" w:hAnsi="Mangal"/>
          <w:sz w:val="20"/>
          <w:szCs w:val="20"/>
        </w:rPr>
      </w:pPr>
      <w:r w:rsidDel="00000000" w:rsidR="00000000" w:rsidRPr="00000000">
        <w:rPr>
          <w:rtl w:val="0"/>
        </w:rPr>
      </w:r>
    </w:p>
    <w:p w:rsidR="00000000" w:rsidDel="00000000" w:rsidP="00000000" w:rsidRDefault="00000000" w:rsidRPr="00000000" w14:paraId="0000000A">
      <w:pPr>
        <w:contextualSpacing w:val="0"/>
        <w:jc w:val="both"/>
        <w:rPr>
          <w:rFonts w:ascii="Mangal" w:cs="Mangal" w:eastAsia="Mangal" w:hAnsi="Mangal"/>
          <w:sz w:val="20"/>
          <w:szCs w:val="20"/>
        </w:rPr>
      </w:pPr>
      <w:r w:rsidDel="00000000" w:rsidR="00000000" w:rsidRPr="00000000">
        <w:rPr>
          <w:rFonts w:ascii="Mangal" w:cs="Mangal" w:eastAsia="Mangal" w:hAnsi="Mangal"/>
          <w:sz w:val="20"/>
          <w:szCs w:val="20"/>
          <w:rtl w:val="0"/>
        </w:rPr>
        <w:t xml:space="preserve">The geo-enabled experimental data are collected using cheaper smartphones that are stored directly to cloud servers. Similarly, soil moisture data are collected using scalable sensors that also send real time data into servers. Those in-situ data are integrated with satellite based data and UAV data in order to predict various parameters like crop yield, plant health, fertilizer use efficiency and prepare different products like digital soil maps, agro-ecological zones.</w:t>
      </w:r>
    </w:p>
    <w:p w:rsidR="00000000" w:rsidDel="00000000" w:rsidP="00000000" w:rsidRDefault="00000000" w:rsidRPr="00000000" w14:paraId="0000000B">
      <w:pPr>
        <w:contextualSpacing w:val="0"/>
        <w:jc w:val="both"/>
        <w:rPr>
          <w:rFonts w:ascii="Mangal" w:cs="Mangal" w:eastAsia="Mangal" w:hAnsi="Mangal"/>
          <w:sz w:val="20"/>
          <w:szCs w:val="20"/>
        </w:rPr>
      </w:pPr>
      <w:r w:rsidDel="00000000" w:rsidR="00000000" w:rsidRPr="00000000">
        <w:rPr>
          <w:rtl w:val="0"/>
        </w:rPr>
      </w:r>
    </w:p>
    <w:p w:rsidR="00000000" w:rsidDel="00000000" w:rsidP="00000000" w:rsidRDefault="00000000" w:rsidRPr="00000000" w14:paraId="0000000C">
      <w:pPr>
        <w:contextualSpacing w:val="0"/>
        <w:rPr>
          <w:rFonts w:ascii="Mangal" w:cs="Mangal" w:eastAsia="Mangal" w:hAnsi="Mangal"/>
          <w:sz w:val="20"/>
          <w:szCs w:val="20"/>
        </w:rPr>
      </w:pPr>
      <w:r w:rsidDel="00000000" w:rsidR="00000000" w:rsidRPr="00000000">
        <w:rPr>
          <w:rFonts w:ascii="Mangal" w:cs="Mangal" w:eastAsia="Mangal" w:hAnsi="Mangal"/>
          <w:sz w:val="20"/>
          <w:szCs w:val="20"/>
          <w:rtl w:val="0"/>
        </w:rPr>
        <w:t xml:space="preserve">In this paper we explore innovative ways to integrate and manage big data from multiple sources to transform and analyze them using machine learning algorithms, and produce domain specific precision agriculture and fertilizer rate recommendations for better decision making across various levels in agricultural systems.</w:t>
      </w:r>
    </w:p>
    <w:p w:rsidR="00000000" w:rsidDel="00000000" w:rsidP="00000000" w:rsidRDefault="00000000" w:rsidRPr="00000000" w14:paraId="0000000D">
      <w:pPr>
        <w:contextualSpacing w:val="0"/>
        <w:rPr>
          <w:rFonts w:ascii="Mangal" w:cs="Mangal" w:eastAsia="Mangal" w:hAnsi="Mangal"/>
          <w:sz w:val="20"/>
          <w:szCs w:val="20"/>
        </w:rPr>
      </w:pPr>
      <w:r w:rsidDel="00000000" w:rsidR="00000000" w:rsidRPr="00000000">
        <w:rPr>
          <w:rtl w:val="0"/>
        </w:rPr>
      </w:r>
    </w:p>
    <w:p w:rsidR="00000000" w:rsidDel="00000000" w:rsidP="00000000" w:rsidRDefault="00000000" w:rsidRPr="00000000" w14:paraId="0000000E">
      <w:pPr>
        <w:contextualSpacing w:val="0"/>
        <w:rPr>
          <w:rFonts w:ascii="Mangal" w:cs="Mangal" w:eastAsia="Mangal" w:hAnsi="Mangal"/>
          <w:sz w:val="20"/>
          <w:szCs w:val="20"/>
        </w:rPr>
      </w:pPr>
      <w:r w:rsidDel="00000000" w:rsidR="00000000" w:rsidRPr="00000000">
        <w:rPr>
          <w:rtl w:val="0"/>
        </w:rPr>
      </w:r>
    </w:p>
    <w:p w:rsidR="00000000" w:rsidDel="00000000" w:rsidP="00000000" w:rsidRDefault="00000000" w:rsidRPr="00000000" w14:paraId="0000000F">
      <w:pPr>
        <w:contextualSpacing w:val="0"/>
        <w:jc w:val="both"/>
        <w:rPr>
          <w:rFonts w:ascii="Mangal" w:cs="Mangal" w:eastAsia="Mangal" w:hAnsi="Mangal"/>
          <w:b w:val="1"/>
          <w:sz w:val="20"/>
          <w:szCs w:val="20"/>
        </w:rPr>
      </w:pPr>
      <w:r w:rsidDel="00000000" w:rsidR="00000000" w:rsidRPr="00000000">
        <w:rPr>
          <w:rFonts w:ascii="Mangal" w:cs="Mangal" w:eastAsia="Mangal" w:hAnsi="Mangal"/>
          <w:b w:val="1"/>
          <w:sz w:val="20"/>
          <w:szCs w:val="20"/>
          <w:rtl w:val="0"/>
        </w:rPr>
        <w:t xml:space="preserve">Biography</w:t>
      </w:r>
    </w:p>
    <w:p w:rsidR="00000000" w:rsidDel="00000000" w:rsidP="00000000" w:rsidRDefault="00000000" w:rsidRPr="00000000" w14:paraId="00000010">
      <w:pPr>
        <w:contextualSpacing w:val="0"/>
        <w:jc w:val="both"/>
        <w:rPr>
          <w:rFonts w:ascii="Mangal" w:cs="Mangal" w:eastAsia="Mangal" w:hAnsi="Mangal"/>
          <w:b w:val="1"/>
          <w:sz w:val="20"/>
          <w:szCs w:val="20"/>
        </w:rPr>
      </w:pPr>
      <w:r w:rsidDel="00000000" w:rsidR="00000000" w:rsidRPr="00000000">
        <w:rPr>
          <w:rFonts w:ascii="Mangal" w:cs="Mangal" w:eastAsia="Mangal" w:hAnsi="Mangal"/>
          <w:b w:val="1"/>
          <w:sz w:val="20"/>
          <w:szCs w:val="20"/>
          <w:rtl w:val="0"/>
        </w:rPr>
        <w:t xml:space="preserve"> </w:t>
      </w:r>
    </w:p>
    <w:p w:rsidR="00000000" w:rsidDel="00000000" w:rsidP="00000000" w:rsidRDefault="00000000" w:rsidRPr="00000000" w14:paraId="00000011">
      <w:pPr>
        <w:contextualSpacing w:val="0"/>
        <w:jc w:val="both"/>
        <w:rPr>
          <w:rFonts w:ascii="Mangal" w:cs="Mangal" w:eastAsia="Mangal" w:hAnsi="Mangal"/>
          <w:sz w:val="20"/>
          <w:szCs w:val="20"/>
        </w:rPr>
      </w:pPr>
      <w:r w:rsidDel="00000000" w:rsidR="00000000" w:rsidRPr="00000000">
        <w:rPr>
          <w:rFonts w:ascii="Mangal" w:cs="Mangal" w:eastAsia="Mangal" w:hAnsi="Mangal"/>
          <w:sz w:val="20"/>
          <w:szCs w:val="20"/>
          <w:rtl w:val="0"/>
        </w:rPr>
        <w:t xml:space="preserve">Shashish Maharjan has completed Masters in Geoinformatics from University of Twente, The Netherlands. He is currently working as geospatial analyst at International Maize and Wheat Improvement Center (CIMMYT) Nepal. </w:t>
      </w:r>
    </w:p>
    <w:p w:rsidR="00000000" w:rsidDel="00000000" w:rsidP="00000000" w:rsidRDefault="00000000" w:rsidRPr="00000000" w14:paraId="00000012">
      <w:pPr>
        <w:contextualSpacing w:val="0"/>
        <w:jc w:val="both"/>
        <w:rPr>
          <w:rFonts w:ascii="Mangal" w:cs="Mangal" w:eastAsia="Mangal" w:hAnsi="Mangal"/>
          <w:sz w:val="20"/>
          <w:szCs w:val="20"/>
        </w:rPr>
      </w:pPr>
      <w:r w:rsidDel="00000000" w:rsidR="00000000" w:rsidRPr="00000000">
        <w:rPr>
          <w:rtl w:val="0"/>
        </w:rPr>
      </w:r>
    </w:p>
    <w:p w:rsidR="00000000" w:rsidDel="00000000" w:rsidP="00000000" w:rsidRDefault="00000000" w:rsidRPr="00000000" w14:paraId="00000013">
      <w:pPr>
        <w:contextualSpacing w:val="0"/>
        <w:rPr>
          <w:rFonts w:ascii="Mangal" w:cs="Mangal" w:eastAsia="Mangal" w:hAnsi="Mangal"/>
          <w:b w:val="1"/>
          <w:sz w:val="20"/>
          <w:szCs w:val="20"/>
        </w:rPr>
      </w:pPr>
      <w:r w:rsidDel="00000000" w:rsidR="00000000" w:rsidRPr="00000000">
        <w:rPr>
          <w:rFonts w:ascii="Mangal" w:cs="Mangal" w:eastAsia="Mangal" w:hAnsi="Mangal"/>
          <w:b w:val="1"/>
          <w:sz w:val="20"/>
          <w:szCs w:val="20"/>
          <w:rtl w:val="0"/>
        </w:rPr>
        <w:t xml:space="preserve">Presenting author details</w:t>
      </w:r>
    </w:p>
    <w:p w:rsidR="00000000" w:rsidDel="00000000" w:rsidP="00000000" w:rsidRDefault="00000000" w:rsidRPr="00000000" w14:paraId="00000014">
      <w:pPr>
        <w:contextualSpacing w:val="0"/>
        <w:rPr>
          <w:rFonts w:ascii="Mangal" w:cs="Mangal" w:eastAsia="Mangal" w:hAnsi="Mangal"/>
          <w:sz w:val="20"/>
          <w:szCs w:val="20"/>
        </w:rPr>
      </w:pPr>
      <w:r w:rsidDel="00000000" w:rsidR="00000000" w:rsidRPr="00000000">
        <w:rPr>
          <w:rFonts w:ascii="Mangal" w:cs="Mangal" w:eastAsia="Mangal" w:hAnsi="Mangal"/>
          <w:sz w:val="20"/>
          <w:szCs w:val="20"/>
          <w:rtl w:val="0"/>
        </w:rPr>
        <w:t xml:space="preserve">Full name: Shashish Maharjan</w:t>
      </w:r>
    </w:p>
    <w:p w:rsidR="00000000" w:rsidDel="00000000" w:rsidP="00000000" w:rsidRDefault="00000000" w:rsidRPr="00000000" w14:paraId="00000015">
      <w:pPr>
        <w:contextualSpacing w:val="0"/>
        <w:rPr>
          <w:rFonts w:ascii="Mangal" w:cs="Mangal" w:eastAsia="Mangal" w:hAnsi="Mangal"/>
          <w:sz w:val="20"/>
          <w:szCs w:val="20"/>
        </w:rPr>
      </w:pPr>
      <w:r w:rsidDel="00000000" w:rsidR="00000000" w:rsidRPr="00000000">
        <w:rPr>
          <w:rFonts w:ascii="Mangal" w:cs="Mangal" w:eastAsia="Mangal" w:hAnsi="Mangal"/>
          <w:sz w:val="20"/>
          <w:szCs w:val="20"/>
          <w:rtl w:val="0"/>
        </w:rPr>
        <w:t xml:space="preserve">Contact number: 9779803642476</w:t>
      </w:r>
    </w:p>
    <w:p w:rsidR="00000000" w:rsidDel="00000000" w:rsidP="00000000" w:rsidRDefault="00000000" w:rsidRPr="00000000" w14:paraId="00000016">
      <w:pPr>
        <w:contextualSpacing w:val="0"/>
        <w:rPr>
          <w:rFonts w:ascii="Mangal" w:cs="Mangal" w:eastAsia="Mangal" w:hAnsi="Mangal"/>
          <w:sz w:val="20"/>
          <w:szCs w:val="20"/>
        </w:rPr>
      </w:pPr>
      <w:r w:rsidDel="00000000" w:rsidR="00000000" w:rsidRPr="00000000">
        <w:rPr>
          <w:rFonts w:ascii="Mangal" w:cs="Mangal" w:eastAsia="Mangal" w:hAnsi="Mangal"/>
          <w:sz w:val="20"/>
          <w:szCs w:val="20"/>
          <w:rtl w:val="0"/>
        </w:rPr>
        <w:t xml:space="preserve">Twitter account: _shashish_</w:t>
      </w:r>
    </w:p>
    <w:p w:rsidR="00000000" w:rsidDel="00000000" w:rsidP="00000000" w:rsidRDefault="00000000" w:rsidRPr="00000000" w14:paraId="00000017">
      <w:pPr>
        <w:contextualSpacing w:val="0"/>
        <w:rPr>
          <w:rFonts w:ascii="Mangal" w:cs="Mangal" w:eastAsia="Mangal" w:hAnsi="Mangal"/>
          <w:sz w:val="20"/>
          <w:szCs w:val="20"/>
        </w:rPr>
      </w:pPr>
      <w:r w:rsidDel="00000000" w:rsidR="00000000" w:rsidRPr="00000000">
        <w:rPr>
          <w:rFonts w:ascii="Mangal" w:cs="Mangal" w:eastAsia="Mangal" w:hAnsi="Mangal"/>
          <w:sz w:val="20"/>
          <w:szCs w:val="20"/>
          <w:rtl w:val="0"/>
        </w:rPr>
        <w:t xml:space="preserve">Linked In account: https://www.linkedin.com/in/shashish-maharjan-947a6a72/</w:t>
      </w:r>
    </w:p>
    <w:p w:rsidR="00000000" w:rsidDel="00000000" w:rsidP="00000000" w:rsidRDefault="00000000" w:rsidRPr="00000000" w14:paraId="00000018">
      <w:pPr>
        <w:contextualSpacing w:val="0"/>
        <w:rPr>
          <w:rFonts w:ascii="Times New Roman" w:cs="Times New Roman" w:eastAsia="Times New Roman" w:hAnsi="Times New Roman"/>
          <w:b w:val="1"/>
        </w:rPr>
      </w:pPr>
      <w:r w:rsidDel="00000000" w:rsidR="00000000" w:rsidRPr="00000000">
        <w:rPr>
          <w:rFonts w:ascii="Times New Roman" w:cs="Times New Roman" w:eastAsia="Times New Roman" w:hAnsi="Times New Roman"/>
          <w:sz w:val="24"/>
          <w:szCs w:val="24"/>
          <w:rtl w:val="0"/>
        </w:rPr>
        <w:t xml:space="preserve">Session name/ number: </w:t>
      </w:r>
      <w:r w:rsidDel="00000000" w:rsidR="00000000" w:rsidRPr="00000000">
        <w:rPr>
          <w:rFonts w:ascii="Times New Roman" w:cs="Times New Roman" w:eastAsia="Times New Roman" w:hAnsi="Times New Roman"/>
          <w:sz w:val="24"/>
          <w:szCs w:val="24"/>
          <w:rtl w:val="0"/>
        </w:rPr>
        <w:t xml:space="preserve">GIS &amp; RS in Climate Change</w:t>
      </w:r>
      <w:r w:rsidDel="00000000" w:rsidR="00000000" w:rsidRPr="00000000">
        <w:rPr>
          <w:rtl w:val="0"/>
        </w:rPr>
      </w:r>
    </w:p>
    <w:p w:rsidR="00000000" w:rsidDel="00000000" w:rsidP="00000000" w:rsidRDefault="00000000" w:rsidRPr="00000000" w14:paraId="00000019">
      <w:pPr>
        <w:contextualSpacing w:val="0"/>
        <w:rPr>
          <w:rFonts w:ascii="Mangal" w:cs="Mangal" w:eastAsia="Mangal" w:hAnsi="Mangal"/>
          <w:sz w:val="20"/>
          <w:szCs w:val="20"/>
        </w:rPr>
      </w:pPr>
      <w:r w:rsidDel="00000000" w:rsidR="00000000" w:rsidRPr="00000000">
        <w:rPr>
          <w:rFonts w:ascii="Times New Roman" w:cs="Times New Roman" w:eastAsia="Times New Roman" w:hAnsi="Times New Roman"/>
          <w:sz w:val="24"/>
          <w:szCs w:val="24"/>
          <w:rtl w:val="0"/>
        </w:rPr>
        <w:t xml:space="preserve">Category: Oral presentation</w:t>
      </w:r>
      <w:r w:rsidDel="00000000" w:rsidR="00000000" w:rsidRPr="00000000">
        <w:rPr>
          <w:rtl w:val="0"/>
        </w:rPr>
      </w:r>
    </w:p>
    <w:sectPr>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Mang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