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2AAF" w:rsidRDefault="00772AAF" w:rsidP="00772AAF">
      <w:pPr>
        <w:tabs>
          <w:tab w:val="left" w:pos="7740"/>
        </w:tabs>
        <w:spacing w:after="0" w:line="240" w:lineRule="auto"/>
        <w:jc w:val="center"/>
        <w:rPr>
          <w:rFonts w:ascii="Times New Roman" w:hAnsi="Times New Roman" w:cs="Times New Roman"/>
          <w:b/>
          <w:sz w:val="24"/>
          <w:szCs w:val="24"/>
        </w:rPr>
      </w:pPr>
      <w:r w:rsidRPr="00A7637A">
        <w:rPr>
          <w:rFonts w:ascii="Times New Roman" w:hAnsi="Times New Roman" w:cs="Times New Roman"/>
          <w:b/>
          <w:sz w:val="24"/>
          <w:szCs w:val="24"/>
        </w:rPr>
        <w:t>ABSTRACT</w:t>
      </w:r>
    </w:p>
    <w:p w:rsidR="00772AAF" w:rsidRDefault="00772AAF" w:rsidP="00772AAF">
      <w:pPr>
        <w:tabs>
          <w:tab w:val="left" w:pos="7740"/>
        </w:tabs>
        <w:spacing w:after="0" w:line="240" w:lineRule="auto"/>
        <w:jc w:val="center"/>
        <w:rPr>
          <w:rFonts w:ascii="Times New Roman" w:hAnsi="Times New Roman" w:cs="Times New Roman"/>
          <w:b/>
          <w:sz w:val="24"/>
          <w:szCs w:val="24"/>
        </w:rPr>
      </w:pPr>
    </w:p>
    <w:p w:rsidR="00772AAF" w:rsidRPr="005C73C3" w:rsidRDefault="00772AAF" w:rsidP="00772AAF">
      <w:pPr>
        <w:tabs>
          <w:tab w:val="left" w:pos="7740"/>
        </w:tabs>
        <w:spacing w:after="0" w:line="240" w:lineRule="auto"/>
        <w:jc w:val="both"/>
        <w:rPr>
          <w:rFonts w:ascii="Times New Roman" w:hAnsi="Times New Roman" w:cs="Times New Roman"/>
          <w:b/>
          <w:sz w:val="24"/>
          <w:szCs w:val="24"/>
        </w:rPr>
      </w:pPr>
      <w:r w:rsidRPr="00C45B11">
        <w:rPr>
          <w:rFonts w:ascii="Times New Roman" w:hAnsi="Times New Roman" w:cs="Times New Roman"/>
          <w:sz w:val="24"/>
          <w:szCs w:val="24"/>
        </w:rPr>
        <w:t xml:space="preserve">The activities of </w:t>
      </w:r>
      <w:r>
        <w:rPr>
          <w:rFonts w:ascii="Times New Roman" w:hAnsi="Times New Roman" w:cs="Times New Roman"/>
          <w:sz w:val="24"/>
          <w:szCs w:val="24"/>
        </w:rPr>
        <w:t>man and other natural phenomena</w:t>
      </w:r>
      <w:r w:rsidRPr="00C45B11">
        <w:rPr>
          <w:rFonts w:ascii="Times New Roman" w:hAnsi="Times New Roman" w:cs="Times New Roman"/>
          <w:sz w:val="24"/>
          <w:szCs w:val="24"/>
        </w:rPr>
        <w:t xml:space="preserve"> presuppose the gradual siltation of Suleja Dam</w:t>
      </w:r>
      <w:r>
        <w:rPr>
          <w:rFonts w:ascii="Times New Roman" w:hAnsi="Times New Roman" w:cs="Times New Roman"/>
          <w:sz w:val="24"/>
          <w:szCs w:val="24"/>
        </w:rPr>
        <w:t xml:space="preserve"> Reservoir, which calls for Bathymetric survey to be carried out in order to quantify the rate of sediments inflow and the volume of water lost by these phenomena happening around the Dam Reservoir.</w:t>
      </w:r>
      <w:r w:rsidRPr="00C45B11">
        <w:rPr>
          <w:rFonts w:ascii="Times New Roman" w:hAnsi="Times New Roman" w:cs="Times New Roman"/>
          <w:sz w:val="24"/>
          <w:szCs w:val="24"/>
        </w:rPr>
        <w:t xml:space="preserve"> This research is aimed at carrying out bathymetric survey of</w:t>
      </w:r>
      <w:r>
        <w:rPr>
          <w:rFonts w:ascii="Times New Roman" w:hAnsi="Times New Roman" w:cs="Times New Roman"/>
          <w:sz w:val="24"/>
          <w:szCs w:val="24"/>
        </w:rPr>
        <w:t xml:space="preserve"> the</w:t>
      </w:r>
      <w:r w:rsidRPr="00C45B11">
        <w:rPr>
          <w:rFonts w:ascii="Times New Roman" w:hAnsi="Times New Roman" w:cs="Times New Roman"/>
          <w:sz w:val="24"/>
          <w:szCs w:val="24"/>
        </w:rPr>
        <w:t xml:space="preserve"> Suleja Dam</w:t>
      </w:r>
      <w:r>
        <w:rPr>
          <w:rFonts w:ascii="Times New Roman" w:hAnsi="Times New Roman" w:cs="Times New Roman"/>
          <w:sz w:val="24"/>
          <w:szCs w:val="24"/>
        </w:rPr>
        <w:t xml:space="preserve"> reservoir by carrying out perimeter survey and position fixing using the Differential Global Positioning System (DGPS) Hi-Target v30. Sounding was carried out with Echo Sounder. Microsoft excel was used to process the Sounding data to obtained the reduced levels which were imported into Surfer 9 to plot the depth chart, volume and Area of the Dam reservoir. Computation of the Area of the Dam Reservoir was carried out using the cross coordinate method and the volume was also computed using Trapezoidal rule and Simpsons rule with AutoCAD Land Development. The result of this research reveals the gradual sedimentation taking place thus the change in depth is 8.54m, the change in area is 62.054 ha. And the volume of water lost to be 3.7</w:t>
      </w:r>
      <w:r w:rsidRPr="00C45B11">
        <w:rPr>
          <w:rFonts w:ascii="Times New Roman" w:hAnsi="Times New Roman" w:cs="Times New Roman"/>
          <w:sz w:val="24"/>
          <w:szCs w:val="24"/>
        </w:rPr>
        <w:t xml:space="preserve"> X 10</w:t>
      </w:r>
      <w:r w:rsidRPr="00C45B11">
        <w:rPr>
          <w:rFonts w:ascii="Times New Roman" w:hAnsi="Times New Roman" w:cs="Times New Roman"/>
          <w:sz w:val="24"/>
          <w:szCs w:val="24"/>
          <w:vertAlign w:val="superscript"/>
        </w:rPr>
        <w:t>7</w:t>
      </w:r>
      <w:r w:rsidRPr="00C45B11">
        <w:rPr>
          <w:rFonts w:ascii="Times New Roman" w:hAnsi="Times New Roman" w:cs="Times New Roman"/>
          <w:sz w:val="24"/>
          <w:szCs w:val="24"/>
        </w:rPr>
        <w:t>m</w:t>
      </w:r>
      <w:r w:rsidRPr="00C45B11">
        <w:rPr>
          <w:rFonts w:ascii="Times New Roman" w:hAnsi="Times New Roman" w:cs="Times New Roman"/>
          <w:sz w:val="24"/>
          <w:szCs w:val="24"/>
          <w:vertAlign w:val="superscript"/>
        </w:rPr>
        <w:t>3</w:t>
      </w:r>
      <w:r>
        <w:rPr>
          <w:rFonts w:ascii="Times New Roman" w:hAnsi="Times New Roman" w:cs="Times New Roman"/>
          <w:sz w:val="24"/>
          <w:szCs w:val="24"/>
          <w:vertAlign w:val="superscript"/>
        </w:rPr>
        <w:t xml:space="preserve"> </w:t>
      </w:r>
      <w:r>
        <w:rPr>
          <w:rFonts w:ascii="Times New Roman" w:hAnsi="Times New Roman" w:cs="Times New Roman"/>
          <w:sz w:val="24"/>
          <w:szCs w:val="24"/>
        </w:rPr>
        <w:t xml:space="preserve">against the design volume capacity. Therefore the rate of sedimentation is 0.427m; volume decrease was attributed to the accumulation of Sediments because of the possible farming activities going on in the area. The Dam water reservoir bed at the central area shows significantly irregular surface and the highest depth were found around the region, while shallow depth exist at the extreme end of the Dam reservoir mostly especially the North the West region of the Dam water reservoir. From the result of the research, it is recommended that dredging operation should be carried out. </w:t>
      </w:r>
    </w:p>
    <w:p w:rsidR="00772AAF" w:rsidRDefault="00772AAF" w:rsidP="00772AAF">
      <w:pPr>
        <w:tabs>
          <w:tab w:val="left" w:pos="7740"/>
        </w:tabs>
        <w:spacing w:before="240" w:after="0" w:line="240" w:lineRule="auto"/>
        <w:jc w:val="both"/>
        <w:rPr>
          <w:rFonts w:ascii="Times New Roman" w:hAnsi="Times New Roman" w:cs="Times New Roman"/>
          <w:sz w:val="24"/>
          <w:szCs w:val="24"/>
        </w:rPr>
      </w:pPr>
    </w:p>
    <w:p w:rsidR="00F64968" w:rsidRDefault="00F64968"/>
    <w:sectPr w:rsidR="00F64968" w:rsidSect="00F6496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772AAF"/>
    <w:rsid w:val="00772AAF"/>
    <w:rsid w:val="00F6496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2AAF"/>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256</Words>
  <Characters>1464</Characters>
  <Application>Microsoft Office Word</Application>
  <DocSecurity>0</DocSecurity>
  <Lines>12</Lines>
  <Paragraphs>3</Paragraphs>
  <ScaleCrop>false</ScaleCrop>
  <Company/>
  <LinksUpToDate>false</LinksUpToDate>
  <CharactersWithSpaces>1717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1</cp:revision>
  <dcterms:created xsi:type="dcterms:W3CDTF">2017-04-14T06:56:00Z</dcterms:created>
  <dcterms:modified xsi:type="dcterms:W3CDTF">2017-04-14T06:57:00Z</dcterms:modified>
</cp:coreProperties>
</file>