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9AB0C" w14:textId="77777777" w:rsidR="00CE5F37" w:rsidRPr="00CE5F37" w:rsidRDefault="00401713" w:rsidP="00CE5F37">
      <w:pPr>
        <w:pStyle w:val="Heading1"/>
        <w:spacing w:before="0"/>
        <w:jc w:val="both"/>
        <w:rPr>
          <w:rFonts w:ascii="Times New Roman" w:hAnsi="Times New Roman" w:cs="Times New Roman"/>
          <w:color w:val="337AB7"/>
          <w:sz w:val="22"/>
          <w:szCs w:val="18"/>
        </w:rPr>
      </w:pPr>
      <w:r w:rsidRPr="00401713">
        <w:rPr>
          <w:rFonts w:ascii="Times New Roman" w:hAnsi="Times New Roman" w:cs="Times New Roman"/>
          <w:color w:val="337AB7"/>
          <w:sz w:val="22"/>
          <w:szCs w:val="18"/>
        </w:rPr>
        <w:t xml:space="preserve">Title: </w:t>
      </w:r>
      <w:r w:rsidR="00CE5F37" w:rsidRPr="00CE5F37">
        <w:rPr>
          <w:rFonts w:ascii="Times New Roman" w:hAnsi="Times New Roman" w:cs="Times New Roman"/>
          <w:color w:val="337AB7"/>
          <w:sz w:val="22"/>
          <w:szCs w:val="18"/>
        </w:rPr>
        <w:t>Factors Influencing Reservoir Quality in the Lower Jurassic Cook Formation of Veslefrikk and</w:t>
      </w:r>
    </w:p>
    <w:p w14:paraId="4D9AD044" w14:textId="7023E378" w:rsidR="00AE3E37" w:rsidRPr="00401713" w:rsidRDefault="00CE5F37" w:rsidP="00CE5F37">
      <w:pPr>
        <w:pStyle w:val="Heading1"/>
        <w:spacing w:before="0" w:line="240" w:lineRule="auto"/>
        <w:ind w:left="0"/>
        <w:jc w:val="both"/>
        <w:rPr>
          <w:rFonts w:ascii="Times New Roman" w:hAnsi="Times New Roman" w:cs="Times New Roman"/>
          <w:sz w:val="22"/>
          <w:szCs w:val="18"/>
        </w:rPr>
      </w:pPr>
      <w:proofErr w:type="spellStart"/>
      <w:r w:rsidRPr="00CE5F37">
        <w:rPr>
          <w:rFonts w:ascii="Times New Roman" w:hAnsi="Times New Roman" w:cs="Times New Roman"/>
          <w:color w:val="337AB7"/>
          <w:sz w:val="22"/>
          <w:szCs w:val="18"/>
        </w:rPr>
        <w:t>Oseberg</w:t>
      </w:r>
      <w:proofErr w:type="spellEnd"/>
      <w:r w:rsidRPr="00CE5F37">
        <w:rPr>
          <w:rFonts w:ascii="Times New Roman" w:hAnsi="Times New Roman" w:cs="Times New Roman"/>
          <w:color w:val="337AB7"/>
          <w:sz w:val="22"/>
          <w:szCs w:val="18"/>
        </w:rPr>
        <w:t xml:space="preserve"> Fields, Norwegian North Sea.</w:t>
      </w:r>
    </w:p>
    <w:p w14:paraId="4D9AD045" w14:textId="077C44C3" w:rsidR="00AE3E37" w:rsidRPr="00401713" w:rsidRDefault="00CE5F37" w:rsidP="00401713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Syed Moiz Hasnain, Jens Jahren</w:t>
      </w:r>
      <w:r w:rsidR="00401713" w:rsidRPr="00401713">
        <w:rPr>
          <w:rFonts w:ascii="Times New Roman" w:hAnsi="Times New Roman" w:cs="Times New Roman"/>
          <w:sz w:val="22"/>
        </w:rPr>
        <w:t xml:space="preserve">, </w:t>
      </w:r>
      <w:r w:rsidR="005973B9" w:rsidRPr="00401713">
        <w:rPr>
          <w:rFonts w:ascii="Times New Roman" w:hAnsi="Times New Roman" w:cs="Times New Roman"/>
          <w:sz w:val="22"/>
        </w:rPr>
        <w:t>U</w:t>
      </w:r>
      <w:r w:rsidR="00E822BB">
        <w:rPr>
          <w:rFonts w:ascii="Times New Roman" w:hAnsi="Times New Roman" w:cs="Times New Roman"/>
          <w:sz w:val="22"/>
        </w:rPr>
        <w:t>niversity of Oslo, Norway</w:t>
      </w:r>
      <w:r w:rsidR="005973B9" w:rsidRPr="00401713">
        <w:rPr>
          <w:rFonts w:ascii="Times New Roman" w:hAnsi="Times New Roman" w:cs="Times New Roman"/>
          <w:sz w:val="22"/>
        </w:rPr>
        <w:t xml:space="preserve"> </w:t>
      </w:r>
    </w:p>
    <w:p w14:paraId="4D9AD046" w14:textId="77777777" w:rsidR="00AE3E37" w:rsidRPr="00401713" w:rsidRDefault="00AE3E37">
      <w:pPr>
        <w:rPr>
          <w:rFonts w:ascii="Arial"/>
          <w:sz w:val="18"/>
          <w:szCs w:val="18"/>
        </w:rPr>
        <w:sectPr w:rsidR="00AE3E37" w:rsidRPr="00401713" w:rsidSect="007A139C">
          <w:headerReference w:type="default" r:id="rId8"/>
          <w:footerReference w:type="default" r:id="rId9"/>
          <w:type w:val="continuous"/>
          <w:pgSz w:w="11910" w:h="16840"/>
          <w:pgMar w:top="1560" w:right="600" w:bottom="840" w:left="620" w:header="541" w:footer="642" w:gutter="0"/>
          <w:cols w:space="720"/>
        </w:sectPr>
      </w:pPr>
    </w:p>
    <w:p w14:paraId="4D9AD047" w14:textId="7D7EEB4D" w:rsidR="00AE3E37" w:rsidRPr="00401713" w:rsidRDefault="00A9710C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t>Abstract</w:t>
      </w:r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</w:t>
      </w:r>
    </w:p>
    <w:p w14:paraId="387CF742" w14:textId="0B21F076" w:rsidR="00CE5F37" w:rsidRPr="00CE5F37" w:rsidRDefault="00CE5F37" w:rsidP="00CE5F37">
      <w:pPr>
        <w:pStyle w:val="Heading3"/>
        <w:spacing w:before="74"/>
        <w:rPr>
          <w:rFonts w:ascii="Times New Roman" w:eastAsia="Tw Cen MT" w:hAnsi="Times New Roman" w:cs="Times New Roman"/>
          <w:b w:val="0"/>
          <w:bCs w:val="0"/>
          <w:sz w:val="18"/>
          <w:szCs w:val="18"/>
        </w:rPr>
      </w:pPr>
      <w:r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Two wells from the Veslefrikk Field (30/3-4 and 30/3-5S) and one well from the </w:t>
      </w:r>
      <w:proofErr w:type="spellStart"/>
      <w:r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Oseberg</w:t>
      </w:r>
      <w:proofErr w:type="spellEnd"/>
      <w:r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Field (30/6-17A), 30 kilometers south of the Veslefrikk field in the northern North Sea was studied. Reservoir depth ranges from 2800 to</w:t>
      </w:r>
      <w:bookmarkStart w:id="0" w:name="_GoBack"/>
      <w:bookmarkEnd w:id="0"/>
      <w:r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3200 meters for the Veslefrikk wells while the </w:t>
      </w:r>
      <w:proofErr w:type="spellStart"/>
      <w:r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Oseberg</w:t>
      </w:r>
      <w:proofErr w:type="spellEnd"/>
      <w:r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well is buried about 2400m. Aim of this study was to improve the understanding of reservoir quality in deeper buried Jurassic sandstones of Cook Formation in nearby areas.</w:t>
      </w:r>
    </w:p>
    <w:p w14:paraId="2D267F69" w14:textId="1ED813E7" w:rsidR="00CE5F37" w:rsidRPr="00CE5F37" w:rsidRDefault="00CE5F37" w:rsidP="00CE5F37">
      <w:pPr>
        <w:pStyle w:val="Heading3"/>
        <w:spacing w:before="74"/>
        <w:rPr>
          <w:rFonts w:ascii="Times New Roman" w:eastAsia="Tw Cen MT" w:hAnsi="Times New Roman" w:cs="Times New Roman"/>
          <w:b w:val="0"/>
          <w:bCs w:val="0"/>
          <w:sz w:val="18"/>
          <w:szCs w:val="18"/>
        </w:rPr>
      </w:pPr>
      <w:r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Porosity loss in siliciclastic reservoir rocks is related to early mechanical compaction and later chemical compaction from quartz cementation at temperatures above 70°C. Coatings on detrital grain surfaces may prevent or inhibit quartz cementation during deep burial. This study focuses on the formation of chlorite coatings in the Cook Formation.</w:t>
      </w:r>
    </w:p>
    <w:p w14:paraId="38F2B038" w14:textId="724380CC" w:rsidR="00CE5F37" w:rsidRPr="00CE5F37" w:rsidRDefault="0016232D" w:rsidP="00CE5F37">
      <w:pPr>
        <w:pStyle w:val="Heading3"/>
        <w:spacing w:before="74"/>
        <w:rPr>
          <w:rFonts w:ascii="Times New Roman" w:eastAsia="Tw Cen MT" w:hAnsi="Times New Roman" w:cs="Times New Roman"/>
          <w:b w:val="0"/>
          <w:bCs w:val="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B10593" wp14:editId="3FBFBD7C">
                <wp:simplePos x="0" y="0"/>
                <wp:positionH relativeFrom="column">
                  <wp:posOffset>3408045</wp:posOffset>
                </wp:positionH>
                <wp:positionV relativeFrom="paragraph">
                  <wp:posOffset>2726690</wp:posOffset>
                </wp:positionV>
                <wp:extent cx="3164205" cy="635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420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6359623" w14:textId="32717DE6" w:rsidR="00FD70AA" w:rsidRPr="00FD70AA" w:rsidRDefault="0016232D" w:rsidP="00FD70AA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lang w:val="en-GB"/>
                              </w:rPr>
                            </w:pPr>
                            <w:r w:rsidRPr="00FD70AA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</w:rPr>
                              <w:t>Figure 2 -</w:t>
                            </w:r>
                            <w:r w:rsidR="00FD70AA" w:rsidRPr="00FD70AA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lang w:val="en-GB"/>
                              </w:rPr>
                              <w:t xml:space="preserve"> a) Quartz over growth can be seen growing into chlorite (30/3-5S, 4444.70m), b) and c) Flaky chlorite grains are covering the surface of quartz grains (30/3-5S, 4444.70m), d) Pore can be seen chlorite coated form inside (30/3-5S, 4444.70m).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B1059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68.35pt;margin-top:214.7pt;width:249.15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" stroked="f">
                <v:textbox style="mso-fit-shape-to-text:t" inset="0,0,0,0">
                  <w:txbxContent>
                    <w:p w14:paraId="06359623" w14:textId="32717DE6" w:rsidR="00FD70AA" w:rsidRPr="00FD70AA" w:rsidRDefault="0016232D" w:rsidP="00FD70AA">
                      <w:pPr>
                        <w:pStyle w:val="Caption"/>
                        <w:rPr>
                          <w:rFonts w:ascii="Times New Roman" w:hAnsi="Times New Roman" w:cs="Times New Roman"/>
                          <w:i w:val="0"/>
                          <w:color w:val="auto"/>
                          <w:lang w:val="en-GB"/>
                        </w:rPr>
                      </w:pPr>
                      <w:r w:rsidRPr="00FD70AA">
                        <w:rPr>
                          <w:rFonts w:ascii="Times New Roman" w:hAnsi="Times New Roman" w:cs="Times New Roman"/>
                          <w:i w:val="0"/>
                          <w:color w:val="auto"/>
                        </w:rPr>
                        <w:t>Figure 2 -</w:t>
                      </w:r>
                      <w:r w:rsidR="00FD70AA" w:rsidRPr="00FD70AA">
                        <w:rPr>
                          <w:rFonts w:ascii="Times New Roman" w:hAnsi="Times New Roman" w:cs="Times New Roman"/>
                          <w:i w:val="0"/>
                          <w:color w:val="auto"/>
                          <w:lang w:val="en-GB"/>
                        </w:rPr>
                        <w:t xml:space="preserve"> a) Quartz over growth can be seen growing into chlorite (30/3-5S, 4444.70m), b) and c) Flaky chlorite grains are covering the surface of quartz grains (30/3-5S, 4444.70m), d) Pore can be seen chlorite coated form inside (30/3-5S, 4444.70m).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7770" w:rsidRPr="00E07770">
        <w:rPr>
          <w:rFonts w:ascii="Calibri" w:hAnsi="Calibri"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53874DC5" wp14:editId="129B8361">
            <wp:simplePos x="0" y="0"/>
            <wp:positionH relativeFrom="column">
              <wp:posOffset>3408323</wp:posOffset>
            </wp:positionH>
            <wp:positionV relativeFrom="paragraph">
              <wp:posOffset>326390</wp:posOffset>
            </wp:positionV>
            <wp:extent cx="3164205" cy="2343150"/>
            <wp:effectExtent l="0" t="0" r="0" b="0"/>
            <wp:wrapSquare wrapText="bothSides"/>
            <wp:docPr id="2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420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5F37"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28 thin-sections, stubs, and rock powder samples produced from cores of the wells, were studied for optical point counting, SEM imaging and XRD analysis. Furthermore, sedimentological logging of the cores was performed, suggesting a tidally influenced </w:t>
      </w:r>
      <w:proofErr w:type="spellStart"/>
      <w:r w:rsidR="00CE5F37"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prograding</w:t>
      </w:r>
      <w:proofErr w:type="spellEnd"/>
      <w:r w:rsidR="00CE5F37"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deltaic environment in the Veslefrikk area and an upper shoreface environment in </w:t>
      </w:r>
      <w:proofErr w:type="spellStart"/>
      <w:r w:rsidR="00CE5F37"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Oseberg</w:t>
      </w:r>
      <w:proofErr w:type="spellEnd"/>
      <w:r w:rsidR="00CE5F37"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area during deposition of the Cook Formation</w:t>
      </w:r>
      <w:r w:rsidR="003B53A2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(fig.1)</w:t>
      </w:r>
      <w:r w:rsidR="00CE5F37"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.</w:t>
      </w:r>
    </w:p>
    <w:p w14:paraId="4D9AD049" w14:textId="2015FFD1" w:rsidR="00AE3E37" w:rsidRPr="00401713" w:rsidRDefault="00CE5F37" w:rsidP="00DB1B29">
      <w:pPr>
        <w:pStyle w:val="Heading3"/>
        <w:spacing w:before="240"/>
        <w:rPr>
          <w:rFonts w:ascii="Times New Roman" w:hAnsi="Times New Roman" w:cs="Times New Roman"/>
          <w:sz w:val="18"/>
          <w:szCs w:val="18"/>
        </w:rPr>
      </w:pPr>
      <w:r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Petrographically, </w:t>
      </w:r>
      <w:r w:rsidR="00EE55E0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by </w:t>
      </w:r>
      <w:r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point counting</w:t>
      </w:r>
      <w:r w:rsidR="00EE55E0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:</w:t>
      </w:r>
      <w:r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grain size, matrix, sorting, porosity and intergranular volume (IGV)</w:t>
      </w:r>
      <w:r w:rsidR="00EE55E0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were estimated</w:t>
      </w:r>
      <w:r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. The Cook Formation was found to be quartz arenitic to subarkosic in composition, moderately to well sorted and with an average IGV of 29%. SEM analysis showed partial to complete chlorite coatings in deeper samples of Veslefrikk area</w:t>
      </w:r>
      <w:r w:rsidR="003B53A2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(fig.2)</w:t>
      </w:r>
      <w:r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, while macroscopic chlorite coatings was not observed in the shallower samples of </w:t>
      </w:r>
      <w:proofErr w:type="spellStart"/>
      <w:r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Oseberg</w:t>
      </w:r>
      <w:proofErr w:type="spellEnd"/>
      <w:r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area. Low amounts of quartz cement were detected in the Cook Formation both in the shallow </w:t>
      </w:r>
      <w:proofErr w:type="spellStart"/>
      <w:r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Oseberg</w:t>
      </w:r>
      <w:proofErr w:type="spellEnd"/>
      <w:r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well and the deeper Veslefrikk wells. The low quartz cement amounts found in the deeper part (temp.</w:t>
      </w:r>
      <w:r w:rsidR="00DB1B29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</w:t>
      </w:r>
      <w:r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138°C) of the Veslefrikk wells indicate possible inhibition of quartz</w:t>
      </w:r>
      <w:r w:rsidR="00DB1B29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</w:t>
      </w:r>
      <w:r w:rsidRPr="00CE5F3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cementation by chlorite coatings on detrital grains.</w:t>
      </w:r>
      <w:r w:rsidR="00DB1B29" w:rsidRPr="00DB1B29">
        <w:rPr>
          <w:rFonts w:ascii="Calibri" w:hAnsi="Calibri"/>
          <w:sz w:val="18"/>
          <w:szCs w:val="18"/>
        </w:rPr>
        <w:t xml:space="preserve"> </w:t>
      </w:r>
      <w:r w:rsidR="00A9710C" w:rsidRPr="00401713">
        <w:rPr>
          <w:b w:val="0"/>
          <w:sz w:val="18"/>
          <w:szCs w:val="18"/>
        </w:rPr>
        <w:br w:type="column"/>
      </w:r>
      <w:r w:rsidR="00A9710C" w:rsidRPr="00401713">
        <w:rPr>
          <w:rFonts w:ascii="Times New Roman" w:hAnsi="Times New Roman" w:cs="Times New Roman"/>
          <w:color w:val="BF5A14"/>
          <w:sz w:val="18"/>
          <w:szCs w:val="18"/>
        </w:rPr>
        <w:t>Image</w:t>
      </w:r>
    </w:p>
    <w:p w14:paraId="3209ADEA" w14:textId="7B0600C0" w:rsidR="00E822BB" w:rsidRDefault="00E822BB" w:rsidP="00E822BB">
      <w:pPr>
        <w:pStyle w:val="BodyText"/>
        <w:keepNext/>
        <w:spacing w:before="2"/>
      </w:pPr>
      <w:r w:rsidRPr="00E822BB">
        <w:rPr>
          <w:rFonts w:ascii="Arial"/>
          <w:b/>
          <w:noProof/>
        </w:rPr>
        <w:drawing>
          <wp:inline distT="0" distB="0" distL="0" distR="0" wp14:anchorId="27B3B178" wp14:editId="2F3B76E1">
            <wp:extent cx="1567815" cy="3165475"/>
            <wp:effectExtent l="127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2165" t="1092" r="25913" b="1204"/>
                    <a:stretch/>
                  </pic:blipFill>
                  <pic:spPr>
                    <a:xfrm rot="5400000">
                      <a:off x="0" y="0"/>
                      <a:ext cx="1567815" cy="316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9BC76" w14:textId="1A70EDDE" w:rsidR="00E822BB" w:rsidRPr="009C19FF" w:rsidRDefault="00E822BB" w:rsidP="009C19FF">
      <w:pPr>
        <w:spacing w:line="200" w:lineRule="exact"/>
        <w:rPr>
          <w:rFonts w:ascii="Times New Roman" w:hAnsi="Times New Roman" w:cs="Times New Roman"/>
          <w:sz w:val="18"/>
          <w:szCs w:val="18"/>
          <w:lang w:val="en-GB"/>
        </w:rPr>
      </w:pPr>
      <w:r w:rsidRPr="009C19FF">
        <w:rPr>
          <w:rFonts w:ascii="Times New Roman" w:hAnsi="Times New Roman" w:cs="Times New Roman"/>
          <w:sz w:val="18"/>
          <w:szCs w:val="18"/>
        </w:rPr>
        <w:t xml:space="preserve">Figure 1 - </w:t>
      </w:r>
      <w:r w:rsidRPr="009C19FF">
        <w:rPr>
          <w:rFonts w:ascii="Times New Roman" w:hAnsi="Times New Roman" w:cs="Times New Roman"/>
          <w:sz w:val="18"/>
          <w:szCs w:val="18"/>
          <w:lang w:val="en-GB"/>
        </w:rPr>
        <w:t xml:space="preserve">A1: Sandstone relatively clean (well 30/6-17A, 2470m), A2: Sandstone (well 30/6-17A, 2486m), B1: Sandstone (well 30/3-4, 3087m), B2: Sandstone (well 30/3-4, 3104m), B3: </w:t>
      </w:r>
      <w:proofErr w:type="spellStart"/>
      <w:r w:rsidRPr="009C19FF">
        <w:rPr>
          <w:rFonts w:ascii="Times New Roman" w:hAnsi="Times New Roman" w:cs="Times New Roman"/>
          <w:sz w:val="18"/>
          <w:szCs w:val="18"/>
          <w:lang w:val="en-GB"/>
        </w:rPr>
        <w:t>Shaly</w:t>
      </w:r>
      <w:proofErr w:type="spellEnd"/>
      <w:r w:rsidRPr="009C19FF">
        <w:rPr>
          <w:rFonts w:ascii="Times New Roman" w:hAnsi="Times New Roman" w:cs="Times New Roman"/>
          <w:sz w:val="18"/>
          <w:szCs w:val="18"/>
          <w:lang w:val="en-GB"/>
        </w:rPr>
        <w:t xml:space="preserve"> sandstone (well 30/3-4, 3122m), B4: Mudstone (well 30/3-4, 3126m), C1: Sandstone (well 30/3-5S, 4429m), C2: Sandstone (well 30/3-5S, 4444m).</w:t>
      </w:r>
    </w:p>
    <w:p w14:paraId="537536C2" w14:textId="619F4D9A" w:rsidR="00AE3E37" w:rsidRDefault="00AE3E37">
      <w:pPr>
        <w:spacing w:line="200" w:lineRule="exact"/>
        <w:jc w:val="both"/>
        <w:rPr>
          <w:rFonts w:ascii="Calibri" w:hAnsi="Calibri"/>
          <w:sz w:val="18"/>
          <w:szCs w:val="18"/>
          <w:lang w:val="en-GB"/>
        </w:rPr>
      </w:pPr>
    </w:p>
    <w:p w14:paraId="4D9AD053" w14:textId="6F7C794D" w:rsidR="00E07770" w:rsidRPr="00E822BB" w:rsidRDefault="00E07770">
      <w:pPr>
        <w:spacing w:line="200" w:lineRule="exact"/>
        <w:jc w:val="both"/>
        <w:rPr>
          <w:rFonts w:ascii="Calibri" w:hAnsi="Calibri"/>
          <w:sz w:val="18"/>
          <w:szCs w:val="18"/>
          <w:lang w:val="en-GB"/>
        </w:rPr>
        <w:sectPr w:rsidR="00E07770" w:rsidRPr="00E822B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4D9AD054" w14:textId="5D68C0CE" w:rsidR="00AE3E37" w:rsidRDefault="00AE3E37">
      <w:pPr>
        <w:pStyle w:val="BodyText"/>
        <w:rPr>
          <w:rFonts w:ascii="Calibri"/>
          <w:sz w:val="20"/>
        </w:rPr>
      </w:pPr>
    </w:p>
    <w:p w14:paraId="4D9AD055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D9AD067" wp14:editId="1B8552CA">
                <wp:extent cx="3950335" cy="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50335" cy="0"/>
                          <a:chOff x="20" y="-637"/>
                          <a:chExt cx="6221" cy="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-637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388726" id="Group 4" o:spid="_x0000_s1026" style="width:311.05pt;height:0;mso-position-horizontal-relative:char;mso-position-vertical-relative:line" coordorigin="20,-637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">
                <v:line id="Line 5" o:spid="_x0000_s1027" style="position:absolute;visibility:visible;mso-wrap-style:square" from="20,-637" to="6241,-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D9AD056" w14:textId="1D267092" w:rsidR="00AE3E37" w:rsidRPr="00401713" w:rsidRDefault="008756E6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4D9AD069" wp14:editId="36C776D4">
            <wp:extent cx="619609" cy="625069"/>
            <wp:effectExtent l="0" t="0" r="9525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0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401713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04E5B" w:rsidRPr="00401713">
        <w:rPr>
          <w:rFonts w:ascii="Times New Roman" w:hAnsi="Times New Roman" w:cs="Times New Roman"/>
          <w:color w:val="BF5A14"/>
          <w:sz w:val="20"/>
          <w:szCs w:val="20"/>
        </w:rPr>
        <w:t xml:space="preserve"> </w:t>
      </w:r>
    </w:p>
    <w:p w14:paraId="4D9AD057" w14:textId="192AAD1D" w:rsidR="00AE3E37" w:rsidRPr="00401713" w:rsidRDefault="00E822BB" w:rsidP="00F84396">
      <w:pPr>
        <w:spacing w:before="41"/>
        <w:ind w:right="23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Syed Moiz Hasnain holds a master</w:t>
      </w:r>
      <w:r w:rsidR="00DB1B29">
        <w:rPr>
          <w:rFonts w:ascii="Times New Roman" w:hAnsi="Times New Roman" w:cs="Times New Roman"/>
          <w:sz w:val="20"/>
          <w:szCs w:val="20"/>
        </w:rPr>
        <w:t>’</w:t>
      </w:r>
      <w:r>
        <w:rPr>
          <w:rFonts w:ascii="Times New Roman" w:hAnsi="Times New Roman" w:cs="Times New Roman"/>
          <w:sz w:val="20"/>
          <w:szCs w:val="20"/>
        </w:rPr>
        <w:t xml:space="preserve">s degree in Geosciences </w:t>
      </w:r>
      <w:r w:rsidR="00DB1B29">
        <w:rPr>
          <w:rFonts w:ascii="Times New Roman" w:hAnsi="Times New Roman" w:cs="Times New Roman"/>
          <w:sz w:val="20"/>
          <w:szCs w:val="20"/>
        </w:rPr>
        <w:t xml:space="preserve">from University of Oslo </w:t>
      </w:r>
      <w:r>
        <w:rPr>
          <w:rFonts w:ascii="Times New Roman" w:hAnsi="Times New Roman" w:cs="Times New Roman"/>
          <w:sz w:val="20"/>
          <w:szCs w:val="20"/>
        </w:rPr>
        <w:t xml:space="preserve">and </w:t>
      </w:r>
      <w:r w:rsidR="00A9710C" w:rsidRPr="00401713">
        <w:rPr>
          <w:rFonts w:ascii="Times New Roman" w:hAnsi="Times New Roman" w:cs="Times New Roman"/>
          <w:sz w:val="20"/>
          <w:szCs w:val="20"/>
        </w:rPr>
        <w:t xml:space="preserve">has expertise in </w:t>
      </w:r>
      <w:r w:rsidR="00DB1B29">
        <w:rPr>
          <w:rFonts w:ascii="Times New Roman" w:hAnsi="Times New Roman" w:cs="Times New Roman"/>
          <w:sz w:val="20"/>
          <w:szCs w:val="20"/>
        </w:rPr>
        <w:t>reservoir characterization and evaluation. He is interested in hydrogeology, water contamination, climate change among other scientific issues.</w:t>
      </w:r>
      <w:r w:rsidR="00A9710C" w:rsidRPr="0040171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9AD058" w14:textId="688B3788" w:rsidR="00AE3E37" w:rsidRPr="00401713" w:rsidRDefault="00401713" w:rsidP="00401713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Email:</w:t>
      </w:r>
      <w:r w:rsidR="00DB1B29">
        <w:rPr>
          <w:rFonts w:ascii="Times New Roman" w:hAnsi="Times New Roman" w:cs="Times New Roman"/>
          <w:sz w:val="20"/>
          <w:szCs w:val="20"/>
        </w:rPr>
        <w:t xml:space="preserve"> </w:t>
      </w:r>
      <w:hyperlink r:id="rId13" w:history="1">
        <w:r w:rsidR="00DB1B29" w:rsidRPr="00BA209B">
          <w:rPr>
            <w:rStyle w:val="Hyperlink"/>
            <w:rFonts w:ascii="Times New Roman" w:hAnsi="Times New Roman" w:cs="Times New Roman"/>
            <w:sz w:val="20"/>
            <w:szCs w:val="20"/>
          </w:rPr>
          <w:t>geomoiz85@gmail.com</w:t>
        </w:r>
      </w:hyperlink>
    </w:p>
    <w:p w14:paraId="4D9AD059" w14:textId="4CB67EF2" w:rsidR="00401713" w:rsidRPr="00EB5503" w:rsidRDefault="00EB550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r w:rsidR="00DB1B29">
        <w:rPr>
          <w:rFonts w:ascii="Times New Roman" w:hAnsi="Times New Roman" w:cs="Times New Roman"/>
          <w:sz w:val="20"/>
          <w:szCs w:val="20"/>
        </w:rPr>
        <w:t>Syed Moiz Hasnain</w:t>
      </w:r>
    </w:p>
    <w:p w14:paraId="4D9AD05A" w14:textId="3318AA22"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 w:rsidR="00EB5503"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r w:rsidR="00DB1B29">
        <w:rPr>
          <w:rFonts w:ascii="Times New Roman" w:hAnsi="Times New Roman" w:cs="Times New Roman"/>
          <w:sz w:val="20"/>
          <w:szCs w:val="20"/>
        </w:rPr>
        <w:t>geomoiz85@gmail.com</w:t>
      </w:r>
    </w:p>
    <w:p w14:paraId="4D9AD05B" w14:textId="605F8D2A"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  <w:r w:rsidR="00DB1B29">
        <w:rPr>
          <w:rFonts w:ascii="Times New Roman" w:hAnsi="Times New Roman" w:cs="Times New Roman"/>
          <w:sz w:val="20"/>
          <w:szCs w:val="20"/>
        </w:rPr>
        <w:t xml:space="preserve"> +4745525173</w:t>
      </w:r>
    </w:p>
    <w:p w14:paraId="4D9AD05D" w14:textId="25B6AEEE" w:rsidR="00401713" w:rsidRPr="00DB1B29" w:rsidRDefault="00401713" w:rsidP="00DB1B29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  <w:r w:rsidR="00DB1B29">
        <w:rPr>
          <w:rFonts w:ascii="Times New Roman" w:hAnsi="Times New Roman" w:cs="Times New Roman"/>
          <w:sz w:val="20"/>
          <w:szCs w:val="20"/>
        </w:rPr>
        <w:t xml:space="preserve"> </w:t>
      </w:r>
      <w:r w:rsidR="00DB1B29" w:rsidRPr="00DB1B29">
        <w:rPr>
          <w:rStyle w:val="domain"/>
          <w:rFonts w:ascii="Times New Roman" w:hAnsi="Times New Roman" w:cs="Times New Roman"/>
          <w:sz w:val="21"/>
          <w:szCs w:val="21"/>
          <w:bdr w:val="none" w:sz="0" w:space="0" w:color="auto" w:frame="1"/>
          <w:shd w:val="clear" w:color="auto" w:fill="FFFFFF"/>
        </w:rPr>
        <w:t>www.linkedin.com/in/</w:t>
      </w:r>
      <w:r w:rsidR="00DB1B29" w:rsidRPr="00DB1B29">
        <w:rPr>
          <w:rStyle w:val="vanity-name"/>
          <w:rFonts w:ascii="Times New Roman" w:hAnsi="Times New Roman" w:cs="Times New Roman"/>
          <w:sz w:val="21"/>
          <w:szCs w:val="21"/>
          <w:bdr w:val="none" w:sz="0" w:space="0" w:color="auto" w:frame="1"/>
          <w:shd w:val="clear" w:color="auto" w:fill="FFFFFF"/>
        </w:rPr>
        <w:t>moizhasnain</w:t>
      </w:r>
    </w:p>
    <w:p w14:paraId="4D9AD05E" w14:textId="77777777" w:rsidR="00401713" w:rsidRPr="00EB5503" w:rsidRDefault="00EB550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Session N</w:t>
      </w:r>
      <w:r w:rsidR="00401713" w:rsidRPr="00EB5503">
        <w:rPr>
          <w:rFonts w:ascii="Times New Roman" w:hAnsi="Times New Roman" w:cs="Times New Roman"/>
          <w:sz w:val="20"/>
          <w:szCs w:val="20"/>
        </w:rPr>
        <w:t>ame/ number:</w:t>
      </w:r>
    </w:p>
    <w:p w14:paraId="4D9AD05F" w14:textId="208466BD"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Category: (Oral presentation)</w:t>
      </w:r>
    </w:p>
    <w:p w14:paraId="4D9AD060" w14:textId="06092B0A"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 w:rsidR="00DB1B29">
        <w:rPr>
          <w:rFonts w:ascii="Times New Roman" w:hAnsi="Times New Roman" w:cs="Times New Roman"/>
          <w:sz w:val="20"/>
          <w:szCs w:val="20"/>
        </w:rPr>
        <w:t xml:space="preserve"> 1985</w:t>
      </w:r>
    </w:p>
    <w:p w14:paraId="4D9AD063" w14:textId="28A214E4" w:rsidR="00401713" w:rsidRPr="006219AF" w:rsidRDefault="00401713" w:rsidP="00B81143">
      <w:pPr>
        <w:pStyle w:val="BodyTex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lang w:val="nb-NO"/>
        </w:rPr>
        <w:sectPr w:rsidR="00401713" w:rsidRPr="006219A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6219AF">
        <w:rPr>
          <w:rFonts w:ascii="Times New Roman" w:hAnsi="Times New Roman" w:cs="Times New Roman"/>
          <w:sz w:val="20"/>
          <w:szCs w:val="20"/>
          <w:lang w:val="nb-NO"/>
        </w:rPr>
        <w:t xml:space="preserve">Postal Address: </w:t>
      </w:r>
      <w:r w:rsidR="006219AF" w:rsidRPr="006219AF">
        <w:rPr>
          <w:rFonts w:ascii="Times New Roman" w:hAnsi="Times New Roman" w:cs="Times New Roman"/>
          <w:sz w:val="20"/>
          <w:szCs w:val="20"/>
          <w:lang w:val="nb-NO"/>
        </w:rPr>
        <w:t xml:space="preserve">Olav M. Troviks </w:t>
      </w:r>
      <w:r w:rsidR="00693ADA">
        <w:rPr>
          <w:rFonts w:ascii="Times New Roman" w:hAnsi="Times New Roman" w:cs="Times New Roman"/>
          <w:sz w:val="20"/>
          <w:szCs w:val="20"/>
          <w:lang w:val="nb-NO"/>
        </w:rPr>
        <w:t>v</w:t>
      </w:r>
      <w:r w:rsidR="006219AF" w:rsidRPr="006219AF">
        <w:rPr>
          <w:rFonts w:ascii="Times New Roman" w:hAnsi="Times New Roman" w:cs="Times New Roman"/>
          <w:sz w:val="20"/>
          <w:szCs w:val="20"/>
          <w:lang w:val="nb-NO"/>
        </w:rPr>
        <w:t>ei 2, 0864, Osl</w:t>
      </w:r>
      <w:r w:rsidR="00D37585">
        <w:rPr>
          <w:rFonts w:ascii="Times New Roman" w:hAnsi="Times New Roman" w:cs="Times New Roman"/>
          <w:sz w:val="20"/>
          <w:szCs w:val="20"/>
          <w:lang w:val="nb-NO"/>
        </w:rPr>
        <w:t>o, Norway</w:t>
      </w:r>
      <w:r w:rsidR="002566B1">
        <w:rPr>
          <w:rFonts w:ascii="Times New Roman" w:hAnsi="Times New Roman" w:cs="Times New Roman"/>
          <w:sz w:val="20"/>
          <w:szCs w:val="20"/>
          <w:lang w:val="nb-NO"/>
        </w:rPr>
        <w:t>.</w:t>
      </w:r>
    </w:p>
    <w:p w14:paraId="4D9AD064" w14:textId="1EC3F461" w:rsidR="00AE3E37" w:rsidRPr="006219AF" w:rsidRDefault="00AE3E37" w:rsidP="006219AF">
      <w:pPr>
        <w:pStyle w:val="BodyText"/>
        <w:spacing w:before="3"/>
        <w:rPr>
          <w:rFonts w:ascii="Times New Roman" w:hAnsi="Times New Roman" w:cs="Times New Roman"/>
          <w:b/>
          <w:sz w:val="24"/>
          <w:lang w:val="nb-NO"/>
        </w:rPr>
      </w:pPr>
    </w:p>
    <w:sectPr w:rsidR="00AE3E37" w:rsidRPr="006219AF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E242B8" w14:textId="77777777" w:rsidR="000718D1" w:rsidRDefault="000718D1">
      <w:r>
        <w:separator/>
      </w:r>
    </w:p>
  </w:endnote>
  <w:endnote w:type="continuationSeparator" w:id="0">
    <w:p w14:paraId="31C9EE00" w14:textId="77777777" w:rsidR="000718D1" w:rsidRDefault="00071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AD07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D9AD073" wp14:editId="4D9AD07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9AD07B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D9AD07C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9AD07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4D9AD07B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D9AD07C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D9AD075" wp14:editId="4D9AD07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9AD07D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D9AD07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9AD075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4D9AD07D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D9AD07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D9AD077" wp14:editId="4D9AD07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9AD07F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D9AD080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9AD077" 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4D9AD07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D9AD080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F543BE" w14:textId="77777777" w:rsidR="000718D1" w:rsidRDefault="000718D1">
      <w:r>
        <w:separator/>
      </w:r>
    </w:p>
  </w:footnote>
  <w:footnote w:type="continuationSeparator" w:id="0">
    <w:p w14:paraId="640BE1F2" w14:textId="77777777" w:rsidR="000718D1" w:rsidRDefault="00071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AD06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D9AD071" wp14:editId="4D9AD07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9AD079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D9AD07A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9AD07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14:paraId="4D9AD079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D9AD07A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SytDQ1MzE3NjAzMjFR0lEKTi0uzszPAykwqgUA+O0fUywAAAA="/>
  </w:docVars>
  <w:rsids>
    <w:rsidRoot w:val="00AE3E37"/>
    <w:rsid w:val="000517CD"/>
    <w:rsid w:val="00063D75"/>
    <w:rsid w:val="000718D1"/>
    <w:rsid w:val="000E2911"/>
    <w:rsid w:val="001263DF"/>
    <w:rsid w:val="0016232D"/>
    <w:rsid w:val="001B0B96"/>
    <w:rsid w:val="002566B1"/>
    <w:rsid w:val="002922F8"/>
    <w:rsid w:val="00292ED9"/>
    <w:rsid w:val="003060C2"/>
    <w:rsid w:val="003B53A2"/>
    <w:rsid w:val="00401713"/>
    <w:rsid w:val="00404E5B"/>
    <w:rsid w:val="00414F7B"/>
    <w:rsid w:val="004355DC"/>
    <w:rsid w:val="0045010F"/>
    <w:rsid w:val="00455C3E"/>
    <w:rsid w:val="004749B4"/>
    <w:rsid w:val="00494130"/>
    <w:rsid w:val="004F3523"/>
    <w:rsid w:val="005973B9"/>
    <w:rsid w:val="005B3A56"/>
    <w:rsid w:val="005D7C65"/>
    <w:rsid w:val="006060CE"/>
    <w:rsid w:val="006219AF"/>
    <w:rsid w:val="0063497F"/>
    <w:rsid w:val="00660B67"/>
    <w:rsid w:val="00693ADA"/>
    <w:rsid w:val="006D061E"/>
    <w:rsid w:val="00742279"/>
    <w:rsid w:val="00770C34"/>
    <w:rsid w:val="007A139C"/>
    <w:rsid w:val="00873DF0"/>
    <w:rsid w:val="008756E6"/>
    <w:rsid w:val="00884F85"/>
    <w:rsid w:val="008F4C83"/>
    <w:rsid w:val="009B2D44"/>
    <w:rsid w:val="009C19FF"/>
    <w:rsid w:val="009E03D1"/>
    <w:rsid w:val="00A07E82"/>
    <w:rsid w:val="00A64CD0"/>
    <w:rsid w:val="00A9710C"/>
    <w:rsid w:val="00AE3E37"/>
    <w:rsid w:val="00B1017C"/>
    <w:rsid w:val="00B21A57"/>
    <w:rsid w:val="00B24AC1"/>
    <w:rsid w:val="00B81143"/>
    <w:rsid w:val="00C33602"/>
    <w:rsid w:val="00C51E16"/>
    <w:rsid w:val="00C86E1F"/>
    <w:rsid w:val="00CD6F55"/>
    <w:rsid w:val="00CE5F37"/>
    <w:rsid w:val="00D37585"/>
    <w:rsid w:val="00DB1B29"/>
    <w:rsid w:val="00DE3104"/>
    <w:rsid w:val="00E07770"/>
    <w:rsid w:val="00E327D1"/>
    <w:rsid w:val="00E569ED"/>
    <w:rsid w:val="00E822BB"/>
    <w:rsid w:val="00EB5503"/>
    <w:rsid w:val="00EE55E0"/>
    <w:rsid w:val="00EE6950"/>
    <w:rsid w:val="00F120BA"/>
    <w:rsid w:val="00F14378"/>
    <w:rsid w:val="00F72EEA"/>
    <w:rsid w:val="00F84396"/>
    <w:rsid w:val="00F84CAE"/>
    <w:rsid w:val="00FD70AA"/>
    <w:rsid w:val="00FF00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D9AD044"/>
  <w15:docId w15:val="{4F7487D5-FEE8-4EEF-88C4-182F553BC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E822BB"/>
    <w:pPr>
      <w:spacing w:after="200"/>
    </w:pPr>
    <w:rPr>
      <w:i/>
      <w:iCs/>
      <w:color w:val="1F497D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822B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B1B29"/>
    <w:rPr>
      <w:color w:val="808080"/>
      <w:shd w:val="clear" w:color="auto" w:fill="E6E6E6"/>
    </w:rPr>
  </w:style>
  <w:style w:type="character" w:customStyle="1" w:styleId="domain">
    <w:name w:val="domain"/>
    <w:basedOn w:val="DefaultParagraphFont"/>
    <w:rsid w:val="00DB1B29"/>
  </w:style>
  <w:style w:type="character" w:customStyle="1" w:styleId="vanity-name">
    <w:name w:val="vanity-name"/>
    <w:basedOn w:val="DefaultParagraphFont"/>
    <w:rsid w:val="00DB1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geomoiz85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F57F2-ACE2-4E5E-93C9-D3892A1F1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Moiz Hasnain</cp:lastModifiedBy>
  <cp:revision>23</cp:revision>
  <dcterms:created xsi:type="dcterms:W3CDTF">2018-05-20T15:42:00Z</dcterms:created>
  <dcterms:modified xsi:type="dcterms:W3CDTF">2018-05-21T17:32:00Z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