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2AC2" w:rsidRPr="00612AC2" w:rsidRDefault="00612AC2" w:rsidP="00612AC2">
      <w:pPr>
        <w:pStyle w:val="1"/>
        <w:spacing w:before="170"/>
        <w:rPr>
          <w:color w:val="337AB7"/>
        </w:rPr>
      </w:pPr>
      <w:r w:rsidRPr="00612AC2">
        <w:rPr>
          <w:rFonts w:hint="eastAsia"/>
          <w:color w:val="337AB7"/>
        </w:rPr>
        <w:t>Geological structures of continental China reviewed by aeromagnetic data</w:t>
      </w:r>
    </w:p>
    <w:p w:rsidR="005973B9" w:rsidRDefault="00612AC2" w:rsidP="005973B9">
      <w:pPr>
        <w:pStyle w:val="a3"/>
        <w:spacing w:before="73" w:line="198" w:lineRule="exact"/>
        <w:ind w:left="100" w:right="5987"/>
        <w:rPr>
          <w:rFonts w:ascii="Arial" w:eastAsiaTheme="minorEastAsia" w:hint="eastAsia"/>
          <w:lang w:eastAsia="zh-CN"/>
        </w:rPr>
      </w:pPr>
      <w:proofErr w:type="spellStart"/>
      <w:proofErr w:type="gramStart"/>
      <w:r w:rsidRPr="00612AC2">
        <w:rPr>
          <w:rFonts w:ascii="Arial" w:hint="eastAsia"/>
        </w:rPr>
        <w:t>Xiong</w:t>
      </w:r>
      <w:proofErr w:type="spellEnd"/>
      <w:r w:rsidRPr="00612AC2">
        <w:rPr>
          <w:rFonts w:ascii="Arial" w:hint="eastAsia"/>
        </w:rPr>
        <w:t xml:space="preserve"> </w:t>
      </w:r>
      <w:proofErr w:type="spellStart"/>
      <w:r w:rsidRPr="00612AC2">
        <w:rPr>
          <w:rFonts w:ascii="Arial" w:hint="eastAsia"/>
        </w:rPr>
        <w:t>Shengqing</w:t>
      </w:r>
      <w:proofErr w:type="spellEnd"/>
      <w:r w:rsidRPr="00612AC2">
        <w:rPr>
          <w:rFonts w:ascii="Arial" w:hint="eastAsia"/>
        </w:rPr>
        <w:t>, Professorate Senior Geophysicist, China</w:t>
      </w:r>
      <w:r w:rsidRPr="00612AC2">
        <w:rPr>
          <w:rFonts w:ascii="Arial"/>
        </w:rPr>
        <w:t xml:space="preserve"> </w:t>
      </w:r>
      <w:r>
        <w:rPr>
          <w:rFonts w:ascii="Arial" w:eastAsiaTheme="minorEastAsia" w:hint="eastAsia"/>
          <w:lang w:eastAsia="zh-CN"/>
        </w:rPr>
        <w:t>Aero Geophysical Survey and Remote Sensing Center for Land and Resources.</w:t>
      </w:r>
      <w:proofErr w:type="gramEnd"/>
    </w:p>
    <w:p w:rsidR="00612AC2" w:rsidRDefault="00612AC2" w:rsidP="005973B9">
      <w:pPr>
        <w:pStyle w:val="a3"/>
        <w:spacing w:before="73" w:line="198" w:lineRule="exact"/>
        <w:ind w:left="100" w:right="5987"/>
        <w:rPr>
          <w:rFonts w:ascii="Arial" w:eastAsiaTheme="minorEastAsia" w:hint="eastAsia"/>
          <w:lang w:eastAsia="zh-CN"/>
        </w:rPr>
      </w:pPr>
      <w:r>
        <w:rPr>
          <w:rFonts w:ascii="Arial" w:eastAsiaTheme="minorEastAsia" w:hint="eastAsia"/>
          <w:lang w:eastAsia="zh-CN"/>
        </w:rPr>
        <w:t>Tong Jing, Engineering Geophysicist,</w:t>
      </w:r>
    </w:p>
    <w:p w:rsidR="00612AC2" w:rsidRPr="00612AC2" w:rsidRDefault="00612AC2" w:rsidP="005973B9">
      <w:pPr>
        <w:pStyle w:val="a3"/>
        <w:spacing w:before="73" w:line="198" w:lineRule="exact"/>
        <w:ind w:left="100" w:right="5987"/>
        <w:rPr>
          <w:rFonts w:ascii="Arial" w:eastAsiaTheme="minorEastAsia" w:hint="eastAsia"/>
          <w:lang w:eastAsia="zh-CN"/>
        </w:rPr>
      </w:pPr>
      <w:r>
        <w:rPr>
          <w:rFonts w:ascii="Arial" w:eastAsiaTheme="minorEastAsia" w:hint="eastAsia"/>
          <w:lang w:eastAsia="zh-CN"/>
        </w:rPr>
        <w:t>China Aero Geophysical Survey and Remote Sensing Center for Land and Resources</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404E5B">
        <w:rPr>
          <w:color w:val="BF5A14"/>
        </w:rPr>
        <w:t xml:space="preserve"> (300 word limit)</w:t>
      </w:r>
    </w:p>
    <w:p w:rsidR="00AE3E37" w:rsidRDefault="00612AC2">
      <w:pPr>
        <w:pStyle w:val="3"/>
        <w:spacing w:before="74"/>
      </w:pPr>
      <w:r w:rsidRPr="00612AC2">
        <w:rPr>
          <w:rFonts w:ascii="Tw Cen MT" w:eastAsia="Tw Cen MT" w:hAnsi="Tw Cen MT" w:cs="Tw Cen MT"/>
          <w:b w:val="0"/>
          <w:bCs w:val="0"/>
          <w:sz w:val="18"/>
          <w:szCs w:val="18"/>
        </w:rPr>
        <w:t xml:space="preserve">Using the most advanced method of processing and mapping, the compilation of 1:1000000 series of China land aeromagnetic map has provided high quality fundamental materials of regional geophysics for the research of regional geological structures in our country, which innovates a lot upon mapping of regional aeromagnetic and geological structures, data processing technology, interpretation method and recognition of geological structures </w:t>
      </w:r>
      <w:proofErr w:type="spellStart"/>
      <w:r w:rsidRPr="00612AC2">
        <w:rPr>
          <w:rFonts w:ascii="Tw Cen MT" w:eastAsia="Tw Cen MT" w:hAnsi="Tw Cen MT" w:cs="Tw Cen MT"/>
          <w:b w:val="0"/>
          <w:bCs w:val="0"/>
          <w:sz w:val="18"/>
          <w:szCs w:val="18"/>
        </w:rPr>
        <w:t>etc</w:t>
      </w:r>
      <w:proofErr w:type="spellEnd"/>
      <w:r w:rsidRPr="00612AC2">
        <w:rPr>
          <w:rFonts w:ascii="Tw Cen MT" w:eastAsia="Tw Cen MT" w:hAnsi="Tw Cen MT" w:cs="Tw Cen MT"/>
          <w:b w:val="0"/>
          <w:bCs w:val="0"/>
          <w:sz w:val="18"/>
          <w:szCs w:val="18"/>
        </w:rPr>
        <w:t xml:space="preserve">, also promotes the progress of scientific and technology in related field. Based on about 120000 depth data of magnetic body calculated by surveyed magnetic materials, the depth map of China land magnetic basement was compiled. We carried out research on characteristic of China land rugged magnetic basement, especially the distribution of depression and uplift, and the depth and current status of the sedimentary cover layer, which provided reference materials for the study of regional structures and prognosis of oil-gas exploration target area in China. Depending on the magnetic data, and combining the comprehensive research of gravity, geology and remote sensing data </w:t>
      </w:r>
      <w:proofErr w:type="spellStart"/>
      <w:r w:rsidRPr="00612AC2">
        <w:rPr>
          <w:rFonts w:ascii="Tw Cen MT" w:eastAsia="Tw Cen MT" w:hAnsi="Tw Cen MT" w:cs="Tw Cen MT"/>
          <w:b w:val="0"/>
          <w:bCs w:val="0"/>
          <w:sz w:val="18"/>
          <w:szCs w:val="18"/>
        </w:rPr>
        <w:t>etc</w:t>
      </w:r>
      <w:proofErr w:type="spellEnd"/>
      <w:r w:rsidRPr="00612AC2">
        <w:rPr>
          <w:rFonts w:ascii="Tw Cen MT" w:eastAsia="Tw Cen MT" w:hAnsi="Tw Cen MT" w:cs="Tw Cen MT"/>
          <w:b w:val="0"/>
          <w:bCs w:val="0"/>
          <w:sz w:val="18"/>
          <w:szCs w:val="18"/>
        </w:rPr>
        <w:t>, we compiled distribution map of 1:2500000 China land fault and magnetic rocks, regional structure map (fig</w:t>
      </w:r>
      <w:r w:rsidR="005B5E7D">
        <w:rPr>
          <w:rFonts w:ascii="Tw Cen MT" w:eastAsiaTheme="minorEastAsia" w:hAnsi="Tw Cen MT" w:cs="Tw Cen MT" w:hint="eastAsia"/>
          <w:b w:val="0"/>
          <w:bCs w:val="0"/>
          <w:sz w:val="18"/>
          <w:szCs w:val="18"/>
          <w:lang w:eastAsia="zh-CN"/>
        </w:rPr>
        <w:t>1</w:t>
      </w:r>
      <w:r w:rsidRPr="00612AC2">
        <w:rPr>
          <w:rFonts w:ascii="Tw Cen MT" w:eastAsia="Tw Cen MT" w:hAnsi="Tw Cen MT" w:cs="Tw Cen MT"/>
          <w:b w:val="0"/>
          <w:bCs w:val="0"/>
          <w:sz w:val="18"/>
          <w:szCs w:val="18"/>
        </w:rPr>
        <w:t xml:space="preserve">) and series of interpretation map of geological structures, and then established the framework of fault structures; found many new faults; delineated concealed and half concealed magnetic rock body; characterized regional structural unit and its boundary; clearly illustrated the characteristics of basal </w:t>
      </w:r>
      <w:proofErr w:type="spellStart"/>
      <w:r w:rsidRPr="00612AC2">
        <w:rPr>
          <w:rFonts w:ascii="Tw Cen MT" w:eastAsia="Tw Cen MT" w:hAnsi="Tw Cen MT" w:cs="Tw Cen MT"/>
          <w:b w:val="0"/>
          <w:bCs w:val="0"/>
          <w:sz w:val="18"/>
          <w:szCs w:val="18"/>
        </w:rPr>
        <w:t>lithofacies</w:t>
      </w:r>
      <w:proofErr w:type="spellEnd"/>
      <w:r w:rsidRPr="00612AC2">
        <w:rPr>
          <w:rFonts w:ascii="Tw Cen MT" w:eastAsia="Tw Cen MT" w:hAnsi="Tw Cen MT" w:cs="Tw Cen MT"/>
          <w:b w:val="0"/>
          <w:bCs w:val="0"/>
          <w:sz w:val="18"/>
          <w:szCs w:val="18"/>
        </w:rPr>
        <w:t xml:space="preserve"> structure; evaluated the stability of basement; discussed the characteristics of deep magnetic structure and depth of magnetic layer. These maps will give blueprint for the work of geosciences and benefit a lot to the study of framework. The first aeromagnetic-geological structure maps of continental China, has significantly important reference value for the analysis of regional structures, geological background of oil-gas and mineral resources formation, the evaluation of geological environment, geological disaster, and development of geosciences theory.</w:t>
      </w:r>
      <w:r w:rsidR="00A9710C">
        <w:rPr>
          <w:b w:val="0"/>
        </w:rPr>
        <w:br w:type="column"/>
      </w:r>
      <w:r w:rsidR="00A9710C">
        <w:rPr>
          <w:color w:val="BF5A14"/>
        </w:rPr>
        <w:lastRenderedPageBreak/>
        <w:t>Image</w:t>
      </w:r>
    </w:p>
    <w:p w:rsidR="00AE3E37" w:rsidRDefault="005B5E7D">
      <w:pPr>
        <w:pStyle w:val="a3"/>
        <w:spacing w:before="2"/>
        <w:rPr>
          <w:rFonts w:eastAsiaTheme="minorEastAsia" w:hint="eastAsia"/>
          <w:noProof/>
          <w:lang w:eastAsia="zh-CN"/>
        </w:rPr>
      </w:pPr>
      <w:r>
        <w:rPr>
          <w:noProof/>
          <w:lang w:eastAsia="zh-CN"/>
        </w:rPr>
        <w:drawing>
          <wp:inline distT="0" distB="0" distL="0" distR="0" wp14:anchorId="15D710FA" wp14:editId="3B5D1D86">
            <wp:extent cx="3108960" cy="2413043"/>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108226" cy="2412473"/>
                    </a:xfrm>
                    <a:prstGeom prst="rect">
                      <a:avLst/>
                    </a:prstGeom>
                  </pic:spPr>
                </pic:pic>
              </a:graphicData>
            </a:graphic>
          </wp:inline>
        </w:drawing>
      </w:r>
    </w:p>
    <w:p w:rsidR="005B5E7D" w:rsidRPr="005B5E7D" w:rsidRDefault="005B5E7D" w:rsidP="005B5E7D">
      <w:pPr>
        <w:pStyle w:val="a3"/>
        <w:spacing w:before="2"/>
        <w:ind w:left="720" w:hangingChars="400" w:hanging="720"/>
        <w:rPr>
          <w:rFonts w:ascii="Arial" w:eastAsiaTheme="minorEastAsia" w:hint="eastAsia"/>
          <w:b/>
          <w:sz w:val="16"/>
        </w:rPr>
      </w:pPr>
      <w:r>
        <w:rPr>
          <w:rFonts w:eastAsiaTheme="minorEastAsia" w:hint="eastAsia"/>
          <w:noProof/>
          <w:lang w:eastAsia="zh-CN"/>
        </w:rPr>
        <w:t xml:space="preserve">Fig1 </w:t>
      </w:r>
      <w:r w:rsidRPr="005B5E7D">
        <w:rPr>
          <w:rFonts w:eastAsiaTheme="minorEastAsia"/>
          <w:noProof/>
          <w:lang w:eastAsia="zh-CN"/>
        </w:rPr>
        <w:t>Regional geotectonic map of continental China based on aeromagnetic data</w:t>
      </w: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447EA1" w:rsidP="00447EA1">
      <w:pPr>
        <w:pStyle w:val="a4"/>
        <w:numPr>
          <w:ilvl w:val="0"/>
          <w:numId w:val="3"/>
        </w:numPr>
        <w:tabs>
          <w:tab w:val="left" w:pos="384"/>
        </w:tabs>
        <w:spacing w:before="103" w:line="216" w:lineRule="exact"/>
        <w:ind w:right="138"/>
        <w:rPr>
          <w:sz w:val="18"/>
        </w:rPr>
      </w:pPr>
      <w:proofErr w:type="spellStart"/>
      <w:r>
        <w:rPr>
          <w:rFonts w:eastAsiaTheme="minorEastAsia" w:hint="eastAsia"/>
          <w:sz w:val="18"/>
          <w:lang w:eastAsia="zh-CN"/>
        </w:rPr>
        <w:t>Xiong</w:t>
      </w:r>
      <w:proofErr w:type="spellEnd"/>
      <w:r>
        <w:rPr>
          <w:rFonts w:eastAsiaTheme="minorEastAsia" w:hint="eastAsia"/>
          <w:sz w:val="18"/>
          <w:lang w:eastAsia="zh-CN"/>
        </w:rPr>
        <w:t xml:space="preserve"> </w:t>
      </w:r>
      <w:r w:rsidR="007966AB" w:rsidRPr="00447EA1">
        <w:rPr>
          <w:sz w:val="18"/>
        </w:rPr>
        <w:t>S. Q.</w:t>
      </w:r>
      <w:r w:rsidR="007966AB">
        <w:rPr>
          <w:sz w:val="18"/>
        </w:rPr>
        <w:t xml:space="preserve"> </w:t>
      </w:r>
      <w:r w:rsidR="005973B9">
        <w:rPr>
          <w:sz w:val="18"/>
        </w:rPr>
        <w:t>20</w:t>
      </w:r>
      <w:r>
        <w:rPr>
          <w:rFonts w:eastAsiaTheme="minorEastAsia" w:hint="eastAsia"/>
          <w:sz w:val="18"/>
          <w:lang w:eastAsia="zh-CN"/>
        </w:rPr>
        <w:t>16</w:t>
      </w:r>
      <w:r w:rsidR="00497632">
        <w:rPr>
          <w:rFonts w:eastAsiaTheme="minorEastAsia" w:hint="eastAsia"/>
          <w:sz w:val="18"/>
          <w:lang w:eastAsia="zh-CN"/>
        </w:rPr>
        <w:t xml:space="preserve">, </w:t>
      </w:r>
      <w:r w:rsidRPr="00447EA1">
        <w:rPr>
          <w:sz w:val="18"/>
        </w:rPr>
        <w:t>Aeromagnetic data and geological structure of   continental China: A review</w:t>
      </w:r>
      <w:r>
        <w:rPr>
          <w:rFonts w:eastAsiaTheme="minorEastAsia" w:hint="eastAsia"/>
          <w:sz w:val="18"/>
          <w:lang w:eastAsia="zh-CN"/>
        </w:rPr>
        <w:t>,</w:t>
      </w:r>
      <w:r w:rsidR="005973B9" w:rsidRPr="005973B9">
        <w:rPr>
          <w:sz w:val="18"/>
        </w:rPr>
        <w:t xml:space="preserve"> </w:t>
      </w:r>
      <w:r w:rsidRPr="00447EA1">
        <w:rPr>
          <w:sz w:val="18"/>
        </w:rPr>
        <w:t>APPLIED GEOPHYSICS, Vol.13, No.2 (June 2016), P. 227-237</w:t>
      </w:r>
      <w:r w:rsidR="005973B9" w:rsidRPr="005973B9">
        <w:rPr>
          <w:sz w:val="18"/>
        </w:rPr>
        <w:t>.</w:t>
      </w:r>
    </w:p>
    <w:p w:rsidR="005973B9" w:rsidRDefault="00447EA1" w:rsidP="00447EA1">
      <w:pPr>
        <w:pStyle w:val="a4"/>
        <w:numPr>
          <w:ilvl w:val="0"/>
          <w:numId w:val="3"/>
        </w:numPr>
        <w:tabs>
          <w:tab w:val="left" w:pos="384"/>
        </w:tabs>
        <w:spacing w:line="216" w:lineRule="exact"/>
        <w:ind w:right="137"/>
        <w:rPr>
          <w:sz w:val="18"/>
        </w:rPr>
      </w:pPr>
      <w:proofErr w:type="spellStart"/>
      <w:r w:rsidRPr="00447EA1">
        <w:rPr>
          <w:sz w:val="18"/>
        </w:rPr>
        <w:t>Xiong</w:t>
      </w:r>
      <w:proofErr w:type="spellEnd"/>
      <w:r w:rsidRPr="00447EA1">
        <w:rPr>
          <w:sz w:val="18"/>
        </w:rPr>
        <w:t>, S. Q., Ding, Y. Y., and Li, Z. K., 2012,   Characteristics of gravit</w:t>
      </w:r>
      <w:r w:rsidR="00497632">
        <w:rPr>
          <w:sz w:val="18"/>
        </w:rPr>
        <w:t>y and magnetic field in Xizang</w:t>
      </w:r>
      <w:r w:rsidR="00497632">
        <w:rPr>
          <w:rFonts w:eastAsiaTheme="minorEastAsia" w:hint="eastAsia"/>
          <w:sz w:val="18"/>
          <w:lang w:eastAsia="zh-CN"/>
        </w:rPr>
        <w:t xml:space="preserve"> </w:t>
      </w:r>
      <w:r w:rsidRPr="00447EA1">
        <w:rPr>
          <w:sz w:val="18"/>
        </w:rPr>
        <w:t>(Tibet) and new underst</w:t>
      </w:r>
      <w:r w:rsidR="00497632">
        <w:rPr>
          <w:sz w:val="18"/>
        </w:rPr>
        <w:t>anding on tectonic framework in</w:t>
      </w:r>
      <w:r w:rsidR="00497632">
        <w:rPr>
          <w:rFonts w:eastAsiaTheme="minorEastAsia" w:hint="eastAsia"/>
          <w:sz w:val="18"/>
          <w:lang w:eastAsia="zh-CN"/>
        </w:rPr>
        <w:t xml:space="preserve"> </w:t>
      </w:r>
      <w:r w:rsidRPr="00447EA1">
        <w:rPr>
          <w:sz w:val="18"/>
        </w:rPr>
        <w:t>Eastern Xizang: Geological Review, 58(2), 201−207</w:t>
      </w:r>
      <w:r w:rsidR="005973B9">
        <w:rPr>
          <w:sz w:val="18"/>
        </w:rPr>
        <w:t>.</w:t>
      </w:r>
    </w:p>
    <w:p w:rsidR="005973B9" w:rsidRDefault="00447EA1" w:rsidP="00447EA1">
      <w:pPr>
        <w:pStyle w:val="a4"/>
        <w:numPr>
          <w:ilvl w:val="0"/>
          <w:numId w:val="3"/>
        </w:numPr>
        <w:tabs>
          <w:tab w:val="left" w:pos="384"/>
        </w:tabs>
        <w:spacing w:line="216" w:lineRule="exact"/>
        <w:ind w:right="138"/>
        <w:rPr>
          <w:sz w:val="18"/>
        </w:rPr>
      </w:pPr>
      <w:proofErr w:type="spellStart"/>
      <w:r w:rsidRPr="00447EA1">
        <w:rPr>
          <w:sz w:val="18"/>
        </w:rPr>
        <w:t>Xiong</w:t>
      </w:r>
      <w:proofErr w:type="spellEnd"/>
      <w:r w:rsidRPr="00447EA1">
        <w:rPr>
          <w:sz w:val="18"/>
        </w:rPr>
        <w:t>, S. Q., Ding, Y. Y., and Li, Z. K., 2013a, Gravity   and magnetic field characteristic</w:t>
      </w:r>
      <w:r w:rsidR="001E5227">
        <w:rPr>
          <w:sz w:val="18"/>
        </w:rPr>
        <w:t>s and their geological   signiﬁ</w:t>
      </w:r>
      <w:r w:rsidRPr="00447EA1">
        <w:rPr>
          <w:sz w:val="18"/>
        </w:rPr>
        <w:t xml:space="preserve">cance in </w:t>
      </w:r>
      <w:proofErr w:type="spellStart"/>
      <w:r w:rsidRPr="00447EA1">
        <w:rPr>
          <w:sz w:val="18"/>
        </w:rPr>
        <w:t>Qiangtang</w:t>
      </w:r>
      <w:proofErr w:type="spellEnd"/>
      <w:r w:rsidRPr="00447EA1">
        <w:rPr>
          <w:sz w:val="18"/>
        </w:rPr>
        <w:t xml:space="preserve"> basin, China: Oil Geophysical   Prospecting, 48(6), 999−1008.</w:t>
      </w:r>
      <w:r w:rsidR="005973B9">
        <w:rPr>
          <w:sz w:val="18"/>
        </w:rPr>
        <w:t>.</w:t>
      </w:r>
    </w:p>
    <w:p w:rsidR="005973B9" w:rsidRDefault="00AE05F8" w:rsidP="00AE05F8">
      <w:pPr>
        <w:pStyle w:val="a4"/>
        <w:numPr>
          <w:ilvl w:val="0"/>
          <w:numId w:val="3"/>
        </w:numPr>
        <w:tabs>
          <w:tab w:val="left" w:pos="384"/>
        </w:tabs>
        <w:spacing w:before="92" w:line="218" w:lineRule="exact"/>
      </w:pPr>
      <w:proofErr w:type="spellStart"/>
      <w:r w:rsidRPr="00AE05F8">
        <w:rPr>
          <w:sz w:val="18"/>
        </w:rPr>
        <w:t>Xiong</w:t>
      </w:r>
      <w:proofErr w:type="spellEnd"/>
      <w:r w:rsidRPr="00AE05F8">
        <w:rPr>
          <w:sz w:val="18"/>
        </w:rPr>
        <w:t xml:space="preserve">, S. Q., Ding, Y. Y., and Li, Z. K., 2014a, Characteristics   of China Continental magnetic basement depth: Chinese   J. </w:t>
      </w:r>
      <w:proofErr w:type="spellStart"/>
      <w:r w:rsidRPr="00AE05F8">
        <w:rPr>
          <w:sz w:val="18"/>
        </w:rPr>
        <w:t>Geophys</w:t>
      </w:r>
      <w:proofErr w:type="spellEnd"/>
      <w:r w:rsidRPr="00AE05F8">
        <w:rPr>
          <w:sz w:val="18"/>
        </w:rPr>
        <w:t>., 57(12), 3981−3993</w:t>
      </w:r>
      <w:r w:rsidR="005973B9" w:rsidRPr="005973B9">
        <w:t>.</w:t>
      </w:r>
    </w:p>
    <w:p w:rsidR="005973B9" w:rsidRDefault="005973B9" w:rsidP="005973B9">
      <w:pPr>
        <w:pStyle w:val="a3"/>
        <w:spacing w:before="85" w:line="216" w:lineRule="exact"/>
        <w:ind w:left="383" w:right="138" w:hanging="284"/>
        <w:jc w:val="both"/>
        <w:rPr>
          <w:rFonts w:ascii="Calibri" w:eastAsiaTheme="minorEastAsia" w:hAnsi="Calibri" w:hint="eastAsia"/>
          <w:lang w:eastAsia="zh-CN"/>
        </w:rPr>
      </w:pPr>
      <w:r>
        <w:rPr>
          <w:rFonts w:ascii="Calibri" w:hAnsi="Calibri"/>
        </w:rPr>
        <w:t xml:space="preserve">5. </w:t>
      </w:r>
      <w:r w:rsidR="00AE05F8">
        <w:rPr>
          <w:rFonts w:ascii="Calibri" w:eastAsiaTheme="minorEastAsia" w:hAnsi="Calibri" w:hint="eastAsia"/>
          <w:lang w:eastAsia="zh-CN"/>
        </w:rPr>
        <w:t xml:space="preserve"> </w:t>
      </w:r>
      <w:proofErr w:type="spellStart"/>
      <w:r w:rsidR="00AE05F8" w:rsidRPr="00AE05F8">
        <w:rPr>
          <w:rFonts w:ascii="Calibri" w:hAnsi="Calibri"/>
        </w:rPr>
        <w:t>Xiong</w:t>
      </w:r>
      <w:proofErr w:type="spellEnd"/>
      <w:r w:rsidR="00AE05F8" w:rsidRPr="00AE05F8">
        <w:rPr>
          <w:rFonts w:ascii="Calibri" w:hAnsi="Calibri"/>
        </w:rPr>
        <w:t xml:space="preserve">, S. Q., Ding, Y. Y., and Li, Z. K., 2014b, A new   understanding on the pattern of deep faults in Tibet and   the southwestern </w:t>
      </w:r>
      <w:proofErr w:type="spellStart"/>
      <w:r w:rsidR="00AE05F8" w:rsidRPr="00AE05F8">
        <w:rPr>
          <w:rFonts w:ascii="Calibri" w:hAnsi="Calibri"/>
        </w:rPr>
        <w:t>Sanjiang</w:t>
      </w:r>
      <w:proofErr w:type="spellEnd"/>
      <w:r w:rsidR="00AE05F8" w:rsidRPr="00AE05F8">
        <w:rPr>
          <w:rFonts w:ascii="Calibri" w:hAnsi="Calibri"/>
        </w:rPr>
        <w:t xml:space="preserve"> area: Chinese J. Geophysics.,   57(12), 4097−4109.</w:t>
      </w:r>
    </w:p>
    <w:p w:rsidR="00AE3E37" w:rsidRPr="00AE05F8" w:rsidRDefault="00AE05F8" w:rsidP="00AE05F8">
      <w:pPr>
        <w:pStyle w:val="a3"/>
        <w:spacing w:before="85" w:line="216" w:lineRule="exact"/>
        <w:ind w:left="383" w:right="138" w:hanging="284"/>
        <w:jc w:val="both"/>
        <w:rPr>
          <w:rFonts w:ascii="Calibri" w:eastAsiaTheme="minorEastAsia" w:hAnsi="Calibri" w:hint="eastAsia"/>
          <w:lang w:eastAsia="zh-CN"/>
        </w:rPr>
      </w:pPr>
      <w:r>
        <w:rPr>
          <w:rFonts w:ascii="Calibri" w:eastAsiaTheme="minorEastAsia" w:hAnsi="Calibri" w:hint="eastAsia"/>
          <w:lang w:eastAsia="zh-CN"/>
        </w:rPr>
        <w:t xml:space="preserve">6.  </w:t>
      </w:r>
      <w:proofErr w:type="spellStart"/>
      <w:r w:rsidRPr="00AE05F8">
        <w:rPr>
          <w:rFonts w:ascii="Calibri" w:eastAsiaTheme="minorEastAsia" w:hAnsi="Calibri"/>
          <w:lang w:eastAsia="zh-CN"/>
        </w:rPr>
        <w:t>Xiong</w:t>
      </w:r>
      <w:proofErr w:type="spellEnd"/>
      <w:r w:rsidRPr="00AE05F8">
        <w:rPr>
          <w:rFonts w:ascii="Calibri" w:eastAsiaTheme="minorEastAsia" w:hAnsi="Calibri"/>
          <w:lang w:eastAsia="zh-CN"/>
        </w:rPr>
        <w:t>, S. Q., Fan, Z. G., Zhang, H. R., et al., 2013b,   Aeromagnetic series Map of China’s Land and its   specification (1:5,000,000): Geological Publishing   House, Beijing</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05F8">
      <w:pPr>
        <w:pStyle w:val="a3"/>
        <w:rPr>
          <w:rFonts w:ascii="Calibri"/>
          <w:sz w:val="20"/>
        </w:rPr>
      </w:pPr>
      <w:r>
        <w:rPr>
          <w:rFonts w:ascii="Calibri"/>
          <w:noProof/>
          <w:sz w:val="4"/>
          <w:lang w:eastAsia="zh-CN"/>
        </w:rPr>
        <w:lastRenderedPageBreak/>
        <mc:AlternateContent>
          <mc:Choice Requires="wpg">
            <w:drawing>
              <wp:inline distT="0" distB="0" distL="0" distR="0" wp14:anchorId="31E1EFD6" wp14:editId="43BAAC99">
                <wp:extent cx="6942125" cy="190196"/>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42125" cy="190196"/>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546.6pt;height:1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pPr>
        <w:pStyle w:val="a3"/>
        <w:spacing w:line="40" w:lineRule="exact"/>
        <w:ind w:left="2202"/>
        <w:rPr>
          <w:rFonts w:ascii="Calibri"/>
          <w:sz w:val="4"/>
        </w:rPr>
      </w:pPr>
    </w:p>
    <w:p w:rsidR="00AE3E37" w:rsidRDefault="008756E6" w:rsidP="00404E5B">
      <w:pPr>
        <w:spacing w:before="92"/>
        <w:ind w:right="4234"/>
        <w:rPr>
          <w:rFonts w:ascii="Arial"/>
        </w:rPr>
      </w:pPr>
      <w:r>
        <w:rPr>
          <w:noProof/>
        </w:rPr>
        <w:t xml:space="preserve">         </w:t>
      </w:r>
      <w:r w:rsidR="00AE05F8">
        <w:rPr>
          <w:noProof/>
          <w:lang w:eastAsia="zh-CN"/>
        </w:rPr>
        <w:drawing>
          <wp:inline distT="0" distB="0" distL="0" distR="0" wp14:anchorId="20142C10" wp14:editId="1593E9F2">
            <wp:extent cx="416967" cy="542057"/>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7583" cy="542858"/>
                    </a:xfrm>
                    <a:prstGeom prst="rect">
                      <a:avLst/>
                    </a:prstGeom>
                  </pic:spPr>
                </pic:pic>
              </a:graphicData>
            </a:graphic>
          </wp:inline>
        </w:drawing>
      </w:r>
      <w:r>
        <w:rPr>
          <w:noProof/>
        </w:rPr>
        <w:t xml:space="preserve">     </w:t>
      </w:r>
      <w:r w:rsidR="00FB6FBA">
        <w:rPr>
          <w:noProof/>
        </w:rPr>
        <w:t xml:space="preserve">   </w:t>
      </w:r>
      <w:r w:rsidR="00A9710C">
        <w:rPr>
          <w:rFonts w:ascii="Arial"/>
          <w:color w:val="BF5A14"/>
        </w:rPr>
        <w:t>Biography</w:t>
      </w:r>
      <w:r w:rsidR="00404E5B">
        <w:rPr>
          <w:rFonts w:ascii="Arial"/>
          <w:color w:val="BF5A14"/>
        </w:rPr>
        <w:t xml:space="preserve"> (150 word limit)</w:t>
      </w:r>
    </w:p>
    <w:p w:rsidR="00AE3E37" w:rsidRDefault="00AE05F8">
      <w:pPr>
        <w:spacing w:before="41" w:line="154" w:lineRule="exact"/>
        <w:ind w:left="213" w:right="231"/>
        <w:jc w:val="both"/>
        <w:rPr>
          <w:rFonts w:ascii="Arial"/>
          <w:sz w:val="14"/>
        </w:rPr>
      </w:pPr>
      <w:proofErr w:type="spellStart"/>
      <w:r w:rsidRPr="00AE05F8">
        <w:rPr>
          <w:rFonts w:ascii="Arial"/>
          <w:sz w:val="14"/>
        </w:rPr>
        <w:t>Xiong</w:t>
      </w:r>
      <w:proofErr w:type="spellEnd"/>
      <w:r w:rsidRPr="00AE05F8">
        <w:rPr>
          <w:rFonts w:ascii="Arial"/>
          <w:sz w:val="14"/>
        </w:rPr>
        <w:t xml:space="preserve"> Sheng-Qing is a senior geophysicist and   professor. His research interests are in   aero</w:t>
      </w:r>
      <w:r w:rsidR="001E5227">
        <w:rPr>
          <w:rFonts w:ascii="Arial" w:eastAsiaTheme="minorEastAsia" w:hint="eastAsia"/>
          <w:sz w:val="14"/>
          <w:lang w:eastAsia="zh-CN"/>
        </w:rPr>
        <w:t xml:space="preserve"> </w:t>
      </w:r>
      <w:r w:rsidRPr="00AE05F8">
        <w:rPr>
          <w:rFonts w:ascii="Arial"/>
          <w:sz w:val="14"/>
        </w:rPr>
        <w:t>geophysics and remote sensing.   Presently, he is the chief geoscientist   at the China Aero Geophysical Survey   &amp; Remote Sensing Center for Land &amp;   Resources.</w:t>
      </w:r>
      <w:r w:rsidR="00A9710C">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r w:rsidR="00AE05F8" w:rsidRPr="00AE05F8">
        <w:rPr>
          <w:rFonts w:ascii="Arial"/>
          <w:sz w:val="14"/>
        </w:rPr>
        <w:t>xsq@agrs.cn</w:t>
      </w:r>
    </w:p>
    <w:p w:rsidR="00AE3E37" w:rsidRDefault="00292ED9">
      <w:pPr>
        <w:pStyle w:val="a3"/>
        <w:spacing w:before="2"/>
        <w:rPr>
          <w:rFonts w:ascii="Arial"/>
          <w:sz w:val="19"/>
        </w:rPr>
      </w:pPr>
      <w:r>
        <w:rPr>
          <w:noProof/>
          <w:lang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lastRenderedPageBreak/>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6E2EDE" w:rsidRDefault="006E2EDE">
      <w:pPr>
        <w:pStyle w:val="a3"/>
        <w:spacing w:before="3"/>
        <w:rPr>
          <w:rFonts w:ascii="Minion Pro" w:eastAsiaTheme="minorEastAsia" w:hint="eastAsia"/>
          <w:sz w:val="26"/>
          <w:lang w:eastAsia="zh-CN"/>
        </w:rPr>
      </w:pPr>
    </w:p>
    <w:p w:rsidR="00AE3E37" w:rsidRDefault="004E5B10">
      <w:pPr>
        <w:pStyle w:val="a3"/>
        <w:spacing w:before="3"/>
        <w:rPr>
          <w:rFonts w:ascii="Minion Pro" w:eastAsiaTheme="minorEastAsia" w:hint="eastAsia"/>
          <w:sz w:val="26"/>
          <w:lang w:eastAsia="zh-CN"/>
        </w:rPr>
      </w:pPr>
      <w:r>
        <w:rPr>
          <w:rFonts w:ascii="Minion Pro" w:eastAsiaTheme="minorEastAsia" w:hint="eastAsia"/>
          <w:sz w:val="26"/>
          <w:lang w:eastAsia="zh-CN"/>
        </w:rPr>
        <w:t>Would you please kindly send the</w:t>
      </w:r>
      <w:r w:rsidRPr="004E5B10">
        <w:rPr>
          <w:rFonts w:ascii="Minion Pro"/>
          <w:sz w:val="26"/>
        </w:rPr>
        <w:t xml:space="preserve"> </w:t>
      </w:r>
      <w:r>
        <w:rPr>
          <w:rFonts w:ascii="Minion Pro" w:eastAsiaTheme="minorEastAsia" w:hint="eastAsia"/>
          <w:sz w:val="26"/>
          <w:lang w:eastAsia="zh-CN"/>
        </w:rPr>
        <w:t xml:space="preserve">conference agenda and invitation letter for the authors above, since these </w:t>
      </w:r>
      <w:r w:rsidRPr="004E5B10">
        <w:rPr>
          <w:rFonts w:ascii="Minion Pro"/>
          <w:sz w:val="26"/>
        </w:rPr>
        <w:t>information is required to make foreign affairs plan in 201</w:t>
      </w:r>
      <w:r>
        <w:rPr>
          <w:rFonts w:ascii="Minion Pro" w:eastAsiaTheme="minorEastAsia" w:hint="eastAsia"/>
          <w:sz w:val="26"/>
          <w:lang w:eastAsia="zh-CN"/>
        </w:rPr>
        <w:t>7</w:t>
      </w:r>
      <w:r w:rsidRPr="004E5B10">
        <w:rPr>
          <w:rFonts w:ascii="Minion Pro"/>
          <w:sz w:val="26"/>
        </w:rPr>
        <w:t xml:space="preserve"> before the end of this month.</w:t>
      </w:r>
      <w:r>
        <w:rPr>
          <w:rFonts w:ascii="Minion Pro" w:eastAsiaTheme="minorEastAsia" w:hint="eastAsia"/>
          <w:sz w:val="26"/>
          <w:lang w:eastAsia="zh-CN"/>
        </w:rPr>
        <w:t xml:space="preserve"> </w:t>
      </w:r>
      <w:r w:rsidRPr="004E5B10">
        <w:rPr>
          <w:rFonts w:ascii="Minion Pro"/>
          <w:sz w:val="26"/>
        </w:rPr>
        <w:t>Your rapid reply will be appreciated.</w:t>
      </w:r>
    </w:p>
    <w:p w:rsidR="006E2EDE" w:rsidRDefault="006E2EDE">
      <w:pPr>
        <w:pStyle w:val="a3"/>
        <w:spacing w:before="3"/>
        <w:rPr>
          <w:rFonts w:ascii="Minion Pro" w:eastAsiaTheme="minorEastAsia" w:hint="eastAsia"/>
          <w:sz w:val="26"/>
          <w:lang w:eastAsia="zh-CN"/>
        </w:rPr>
      </w:pPr>
    </w:p>
    <w:p w:rsidR="006E2EDE" w:rsidRDefault="006E2EDE">
      <w:pPr>
        <w:pStyle w:val="a3"/>
        <w:spacing w:before="3"/>
        <w:rPr>
          <w:rFonts w:ascii="Minion Pro" w:eastAsiaTheme="minorEastAsia" w:hint="eastAsia"/>
          <w:sz w:val="26"/>
          <w:lang w:eastAsia="zh-CN"/>
        </w:rPr>
      </w:pPr>
      <w:r>
        <w:rPr>
          <w:rFonts w:ascii="Minion Pro" w:eastAsiaTheme="minorEastAsia" w:hint="eastAsia"/>
          <w:sz w:val="26"/>
          <w:lang w:eastAsia="zh-CN"/>
        </w:rPr>
        <w:t>Contact Person: Tong Jing</w:t>
      </w:r>
    </w:p>
    <w:p w:rsidR="006E2EDE" w:rsidRDefault="006E2EDE">
      <w:pPr>
        <w:pStyle w:val="a3"/>
        <w:spacing w:before="3"/>
        <w:rPr>
          <w:rFonts w:ascii="Minion Pro" w:eastAsiaTheme="minorEastAsia" w:hint="eastAsia"/>
          <w:sz w:val="26"/>
          <w:lang w:eastAsia="zh-CN"/>
        </w:rPr>
      </w:pPr>
      <w:r>
        <w:rPr>
          <w:rFonts w:ascii="Minion Pro" w:eastAsiaTheme="minorEastAsia" w:hint="eastAsia"/>
          <w:sz w:val="26"/>
          <w:lang w:eastAsia="zh-CN"/>
        </w:rPr>
        <w:t xml:space="preserve">Email: </w:t>
      </w:r>
      <w:hyperlink r:id="rId12" w:history="1">
        <w:r w:rsidRPr="00F90010">
          <w:rPr>
            <w:rStyle w:val="a8"/>
            <w:rFonts w:ascii="Minion Pro" w:eastAsiaTheme="minorEastAsia" w:hint="eastAsia"/>
            <w:sz w:val="26"/>
            <w:lang w:eastAsia="zh-CN"/>
          </w:rPr>
          <w:t>tongjing84@163.com</w:t>
        </w:r>
      </w:hyperlink>
    </w:p>
    <w:p w:rsidR="006E2EDE" w:rsidRPr="006E2EDE" w:rsidRDefault="006E2EDE">
      <w:pPr>
        <w:pStyle w:val="a3"/>
        <w:spacing w:before="3"/>
        <w:rPr>
          <w:rFonts w:ascii="Minion Pro" w:eastAsiaTheme="minorEastAsia" w:hint="eastAsia"/>
          <w:sz w:val="26"/>
          <w:lang w:eastAsia="zh-CN"/>
        </w:rPr>
      </w:pPr>
      <w:hyperlink r:id="rId13" w:history="1">
        <w:r w:rsidRPr="00F90010">
          <w:rPr>
            <w:rStyle w:val="a8"/>
            <w:rFonts w:ascii="Minion Pro" w:eastAsiaTheme="minorEastAsia" w:hint="eastAsia"/>
            <w:sz w:val="26"/>
            <w:lang w:eastAsia="zh-CN"/>
          </w:rPr>
          <w:t>Tel:+86</w:t>
        </w:r>
      </w:hyperlink>
      <w:r>
        <w:rPr>
          <w:rFonts w:ascii="Minion Pro" w:eastAsiaTheme="minorEastAsia" w:hint="eastAsia"/>
          <w:sz w:val="26"/>
          <w:lang w:eastAsia="zh-CN"/>
        </w:rPr>
        <w:t xml:space="preserve"> 13811569185</w:t>
      </w:r>
      <w:bookmarkStart w:id="0" w:name="_GoBack"/>
      <w:bookmarkEnd w:id="0"/>
    </w:p>
    <w:sectPr w:rsidR="006E2EDE" w:rsidRPr="006E2ED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63E1" w:rsidRDefault="007A63E1">
      <w:r>
        <w:separator/>
      </w:r>
    </w:p>
  </w:endnote>
  <w:endnote w:type="continuationSeparator" w:id="0">
    <w:p w:rsidR="007A63E1" w:rsidRDefault="007A63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928" behindDoc="1" locked="0" layoutInCell="1" allowOverlap="1" wp14:anchorId="26EBBE7C" wp14:editId="3CF7557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503311952" behindDoc="1" locked="0" layoutInCell="1" allowOverlap="1" wp14:anchorId="77979052" wp14:editId="0C8899E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503311976" behindDoc="1" locked="0" layoutInCell="1" allowOverlap="1" wp14:anchorId="6F859712" wp14:editId="7301916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63E1" w:rsidRDefault="007A63E1">
      <w:r>
        <w:separator/>
      </w:r>
    </w:p>
  </w:footnote>
  <w:footnote w:type="continuationSeparator" w:id="0">
    <w:p w:rsidR="007A63E1" w:rsidRDefault="007A63E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eastAsia="zh-CN"/>
      </w:rPr>
      <mc:AlternateContent>
        <mc:Choice Requires="wps">
          <w:drawing>
            <wp:anchor distT="0" distB="0" distL="114300" distR="114300" simplePos="0" relativeHeight="503311880" behindDoc="1" locked="0" layoutInCell="1" allowOverlap="1" wp14:anchorId="7515896E" wp14:editId="56462AA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503311904" behindDoc="1" locked="0" layoutInCell="1" allowOverlap="1" wp14:anchorId="5CE060CD" wp14:editId="26EE8186">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4FA2"/>
    <w:rsid w:val="000E2911"/>
    <w:rsid w:val="001263DF"/>
    <w:rsid w:val="001E5227"/>
    <w:rsid w:val="00292ED9"/>
    <w:rsid w:val="002C0761"/>
    <w:rsid w:val="00404E5B"/>
    <w:rsid w:val="00414F7B"/>
    <w:rsid w:val="004355DC"/>
    <w:rsid w:val="00440186"/>
    <w:rsid w:val="00447EA1"/>
    <w:rsid w:val="004749B4"/>
    <w:rsid w:val="00494130"/>
    <w:rsid w:val="00497632"/>
    <w:rsid w:val="004E5B10"/>
    <w:rsid w:val="004F3523"/>
    <w:rsid w:val="005973B9"/>
    <w:rsid w:val="005A6F07"/>
    <w:rsid w:val="005B3A56"/>
    <w:rsid w:val="005B5E7D"/>
    <w:rsid w:val="006060CE"/>
    <w:rsid w:val="00612AC2"/>
    <w:rsid w:val="0061794E"/>
    <w:rsid w:val="0063497F"/>
    <w:rsid w:val="006E2EDE"/>
    <w:rsid w:val="007966AB"/>
    <w:rsid w:val="007A63E1"/>
    <w:rsid w:val="007E7E37"/>
    <w:rsid w:val="00873DF0"/>
    <w:rsid w:val="008756E6"/>
    <w:rsid w:val="009B2D44"/>
    <w:rsid w:val="00A07E82"/>
    <w:rsid w:val="00A9710C"/>
    <w:rsid w:val="00AE05F8"/>
    <w:rsid w:val="00AE3E37"/>
    <w:rsid w:val="00B21A57"/>
    <w:rsid w:val="00C33602"/>
    <w:rsid w:val="00C475EF"/>
    <w:rsid w:val="00CD6F55"/>
    <w:rsid w:val="00DE3104"/>
    <w:rsid w:val="00F72EEA"/>
    <w:rsid w:val="00F84CAE"/>
    <w:rsid w:val="00FB6F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Tel:+8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tongjing84@163.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tongjing</cp:lastModifiedBy>
  <cp:revision>16</cp:revision>
  <dcterms:created xsi:type="dcterms:W3CDTF">2016-10-14T11:07:00Z</dcterms:created>
  <dcterms:modified xsi:type="dcterms:W3CDTF">2016-10-14T12:18:00Z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