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5DB6" w:rsidRDefault="00DF5C8F">
      <w:pPr>
        <w:rPr>
          <w:b/>
        </w:rPr>
      </w:pPr>
      <w:r w:rsidRPr="00DF5C8F">
        <w:rPr>
          <w:b/>
        </w:rPr>
        <w:t>PRIMARY CARE FROM AN INDIGENOUS PERSPECTIVE – Integrating Primary Care, Public Health and indigenous perspectives</w:t>
      </w:r>
    </w:p>
    <w:p w:rsidR="00DF5C8F" w:rsidRDefault="00DF5C8F" w:rsidP="00DF5C8F">
      <w:pPr>
        <w:jc w:val="both"/>
      </w:pPr>
      <w:r w:rsidRPr="00DF5C8F">
        <w:t>First Nations</w:t>
      </w:r>
      <w:r>
        <w:t xml:space="preserve"> in British Columbia Canada have developed their own service model in primary health care to describe the way that they think about primary care and public health – forgetting the silo’s created by health systems, federal and provincial funding agencies – but putting traditional, spiritual and cultural well-being at the center of the model. This model does not place the GP at the center with primary care ‘teams’ or partners working to wrap other services around the GP’s care. In this indigenous model – the GP is one of the ‘wrap-around’ support systems.</w:t>
      </w:r>
    </w:p>
    <w:p w:rsidR="00DF5C8F" w:rsidRDefault="00DF5C8F" w:rsidP="00DF5C8F">
      <w:pPr>
        <w:jc w:val="both"/>
      </w:pPr>
      <w:r>
        <w:t>Many primary care systems aim to meet individual patient needs. Many have tried to look at indigenous models of health and integrate them with western systems of care. This model looks at how indigenous culture can be the foundation of a wellness focused primary care model and how this is implemented at a practice level – and how individual, family and community care is fundamental to the success of the model.</w:t>
      </w:r>
    </w:p>
    <w:p w:rsidR="00DF5C8F" w:rsidRDefault="00DF5C8F" w:rsidP="00DF5C8F">
      <w:pPr>
        <w:jc w:val="both"/>
      </w:pPr>
      <w:r>
        <w:t>The speaker will draw on lessons learned from indigenous primary care systems not just in BC Canada, but also in Alaska, the US, Hawaii and New Zealand.</w:t>
      </w:r>
      <w:bookmarkStart w:id="0" w:name="_GoBack"/>
      <w:bookmarkEnd w:id="0"/>
    </w:p>
    <w:p w:rsidR="00DF5C8F" w:rsidRDefault="00DF5C8F" w:rsidP="00DF5C8F">
      <w:pPr>
        <w:jc w:val="both"/>
      </w:pPr>
    </w:p>
    <w:p w:rsidR="00DF5C8F" w:rsidRDefault="00DF5C8F" w:rsidP="00DF5C8F">
      <w:pPr>
        <w:jc w:val="both"/>
      </w:pPr>
    </w:p>
    <w:p w:rsidR="00DF5C8F" w:rsidRPr="00DF5C8F" w:rsidRDefault="00DF5C8F"/>
    <w:p w:rsidR="00DF5C8F" w:rsidRDefault="00DF5C8F"/>
    <w:sectPr w:rsidR="00DF5C8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C8F"/>
    <w:rsid w:val="003E5DB6"/>
    <w:rsid w:val="00DF5C8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04F6B9-4B3F-4CA4-AA63-BA7A12343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187</Words>
  <Characters>1071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Andrews</dc:creator>
  <cp:keywords/>
  <dc:description/>
  <cp:lastModifiedBy>Mara Andrews</cp:lastModifiedBy>
  <cp:revision>1</cp:revision>
  <dcterms:created xsi:type="dcterms:W3CDTF">2017-01-05T04:52:00Z</dcterms:created>
  <dcterms:modified xsi:type="dcterms:W3CDTF">2017-01-05T04:58:00Z</dcterms:modified>
</cp:coreProperties>
</file>