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6E0" w:rsidRPr="005D45CC" w:rsidRDefault="00567D91" w:rsidP="00BD0CD6">
      <w:pPr>
        <w:jc w:val="center"/>
        <w:rPr>
          <w:rFonts w:ascii="Calibri" w:hAnsi="Calibri" w:cs="Arial"/>
        </w:rPr>
      </w:pPr>
      <w:r>
        <w:rPr>
          <w:rFonts w:ascii="Calibri" w:hAnsi="Calibri" w:cs="Arial"/>
          <w:b/>
          <w:bCs/>
        </w:rPr>
        <w:t xml:space="preserve">Novel approaches in treating </w:t>
      </w:r>
      <w:r w:rsidR="00BD0CD6">
        <w:rPr>
          <w:rFonts w:ascii="Calibri" w:hAnsi="Calibri" w:cs="Arial"/>
          <w:b/>
          <w:bCs/>
        </w:rPr>
        <w:t xml:space="preserve">Rare cancers: Pediatric cancers and HIV Related cancer such Kaposis Sarcoma </w:t>
      </w:r>
      <w:r w:rsidR="006B16E0" w:rsidRPr="005D45CC">
        <w:rPr>
          <w:rFonts w:ascii="Calibri" w:hAnsi="Calibri" w:cs="Arial"/>
          <w:b/>
          <w:bCs/>
        </w:rPr>
        <w:t>?</w:t>
      </w:r>
    </w:p>
    <w:p w:rsidR="00380B7F" w:rsidRPr="00380B7F" w:rsidRDefault="006B16E0" w:rsidP="003337F6">
      <w:pPr>
        <w:jc w:val="center"/>
        <w:rPr>
          <w:rFonts w:ascii="Arial" w:hAnsi="Arial" w:cs="Arial"/>
          <w:noProof w:val="0"/>
        </w:rPr>
      </w:pPr>
      <w:proofErr w:type="spellStart"/>
      <w:r>
        <w:rPr>
          <w:rFonts w:ascii="Arial" w:hAnsi="Arial" w:cs="Arial"/>
          <w:noProof w:val="0"/>
        </w:rPr>
        <w:t>Dalal</w:t>
      </w:r>
      <w:proofErr w:type="spellEnd"/>
      <w:r w:rsidR="006E7A57">
        <w:rPr>
          <w:rFonts w:ascii="Arial" w:hAnsi="Arial" w:cs="Arial"/>
          <w:noProof w:val="0"/>
        </w:rPr>
        <w:t xml:space="preserve">. </w:t>
      </w:r>
      <w:r>
        <w:rPr>
          <w:rFonts w:ascii="Arial" w:hAnsi="Arial" w:cs="Arial"/>
          <w:noProof w:val="0"/>
        </w:rPr>
        <w:t>Akoury</w:t>
      </w:r>
      <w:r w:rsidR="00380B7F" w:rsidRPr="00991E7B">
        <w:rPr>
          <w:rFonts w:ascii="Arial" w:hAnsi="Arial" w:cs="Arial"/>
          <w:noProof w:val="0"/>
          <w:vertAlign w:val="superscript"/>
        </w:rPr>
        <w:t>1</w:t>
      </w:r>
      <w:r w:rsidR="00380B7F" w:rsidRPr="00991E7B">
        <w:rPr>
          <w:rFonts w:ascii="Arial" w:hAnsi="Arial" w:cs="Arial"/>
          <w:noProof w:val="0"/>
        </w:rPr>
        <w:t xml:space="preserve"> </w:t>
      </w:r>
    </w:p>
    <w:p w:rsidR="00380B7F" w:rsidRPr="00991E7B" w:rsidRDefault="006B16E0" w:rsidP="00C807D5">
      <w:pPr>
        <w:jc w:val="center"/>
        <w:rPr>
          <w:rFonts w:ascii="Arial" w:hAnsi="Arial" w:cs="Arial"/>
          <w:noProof w:val="0"/>
        </w:rPr>
      </w:pPr>
      <w:proofErr w:type="spellStart"/>
      <w:r>
        <w:rPr>
          <w:rFonts w:ascii="Arial" w:hAnsi="Arial" w:cs="Arial"/>
          <w:noProof w:val="0"/>
        </w:rPr>
        <w:t>AWAREmed</w:t>
      </w:r>
      <w:proofErr w:type="spellEnd"/>
      <w:r>
        <w:rPr>
          <w:rFonts w:ascii="Arial" w:hAnsi="Arial" w:cs="Arial"/>
          <w:noProof w:val="0"/>
        </w:rPr>
        <w:t xml:space="preserve"> Health and Wellness Resource Center</w:t>
      </w:r>
      <w:r w:rsidR="005D7677">
        <w:rPr>
          <w:rFonts w:ascii="Arial" w:hAnsi="Arial" w:cs="Arial"/>
          <w:noProof w:val="0"/>
        </w:rPr>
        <w:t>,</w:t>
      </w:r>
      <w:r w:rsidR="00380B7F">
        <w:rPr>
          <w:rFonts w:ascii="Arial" w:hAnsi="Arial" w:cs="Arial"/>
          <w:noProof w:val="0"/>
        </w:rPr>
        <w:t xml:space="preserve"> </w:t>
      </w:r>
      <w:r>
        <w:rPr>
          <w:rFonts w:ascii="Arial" w:hAnsi="Arial" w:cs="Arial"/>
          <w:noProof w:val="0"/>
        </w:rPr>
        <w:t>USA</w:t>
      </w:r>
    </w:p>
    <w:p w:rsidR="00380B7F" w:rsidRPr="00991E7B" w:rsidRDefault="00380B7F" w:rsidP="00380B7F">
      <w:pPr>
        <w:jc w:val="center"/>
        <w:rPr>
          <w:rFonts w:ascii="Arial" w:hAnsi="Arial" w:cs="Arial"/>
          <w:noProof w:val="0"/>
        </w:rPr>
      </w:pPr>
    </w:p>
    <w:p w:rsidR="00380B7F" w:rsidRDefault="00380B7F" w:rsidP="00380B7F">
      <w:pPr>
        <w:jc w:val="both"/>
        <w:rPr>
          <w:rFonts w:ascii="Arial" w:hAnsi="Arial" w:cs="Arial"/>
          <w:noProof w:val="0"/>
        </w:rPr>
      </w:pPr>
    </w:p>
    <w:p w:rsidR="00036A1C" w:rsidRDefault="00036A1C" w:rsidP="002332E4">
      <w:pPr>
        <w:jc w:val="both"/>
        <w:rPr>
          <w:rFonts w:ascii="Arial" w:hAnsi="Arial" w:cs="Arial"/>
          <w:noProof w:val="0"/>
        </w:rPr>
      </w:pPr>
    </w:p>
    <w:p w:rsidR="006B16E0" w:rsidRPr="005D45CC" w:rsidRDefault="006B16E0" w:rsidP="006B16E0">
      <w:pPr>
        <w:rPr>
          <w:rFonts w:ascii="Calibri" w:hAnsi="Calibri" w:cs="Arial"/>
        </w:rPr>
      </w:pPr>
      <w:r w:rsidRPr="005D45CC">
        <w:rPr>
          <w:rFonts w:ascii="Calibri" w:hAnsi="Calibri" w:cs="Arial"/>
        </w:rPr>
        <w:t>Targeted low dose chemotherapy using Insulin as a biologic response modifier, is a therapy known as </w:t>
      </w:r>
      <w:r w:rsidRPr="005D45CC">
        <w:rPr>
          <w:rFonts w:ascii="Calibri" w:hAnsi="Calibri" w:cs="Arial"/>
          <w:b/>
          <w:bCs/>
        </w:rPr>
        <w:t>Insulin Potentiation T</w:t>
      </w:r>
      <w:r>
        <w:rPr>
          <w:rFonts w:ascii="Calibri" w:hAnsi="Calibri" w:cs="Arial"/>
          <w:b/>
          <w:bCs/>
        </w:rPr>
        <w:t>argeted LowDose therapy (IPT</w:t>
      </w:r>
      <w:r w:rsidRPr="005D45CC">
        <w:rPr>
          <w:rFonts w:ascii="Calibri" w:hAnsi="Calibri" w:cs="Arial"/>
          <w:b/>
          <w:bCs/>
        </w:rPr>
        <w:t>)</w:t>
      </w:r>
      <w:r w:rsidRPr="005D45CC">
        <w:rPr>
          <w:rFonts w:ascii="Calibri" w:hAnsi="Calibri" w:cs="Arial"/>
        </w:rPr>
        <w:t>. It is an original cancer treatment regime</w:t>
      </w:r>
      <w:r>
        <w:rPr>
          <w:rFonts w:ascii="Calibri" w:hAnsi="Calibri" w:cs="Arial"/>
        </w:rPr>
        <w:t>n</w:t>
      </w:r>
      <w:r w:rsidRPr="005D45CC">
        <w:rPr>
          <w:rFonts w:ascii="Calibri" w:hAnsi="Calibri" w:cs="Arial"/>
        </w:rPr>
        <w:t xml:space="preserve"> that allows for the use of chemotherapy drugs selected according to accepted oncological practice. These drugs are delivered at much lower doses than what is accepted as the standard dose.</w:t>
      </w:r>
      <w:r w:rsidRPr="008B2C08">
        <w:rPr>
          <w:rFonts w:ascii="Calibri" w:hAnsi="Calibri" w:cs="Arial"/>
        </w:rPr>
        <w:t xml:space="preserve"> </w:t>
      </w:r>
      <w:r w:rsidRPr="005D45CC">
        <w:rPr>
          <w:rFonts w:ascii="Calibri" w:hAnsi="Calibri" w:cs="Arial"/>
        </w:rPr>
        <w:t>IPT practitioners use 1/10th the dose of conventional chemotherapy drugs. Clinical experience and some studies suggest that the use of insulin as a biological response modifier allows this fractionated dose to yield clinically significant tumor responses</w:t>
      </w:r>
    </w:p>
    <w:p w:rsidR="006B16E0" w:rsidRPr="00D87AC1" w:rsidRDefault="006B16E0" w:rsidP="006B16E0">
      <w:pPr>
        <w:numPr>
          <w:ilvl w:val="0"/>
          <w:numId w:val="1"/>
        </w:numPr>
        <w:rPr>
          <w:rFonts w:ascii="Calibri" w:hAnsi="Calibri" w:cs="Arial"/>
        </w:rPr>
      </w:pPr>
    </w:p>
    <w:p w:rsidR="006B16E0" w:rsidRPr="005D45CC" w:rsidRDefault="006B16E0" w:rsidP="006B16E0">
      <w:pPr>
        <w:rPr>
          <w:rFonts w:ascii="Calibri" w:hAnsi="Calibri" w:cs="Arial"/>
        </w:rPr>
      </w:pPr>
      <w:r w:rsidRPr="005D45CC">
        <w:rPr>
          <w:rFonts w:ascii="Calibri" w:hAnsi="Calibri" w:cs="Arial"/>
        </w:rPr>
        <w:t xml:space="preserve">Historically, </w:t>
      </w:r>
      <w:r w:rsidRPr="008B02B7">
        <w:rPr>
          <w:rFonts w:ascii="Calibri" w:hAnsi="Calibri" w:cs="Arial"/>
        </w:rPr>
        <w:t>IPT's original was developed in the 1920s as an alternative to treating syphilis with nearly lethal doses of mercury and arsenic. IPT was first used for cancer in 1945.</w:t>
      </w:r>
      <w:r>
        <w:rPr>
          <w:rFonts w:ascii="Calibri" w:hAnsi="Calibri" w:cs="Arial"/>
        </w:rPr>
        <w:t xml:space="preserve"> The </w:t>
      </w:r>
      <w:r w:rsidRPr="005D45CC">
        <w:rPr>
          <w:rFonts w:ascii="Calibri" w:hAnsi="Calibri" w:cs="Arial"/>
        </w:rPr>
        <w:t xml:space="preserve">review of </w:t>
      </w:r>
      <w:r>
        <w:rPr>
          <w:rFonts w:ascii="Calibri" w:hAnsi="Calibri" w:cs="Arial"/>
        </w:rPr>
        <w:t xml:space="preserve">numerous </w:t>
      </w:r>
      <w:r w:rsidRPr="005D45CC">
        <w:rPr>
          <w:rFonts w:ascii="Calibri" w:hAnsi="Calibri" w:cs="Arial"/>
        </w:rPr>
        <w:t>patient</w:t>
      </w:r>
      <w:r>
        <w:rPr>
          <w:rFonts w:ascii="Calibri" w:hAnsi="Calibri" w:cs="Arial"/>
        </w:rPr>
        <w:t>s</w:t>
      </w:r>
      <w:r w:rsidRPr="005D45CC">
        <w:rPr>
          <w:rFonts w:ascii="Calibri" w:hAnsi="Calibri" w:cs="Arial"/>
        </w:rPr>
        <w:t xml:space="preserve"> medical records suggests that using Insulin Potentiation Targeted </w:t>
      </w:r>
      <w:r>
        <w:rPr>
          <w:rFonts w:ascii="Calibri" w:hAnsi="Calibri" w:cs="Arial"/>
        </w:rPr>
        <w:t xml:space="preserve">or </w:t>
      </w:r>
      <w:r w:rsidRPr="005D45CC">
        <w:rPr>
          <w:rFonts w:ascii="Calibri" w:hAnsi="Calibri" w:cs="Arial"/>
        </w:rPr>
        <w:t>LowDose Chemotherapy (IPT</w:t>
      </w:r>
      <w:r w:rsidRPr="005D45CC">
        <w:rPr>
          <w:rFonts w:ascii="Calibri" w:hAnsi="Calibri" w:cs="Arial"/>
          <w:vertAlign w:val="superscript"/>
        </w:rPr>
        <w:t xml:space="preserve"> </w:t>
      </w:r>
      <w:r w:rsidRPr="005D45CC">
        <w:rPr>
          <w:rFonts w:ascii="Calibri" w:hAnsi="Calibri" w:cs="Arial"/>
        </w:rPr>
        <w:t>) and nutrition therapy in the treatment of cancer results in levels of tumor response that are equivalent to full dose chemotherapy in many patient populations. Currently there are only a few published clinical trials exploring the effectiveness of IPT</w:t>
      </w:r>
      <w:r w:rsidRPr="008B2C08">
        <w:rPr>
          <w:rFonts w:ascii="Calibri" w:hAnsi="Calibri" w:cs="Arial"/>
        </w:rPr>
        <w:t xml:space="preserve"> and</w:t>
      </w:r>
      <w:r w:rsidRPr="005D45CC">
        <w:rPr>
          <w:rFonts w:ascii="Calibri" w:hAnsi="Calibri" w:cs="Arial"/>
        </w:rPr>
        <w:t xml:space="preserve"> nutrition therapy. </w:t>
      </w:r>
    </w:p>
    <w:p w:rsidR="006B16E0" w:rsidRPr="005D45CC" w:rsidRDefault="006B16E0" w:rsidP="006B16E0">
      <w:pPr>
        <w:rPr>
          <w:rFonts w:ascii="Calibri" w:hAnsi="Calibri" w:cs="Arial"/>
        </w:rPr>
      </w:pPr>
    </w:p>
    <w:p w:rsidR="006B16E0" w:rsidRPr="005D45CC" w:rsidRDefault="006B16E0" w:rsidP="006B16E0">
      <w:pPr>
        <w:rPr>
          <w:rFonts w:ascii="Calibri" w:hAnsi="Calibri" w:cs="Arial"/>
        </w:rPr>
      </w:pPr>
      <w:r w:rsidRPr="005D45CC">
        <w:rPr>
          <w:rFonts w:ascii="Calibri" w:hAnsi="Calibri" w:cs="Arial"/>
        </w:rPr>
        <w:t xml:space="preserve">The effectiveness of the lower dose </w:t>
      </w:r>
      <w:r>
        <w:rPr>
          <w:rFonts w:ascii="Calibri" w:hAnsi="Calibri" w:cs="Arial"/>
        </w:rPr>
        <w:t xml:space="preserve">chemotherapy is </w:t>
      </w:r>
      <w:r w:rsidRPr="005D45CC">
        <w:rPr>
          <w:rFonts w:ascii="Calibri" w:hAnsi="Calibri" w:cs="Arial"/>
        </w:rPr>
        <w:t xml:space="preserve">enhanced by using insulin as a biological response modifier. Clinical experience </w:t>
      </w:r>
      <w:r>
        <w:rPr>
          <w:rFonts w:ascii="Calibri" w:hAnsi="Calibri" w:cs="Arial"/>
        </w:rPr>
        <w:t>strongly suggests IPT</w:t>
      </w:r>
      <w:r w:rsidRPr="005D45CC">
        <w:rPr>
          <w:rFonts w:ascii="Calibri" w:hAnsi="Calibri" w:cs="Arial"/>
        </w:rPr>
        <w:t xml:space="preserve"> minimizes the debilitating side-effects associated wi</w:t>
      </w:r>
      <w:r>
        <w:rPr>
          <w:rFonts w:ascii="Calibri" w:hAnsi="Calibri" w:cs="Arial"/>
        </w:rPr>
        <w:t>th conventional treatment. Cancer p</w:t>
      </w:r>
      <w:r w:rsidRPr="005D45CC">
        <w:rPr>
          <w:rFonts w:ascii="Calibri" w:hAnsi="Calibri" w:cs="Arial"/>
        </w:rPr>
        <w:t xml:space="preserve">atients </w:t>
      </w:r>
      <w:r>
        <w:rPr>
          <w:rFonts w:ascii="Calibri" w:hAnsi="Calibri" w:cs="Arial"/>
        </w:rPr>
        <w:t xml:space="preserve">treated with IPT report </w:t>
      </w:r>
      <w:r w:rsidRPr="005D45CC">
        <w:rPr>
          <w:rFonts w:ascii="Calibri" w:hAnsi="Calibri" w:cs="Arial"/>
        </w:rPr>
        <w:t xml:space="preserve">improvement in quality of life as compared to patients receiving full dose chemotherapy. </w:t>
      </w:r>
    </w:p>
    <w:p w:rsidR="006B16E0" w:rsidRPr="005D45CC" w:rsidRDefault="006B16E0" w:rsidP="006B16E0">
      <w:pPr>
        <w:rPr>
          <w:rFonts w:ascii="Calibri" w:hAnsi="Calibri" w:cs="Arial"/>
        </w:rPr>
      </w:pPr>
    </w:p>
    <w:p w:rsidR="006B16E0" w:rsidRPr="005D45CC" w:rsidRDefault="006B16E0" w:rsidP="006B16E0">
      <w:pPr>
        <w:rPr>
          <w:rFonts w:ascii="Calibri" w:hAnsi="Calibri" w:cs="Arial"/>
        </w:rPr>
      </w:pPr>
      <w:r>
        <w:rPr>
          <w:rFonts w:ascii="Calibri" w:hAnsi="Calibri" w:cs="Arial"/>
          <w:b/>
          <w:bCs/>
        </w:rPr>
        <w:t>It is well established that</w:t>
      </w:r>
      <w:r w:rsidRPr="001C58B1">
        <w:rPr>
          <w:rFonts w:ascii="Calibri" w:hAnsi="Calibri" w:cs="Arial"/>
          <w:b/>
          <w:bCs/>
        </w:rPr>
        <w:t xml:space="preserve"> </w:t>
      </w:r>
      <w:r w:rsidRPr="005D45CC">
        <w:rPr>
          <w:rFonts w:ascii="Calibri" w:hAnsi="Calibri" w:cs="Arial"/>
          <w:b/>
          <w:bCs/>
        </w:rPr>
        <w:t>Insulin modifies the cell membrane</w:t>
      </w:r>
      <w:r w:rsidRPr="005D45CC">
        <w:rPr>
          <w:rFonts w:ascii="Calibri" w:hAnsi="Calibri" w:cs="Arial"/>
        </w:rPr>
        <w:t>,</w:t>
      </w:r>
      <w:r w:rsidRPr="00AB065B">
        <w:rPr>
          <w:rFonts w:ascii="Calibri" w:hAnsi="Calibri" w:cs="Arial"/>
        </w:rPr>
        <w:t xml:space="preserve"> </w:t>
      </w:r>
      <w:r w:rsidRPr="005D45CC">
        <w:rPr>
          <w:rFonts w:ascii="Calibri" w:hAnsi="Calibri" w:cs="Arial"/>
        </w:rPr>
        <w:t xml:space="preserve">also </w:t>
      </w:r>
      <w:r>
        <w:rPr>
          <w:rFonts w:ascii="Calibri" w:hAnsi="Calibri" w:cs="Arial"/>
        </w:rPr>
        <w:t xml:space="preserve">Insulin is known to </w:t>
      </w:r>
      <w:r>
        <w:rPr>
          <w:rFonts w:ascii="Calibri" w:hAnsi="Calibri" w:cs="Arial"/>
          <w:b/>
          <w:bCs/>
        </w:rPr>
        <w:t>modify</w:t>
      </w:r>
      <w:r w:rsidRPr="005D45CC">
        <w:rPr>
          <w:rFonts w:ascii="Calibri" w:hAnsi="Calibri" w:cs="Arial"/>
          <w:b/>
          <w:bCs/>
        </w:rPr>
        <w:t xml:space="preserve"> the growth characteristics</w:t>
      </w:r>
      <w:r>
        <w:rPr>
          <w:rFonts w:ascii="Calibri" w:hAnsi="Calibri" w:cs="Arial"/>
        </w:rPr>
        <w:t xml:space="preserve"> of cancer cells, furthermore, it is well well-known Scientifically that </w:t>
      </w:r>
      <w:r w:rsidRPr="005D45CC">
        <w:rPr>
          <w:rFonts w:ascii="Calibri" w:hAnsi="Calibri" w:cs="Arial"/>
          <w:b/>
          <w:bCs/>
        </w:rPr>
        <w:t>cancer cell membranes</w:t>
      </w:r>
      <w:r>
        <w:rPr>
          <w:rFonts w:ascii="Calibri" w:hAnsi="Calibri" w:cs="Arial"/>
          <w:b/>
          <w:bCs/>
        </w:rPr>
        <w:t xml:space="preserve"> express an </w:t>
      </w:r>
      <w:r w:rsidRPr="005D45CC">
        <w:rPr>
          <w:rFonts w:ascii="Calibri" w:hAnsi="Calibri" w:cs="Arial"/>
          <w:b/>
          <w:bCs/>
        </w:rPr>
        <w:t>excess of insulin-sensitive receptors on</w:t>
      </w:r>
      <w:r>
        <w:rPr>
          <w:rFonts w:ascii="Calibri" w:hAnsi="Calibri" w:cs="Arial"/>
          <w:b/>
          <w:bCs/>
        </w:rPr>
        <w:t xml:space="preserve">. These factors </w:t>
      </w:r>
      <w:r>
        <w:rPr>
          <w:rFonts w:ascii="Calibri" w:hAnsi="Calibri" w:cs="Arial"/>
        </w:rPr>
        <w:t xml:space="preserve">make insulin a significant biological modifier facilitating, enhancing and modulating the transport of chemotherapy drugs across cancer cell membrane concentrating chemotherapy preferentially inside </w:t>
      </w:r>
      <w:r w:rsidRPr="005D45CC">
        <w:rPr>
          <w:rFonts w:ascii="Calibri" w:hAnsi="Calibri" w:cs="Arial"/>
        </w:rPr>
        <w:t xml:space="preserve">cancer cells </w:t>
      </w:r>
      <w:r>
        <w:rPr>
          <w:rFonts w:ascii="Calibri" w:hAnsi="Calibri" w:cs="Arial"/>
        </w:rPr>
        <w:t xml:space="preserve">making more </w:t>
      </w:r>
      <w:r w:rsidRPr="005D45CC">
        <w:rPr>
          <w:rFonts w:ascii="Calibri" w:hAnsi="Calibri" w:cs="Arial"/>
        </w:rPr>
        <w:t>cancer cells vulnerable to anticancer drug effects.</w:t>
      </w:r>
      <w:r>
        <w:rPr>
          <w:rFonts w:ascii="Calibri" w:hAnsi="Calibri" w:cs="Arial"/>
        </w:rPr>
        <w:t xml:space="preserve"> </w:t>
      </w:r>
      <w:r w:rsidRPr="005D45CC">
        <w:rPr>
          <w:rFonts w:ascii="Calibri" w:hAnsi="Calibri" w:cs="Arial"/>
        </w:rPr>
        <w:t xml:space="preserve"> </w:t>
      </w:r>
      <w:r>
        <w:rPr>
          <w:rFonts w:ascii="Calibri" w:hAnsi="Calibri" w:cs="Arial"/>
          <w:b/>
          <w:bCs/>
        </w:rPr>
        <w:t xml:space="preserve">This phenomenon enables </w:t>
      </w:r>
      <w:r w:rsidRPr="005D45CC">
        <w:rPr>
          <w:rFonts w:ascii="Calibri" w:hAnsi="Calibri" w:cs="Arial"/>
          <w:b/>
          <w:bCs/>
        </w:rPr>
        <w:t xml:space="preserve">a clear differentiation between cancer and normal cells </w:t>
      </w:r>
      <w:r>
        <w:rPr>
          <w:rFonts w:ascii="Calibri" w:hAnsi="Calibri" w:cs="Arial"/>
          <w:b/>
          <w:bCs/>
        </w:rPr>
        <w:t xml:space="preserve">facilitating targeted chemotherapy by </w:t>
      </w:r>
      <w:r w:rsidRPr="005D45CC">
        <w:rPr>
          <w:rFonts w:ascii="Calibri" w:hAnsi="Calibri" w:cs="Arial"/>
          <w:b/>
          <w:bCs/>
        </w:rPr>
        <w:t>using insulin</w:t>
      </w:r>
      <w:r>
        <w:rPr>
          <w:rFonts w:ascii="Calibri" w:hAnsi="Calibri" w:cs="Arial"/>
          <w:b/>
          <w:bCs/>
        </w:rPr>
        <w:t xml:space="preserve"> as a biological Modifier targeting Cancer cells.</w:t>
      </w:r>
    </w:p>
    <w:p w:rsidR="006B16E0" w:rsidRDefault="006B16E0" w:rsidP="006B16E0">
      <w:pPr>
        <w:rPr>
          <w:rFonts w:ascii="Calibri" w:hAnsi="Calibri" w:cs="Arial"/>
        </w:rPr>
      </w:pPr>
    </w:p>
    <w:p w:rsidR="006B16E0" w:rsidRPr="00FB3B63" w:rsidRDefault="006B16E0" w:rsidP="006B16E0">
      <w:pPr>
        <w:rPr>
          <w:rFonts w:ascii="Arial" w:hAnsi="Arial" w:cs="Arial"/>
        </w:rPr>
      </w:pPr>
      <w:r>
        <w:rPr>
          <w:rFonts w:ascii="Calibri" w:hAnsi="Calibri" w:cs="Arial"/>
        </w:rPr>
        <w:t xml:space="preserve">Considering the favorable safety profile of insulin and the </w:t>
      </w:r>
      <w:r w:rsidRPr="005D45CC">
        <w:rPr>
          <w:rFonts w:ascii="Calibri" w:hAnsi="Calibri" w:cs="Arial"/>
        </w:rPr>
        <w:t xml:space="preserve">long history of </w:t>
      </w:r>
      <w:r>
        <w:rPr>
          <w:rFonts w:ascii="Calibri" w:hAnsi="Calibri" w:cs="Arial"/>
        </w:rPr>
        <w:t>its use along with t</w:t>
      </w:r>
      <w:r w:rsidRPr="005D45CC">
        <w:rPr>
          <w:rFonts w:ascii="Calibri" w:hAnsi="Calibri" w:cs="Arial"/>
        </w:rPr>
        <w:t xml:space="preserve">he effectiveness </w:t>
      </w:r>
      <w:r>
        <w:rPr>
          <w:rFonts w:ascii="Calibri" w:hAnsi="Calibri" w:cs="Arial"/>
        </w:rPr>
        <w:t>of IPT in allowing Integrative Oncologist to use</w:t>
      </w:r>
      <w:r w:rsidRPr="005D45CC">
        <w:rPr>
          <w:rFonts w:ascii="Calibri" w:hAnsi="Calibri" w:cs="Arial"/>
        </w:rPr>
        <w:t xml:space="preserve"> lower dose</w:t>
      </w:r>
      <w:r>
        <w:rPr>
          <w:rFonts w:ascii="Calibri" w:hAnsi="Calibri" w:cs="Arial"/>
        </w:rPr>
        <w:t xml:space="preserve"> of chemo</w:t>
      </w:r>
      <w:r w:rsidRPr="005D45CC">
        <w:rPr>
          <w:rFonts w:ascii="Calibri" w:hAnsi="Calibri" w:cs="Arial"/>
        </w:rPr>
        <w:t xml:space="preserve"> is </w:t>
      </w:r>
      <w:r>
        <w:rPr>
          <w:rFonts w:ascii="Calibri" w:hAnsi="Calibri" w:cs="Arial"/>
        </w:rPr>
        <w:t>very attractive and Promising. So, insulin as a biological modifier strategically directs the targeted</w:t>
      </w:r>
      <w:r w:rsidRPr="005D45CC">
        <w:rPr>
          <w:rFonts w:ascii="Calibri" w:hAnsi="Calibri" w:cs="Arial"/>
        </w:rPr>
        <w:t xml:space="preserve"> chemotherapy drugs </w:t>
      </w:r>
      <w:r>
        <w:rPr>
          <w:rFonts w:ascii="Calibri" w:hAnsi="Calibri" w:cs="Arial"/>
        </w:rPr>
        <w:t xml:space="preserve">into </w:t>
      </w:r>
      <w:r w:rsidRPr="005D45CC">
        <w:rPr>
          <w:rFonts w:ascii="Calibri" w:hAnsi="Calibri" w:cs="Arial"/>
        </w:rPr>
        <w:t>the cance</w:t>
      </w:r>
      <w:r>
        <w:rPr>
          <w:rFonts w:ascii="Calibri" w:hAnsi="Calibri" w:cs="Arial"/>
        </w:rPr>
        <w:t xml:space="preserve">r cells only. This is an </w:t>
      </w:r>
      <w:r w:rsidRPr="005D45CC">
        <w:rPr>
          <w:rFonts w:ascii="Calibri" w:hAnsi="Calibri" w:cs="Arial"/>
        </w:rPr>
        <w:t>Off-label use of approved drugs</w:t>
      </w:r>
      <w:r>
        <w:rPr>
          <w:rFonts w:ascii="Calibri" w:hAnsi="Calibri" w:cs="Arial"/>
        </w:rPr>
        <w:t>. I will present to you the science, the clinical applications and favorable results..</w:t>
      </w:r>
    </w:p>
    <w:p w:rsidR="00A32D30" w:rsidRDefault="00A32D30" w:rsidP="00A32D30">
      <w:pPr>
        <w:jc w:val="both"/>
        <w:rPr>
          <w:color w:val="000000"/>
        </w:rPr>
      </w:pPr>
    </w:p>
    <w:p w:rsidR="00A32D30" w:rsidRDefault="00A32D30" w:rsidP="00A32D30">
      <w:pPr>
        <w:jc w:val="both"/>
        <w:rPr>
          <w:color w:val="000000"/>
        </w:rPr>
      </w:pPr>
      <w:r>
        <w:rPr>
          <w:color w:val="000000"/>
        </w:rPr>
        <w:t>(Up to 250 words)</w:t>
      </w:r>
    </w:p>
    <w:p w:rsidR="00A32D30" w:rsidRDefault="00A32D30" w:rsidP="00A32D30">
      <w:pPr>
        <w:jc w:val="both"/>
        <w:rPr>
          <w:color w:val="000000"/>
        </w:rPr>
      </w:pPr>
    </w:p>
    <w:p w:rsidR="00A32D30" w:rsidRDefault="00A32D30" w:rsidP="00A32D30">
      <w:pPr>
        <w:jc w:val="both"/>
        <w:rPr>
          <w:b/>
        </w:rPr>
      </w:pPr>
      <w:r w:rsidRPr="00732C88">
        <w:rPr>
          <w:b/>
        </w:rPr>
        <w:t>Biography</w:t>
      </w:r>
    </w:p>
    <w:p w:rsidR="00A32D30" w:rsidRDefault="00A32D30" w:rsidP="00A32D30">
      <w:pPr>
        <w:jc w:val="both"/>
        <w:rPr>
          <w:b/>
        </w:rPr>
      </w:pPr>
    </w:p>
    <w:p w:rsidR="00E812F6" w:rsidRPr="00E812F6" w:rsidRDefault="00E812F6" w:rsidP="00E812F6">
      <w:pPr>
        <w:jc w:val="both"/>
      </w:pPr>
      <w:r w:rsidRPr="00E812F6">
        <w:t>Dr. Akoury founder and Medical Director of The AWAREmed Health and Wellness Resource Center is Fellowship trained and certified in Integrative Cancer Therapy, Healthy Aging, Regenerative, Metabolic and Functional Medicine, Dr. Akoury is fellowships in pediatric hematology/oncology. She performed research with the CDC. Dr. Akoury is an advanced Integrative Medicine Authority, Healthcare Educator, Author/Researcher, Media Contributor, Global Speaker. Dr. Akoury published several cancer research papers and written several articles on cancer. Dr. Dalal is an authority on cancer, obesity, fitness, and nutrition,</w:t>
      </w:r>
    </w:p>
    <w:p w:rsidR="00E812F6" w:rsidRPr="00E812F6" w:rsidRDefault="00E812F6" w:rsidP="00E812F6">
      <w:pPr>
        <w:jc w:val="both"/>
      </w:pPr>
      <w:r w:rsidRPr="00E812F6">
        <w:t>Dr. Akoury writes for The Townsend Letters, she is on the Medical Advisory Board of (IOICP), and Best Answer for cancer.</w:t>
      </w:r>
    </w:p>
    <w:p w:rsidR="00A32D30" w:rsidRPr="00380B7F" w:rsidRDefault="00A32D30" w:rsidP="002332E4">
      <w:pPr>
        <w:jc w:val="both"/>
        <w:rPr>
          <w:rFonts w:ascii="Arial" w:hAnsi="Arial" w:cs="Arial"/>
          <w:noProof w:val="0"/>
        </w:rPr>
      </w:pPr>
    </w:p>
    <w:sectPr w:rsidR="00A32D30" w:rsidRPr="00380B7F" w:rsidSect="00036A1C">
      <w:pgSz w:w="12240" w:h="15840"/>
      <w:pgMar w:top="1080" w:right="108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7F"/>
    <w:rsid w:val="0000163A"/>
    <w:rsid w:val="00003C2D"/>
    <w:rsid w:val="000041FD"/>
    <w:rsid w:val="000059A9"/>
    <w:rsid w:val="000079C4"/>
    <w:rsid w:val="00013637"/>
    <w:rsid w:val="00022DEF"/>
    <w:rsid w:val="00026B18"/>
    <w:rsid w:val="00036A1C"/>
    <w:rsid w:val="00041752"/>
    <w:rsid w:val="000417DB"/>
    <w:rsid w:val="00050BD0"/>
    <w:rsid w:val="00053C5D"/>
    <w:rsid w:val="00055030"/>
    <w:rsid w:val="000606D3"/>
    <w:rsid w:val="00065EA8"/>
    <w:rsid w:val="00066F3B"/>
    <w:rsid w:val="0006783A"/>
    <w:rsid w:val="00071F3C"/>
    <w:rsid w:val="0007539B"/>
    <w:rsid w:val="00076722"/>
    <w:rsid w:val="000810FB"/>
    <w:rsid w:val="0008158B"/>
    <w:rsid w:val="00081659"/>
    <w:rsid w:val="00081D8D"/>
    <w:rsid w:val="00085271"/>
    <w:rsid w:val="000928C0"/>
    <w:rsid w:val="000956A9"/>
    <w:rsid w:val="000B0603"/>
    <w:rsid w:val="000C0855"/>
    <w:rsid w:val="000C26B9"/>
    <w:rsid w:val="000C5FEB"/>
    <w:rsid w:val="000D0C8D"/>
    <w:rsid w:val="000E0AEC"/>
    <w:rsid w:val="000E322C"/>
    <w:rsid w:val="000E5F2B"/>
    <w:rsid w:val="000F0F38"/>
    <w:rsid w:val="000F45AA"/>
    <w:rsid w:val="000F4D51"/>
    <w:rsid w:val="00100C89"/>
    <w:rsid w:val="0010141C"/>
    <w:rsid w:val="00103D81"/>
    <w:rsid w:val="001041B4"/>
    <w:rsid w:val="00113181"/>
    <w:rsid w:val="00125D75"/>
    <w:rsid w:val="00133751"/>
    <w:rsid w:val="00137924"/>
    <w:rsid w:val="0014140A"/>
    <w:rsid w:val="001528A7"/>
    <w:rsid w:val="00154D9F"/>
    <w:rsid w:val="00160D41"/>
    <w:rsid w:val="00164D77"/>
    <w:rsid w:val="00170C31"/>
    <w:rsid w:val="00181CD9"/>
    <w:rsid w:val="00187F71"/>
    <w:rsid w:val="00196BBC"/>
    <w:rsid w:val="001A5F58"/>
    <w:rsid w:val="001B376D"/>
    <w:rsid w:val="001B50BC"/>
    <w:rsid w:val="001B53DF"/>
    <w:rsid w:val="001B7CA7"/>
    <w:rsid w:val="001E4D8E"/>
    <w:rsid w:val="001F082C"/>
    <w:rsid w:val="001F154B"/>
    <w:rsid w:val="001F2B2D"/>
    <w:rsid w:val="001F313C"/>
    <w:rsid w:val="001F517D"/>
    <w:rsid w:val="001F599A"/>
    <w:rsid w:val="00203329"/>
    <w:rsid w:val="002037FD"/>
    <w:rsid w:val="00207E1F"/>
    <w:rsid w:val="00215206"/>
    <w:rsid w:val="0022124A"/>
    <w:rsid w:val="0022359E"/>
    <w:rsid w:val="002237C2"/>
    <w:rsid w:val="0023202B"/>
    <w:rsid w:val="002332E4"/>
    <w:rsid w:val="002355A6"/>
    <w:rsid w:val="00236088"/>
    <w:rsid w:val="0023740C"/>
    <w:rsid w:val="00240796"/>
    <w:rsid w:val="0024433C"/>
    <w:rsid w:val="002467DA"/>
    <w:rsid w:val="00253BCD"/>
    <w:rsid w:val="002605A9"/>
    <w:rsid w:val="00263683"/>
    <w:rsid w:val="00264710"/>
    <w:rsid w:val="002732C9"/>
    <w:rsid w:val="00275FFF"/>
    <w:rsid w:val="00284C43"/>
    <w:rsid w:val="0029606A"/>
    <w:rsid w:val="002964DD"/>
    <w:rsid w:val="00296558"/>
    <w:rsid w:val="002A4F4C"/>
    <w:rsid w:val="002A74A9"/>
    <w:rsid w:val="002B1F31"/>
    <w:rsid w:val="002C23F0"/>
    <w:rsid w:val="002D51DB"/>
    <w:rsid w:val="002D671C"/>
    <w:rsid w:val="002E3EE1"/>
    <w:rsid w:val="002E576A"/>
    <w:rsid w:val="002F0B92"/>
    <w:rsid w:val="002F309B"/>
    <w:rsid w:val="002F7E6B"/>
    <w:rsid w:val="00303709"/>
    <w:rsid w:val="00307D70"/>
    <w:rsid w:val="00320D18"/>
    <w:rsid w:val="00322A1D"/>
    <w:rsid w:val="00324830"/>
    <w:rsid w:val="0032516A"/>
    <w:rsid w:val="003277E4"/>
    <w:rsid w:val="00327B41"/>
    <w:rsid w:val="003337F6"/>
    <w:rsid w:val="00334496"/>
    <w:rsid w:val="00351D2A"/>
    <w:rsid w:val="0035652D"/>
    <w:rsid w:val="00361DCA"/>
    <w:rsid w:val="003641E3"/>
    <w:rsid w:val="00366498"/>
    <w:rsid w:val="00380677"/>
    <w:rsid w:val="00380B7F"/>
    <w:rsid w:val="0038397F"/>
    <w:rsid w:val="0039038D"/>
    <w:rsid w:val="0039352D"/>
    <w:rsid w:val="00395350"/>
    <w:rsid w:val="003A238F"/>
    <w:rsid w:val="003A7A68"/>
    <w:rsid w:val="003C5860"/>
    <w:rsid w:val="003D0485"/>
    <w:rsid w:val="003D6054"/>
    <w:rsid w:val="003D653A"/>
    <w:rsid w:val="003D69DA"/>
    <w:rsid w:val="003E60FB"/>
    <w:rsid w:val="003F626F"/>
    <w:rsid w:val="004060C2"/>
    <w:rsid w:val="004064DD"/>
    <w:rsid w:val="004065E5"/>
    <w:rsid w:val="00413689"/>
    <w:rsid w:val="00413998"/>
    <w:rsid w:val="00416025"/>
    <w:rsid w:val="00421378"/>
    <w:rsid w:val="004214F5"/>
    <w:rsid w:val="00427ED5"/>
    <w:rsid w:val="00434443"/>
    <w:rsid w:val="00434E6B"/>
    <w:rsid w:val="00436637"/>
    <w:rsid w:val="00436AAB"/>
    <w:rsid w:val="00437452"/>
    <w:rsid w:val="004452F8"/>
    <w:rsid w:val="00446B4E"/>
    <w:rsid w:val="00450B07"/>
    <w:rsid w:val="00452C97"/>
    <w:rsid w:val="004536C9"/>
    <w:rsid w:val="00460A61"/>
    <w:rsid w:val="00461A3B"/>
    <w:rsid w:val="00471CEE"/>
    <w:rsid w:val="0047324F"/>
    <w:rsid w:val="00485845"/>
    <w:rsid w:val="004924E6"/>
    <w:rsid w:val="004A1335"/>
    <w:rsid w:val="004B144C"/>
    <w:rsid w:val="004B3893"/>
    <w:rsid w:val="004E2285"/>
    <w:rsid w:val="004F557E"/>
    <w:rsid w:val="004F58B0"/>
    <w:rsid w:val="004F5E67"/>
    <w:rsid w:val="005134A1"/>
    <w:rsid w:val="00516AB0"/>
    <w:rsid w:val="0052275F"/>
    <w:rsid w:val="00522889"/>
    <w:rsid w:val="005233DD"/>
    <w:rsid w:val="005306C1"/>
    <w:rsid w:val="00534240"/>
    <w:rsid w:val="00535B2C"/>
    <w:rsid w:val="00537722"/>
    <w:rsid w:val="00537D65"/>
    <w:rsid w:val="00543CDC"/>
    <w:rsid w:val="0055435E"/>
    <w:rsid w:val="00567D91"/>
    <w:rsid w:val="005741D7"/>
    <w:rsid w:val="00585AA2"/>
    <w:rsid w:val="005919A7"/>
    <w:rsid w:val="005A1FDA"/>
    <w:rsid w:val="005B2193"/>
    <w:rsid w:val="005C4618"/>
    <w:rsid w:val="005D7677"/>
    <w:rsid w:val="005E17DA"/>
    <w:rsid w:val="005F18A3"/>
    <w:rsid w:val="00610008"/>
    <w:rsid w:val="00614808"/>
    <w:rsid w:val="006213E8"/>
    <w:rsid w:val="006309DA"/>
    <w:rsid w:val="00631977"/>
    <w:rsid w:val="00635645"/>
    <w:rsid w:val="00644540"/>
    <w:rsid w:val="00646CA2"/>
    <w:rsid w:val="00660BAB"/>
    <w:rsid w:val="006639B6"/>
    <w:rsid w:val="00663B3A"/>
    <w:rsid w:val="00673BD4"/>
    <w:rsid w:val="006749C4"/>
    <w:rsid w:val="00685529"/>
    <w:rsid w:val="00691162"/>
    <w:rsid w:val="00691EC0"/>
    <w:rsid w:val="00693D64"/>
    <w:rsid w:val="006A13FF"/>
    <w:rsid w:val="006A1B1E"/>
    <w:rsid w:val="006A4279"/>
    <w:rsid w:val="006A73C1"/>
    <w:rsid w:val="006B16E0"/>
    <w:rsid w:val="006B6CD4"/>
    <w:rsid w:val="006C7300"/>
    <w:rsid w:val="006E3571"/>
    <w:rsid w:val="006E6F12"/>
    <w:rsid w:val="006E72D2"/>
    <w:rsid w:val="006E7A57"/>
    <w:rsid w:val="006F2BE6"/>
    <w:rsid w:val="0070219D"/>
    <w:rsid w:val="00703503"/>
    <w:rsid w:val="00712E76"/>
    <w:rsid w:val="00714385"/>
    <w:rsid w:val="00714BCD"/>
    <w:rsid w:val="0072308C"/>
    <w:rsid w:val="00731C0B"/>
    <w:rsid w:val="0073333E"/>
    <w:rsid w:val="00745CFD"/>
    <w:rsid w:val="00757DBD"/>
    <w:rsid w:val="00762C7F"/>
    <w:rsid w:val="007641E0"/>
    <w:rsid w:val="00785C48"/>
    <w:rsid w:val="00786880"/>
    <w:rsid w:val="00791D72"/>
    <w:rsid w:val="007A21AB"/>
    <w:rsid w:val="007A25D0"/>
    <w:rsid w:val="007A7D91"/>
    <w:rsid w:val="007D5A08"/>
    <w:rsid w:val="007D5CC6"/>
    <w:rsid w:val="007E5171"/>
    <w:rsid w:val="007E78A3"/>
    <w:rsid w:val="007F336E"/>
    <w:rsid w:val="007F39B3"/>
    <w:rsid w:val="007F57AB"/>
    <w:rsid w:val="0080133E"/>
    <w:rsid w:val="00805C67"/>
    <w:rsid w:val="00812120"/>
    <w:rsid w:val="0081579C"/>
    <w:rsid w:val="00816A64"/>
    <w:rsid w:val="00816AAC"/>
    <w:rsid w:val="008405C7"/>
    <w:rsid w:val="008445A7"/>
    <w:rsid w:val="00845008"/>
    <w:rsid w:val="00847DF7"/>
    <w:rsid w:val="00865814"/>
    <w:rsid w:val="00865F7D"/>
    <w:rsid w:val="00866FFF"/>
    <w:rsid w:val="00870307"/>
    <w:rsid w:val="00881103"/>
    <w:rsid w:val="0088551C"/>
    <w:rsid w:val="00887459"/>
    <w:rsid w:val="0089329C"/>
    <w:rsid w:val="0089380A"/>
    <w:rsid w:val="008A2F47"/>
    <w:rsid w:val="008A7952"/>
    <w:rsid w:val="008B0B2E"/>
    <w:rsid w:val="008C4E9E"/>
    <w:rsid w:val="008C626F"/>
    <w:rsid w:val="008C7AC7"/>
    <w:rsid w:val="008D2698"/>
    <w:rsid w:val="008E6731"/>
    <w:rsid w:val="008F139E"/>
    <w:rsid w:val="008F7598"/>
    <w:rsid w:val="00904B46"/>
    <w:rsid w:val="00910421"/>
    <w:rsid w:val="00932983"/>
    <w:rsid w:val="009408D9"/>
    <w:rsid w:val="0094199C"/>
    <w:rsid w:val="00966213"/>
    <w:rsid w:val="00967169"/>
    <w:rsid w:val="00971C87"/>
    <w:rsid w:val="0098148B"/>
    <w:rsid w:val="00990162"/>
    <w:rsid w:val="00991709"/>
    <w:rsid w:val="00996FFD"/>
    <w:rsid w:val="009A231B"/>
    <w:rsid w:val="009B1A35"/>
    <w:rsid w:val="009B5B27"/>
    <w:rsid w:val="009C2AEB"/>
    <w:rsid w:val="009D349D"/>
    <w:rsid w:val="009D4C3E"/>
    <w:rsid w:val="009D4EB2"/>
    <w:rsid w:val="009E2D57"/>
    <w:rsid w:val="009F1462"/>
    <w:rsid w:val="009F6878"/>
    <w:rsid w:val="00A038FB"/>
    <w:rsid w:val="00A0427B"/>
    <w:rsid w:val="00A04BEF"/>
    <w:rsid w:val="00A058C8"/>
    <w:rsid w:val="00A059B1"/>
    <w:rsid w:val="00A06910"/>
    <w:rsid w:val="00A12FC1"/>
    <w:rsid w:val="00A134A6"/>
    <w:rsid w:val="00A14462"/>
    <w:rsid w:val="00A22E2B"/>
    <w:rsid w:val="00A25CE2"/>
    <w:rsid w:val="00A318E7"/>
    <w:rsid w:val="00A32D30"/>
    <w:rsid w:val="00A367AC"/>
    <w:rsid w:val="00A4616D"/>
    <w:rsid w:val="00A46972"/>
    <w:rsid w:val="00A54870"/>
    <w:rsid w:val="00A6087D"/>
    <w:rsid w:val="00A71C8A"/>
    <w:rsid w:val="00A77D92"/>
    <w:rsid w:val="00A80946"/>
    <w:rsid w:val="00A857B4"/>
    <w:rsid w:val="00A86CD3"/>
    <w:rsid w:val="00AA53C6"/>
    <w:rsid w:val="00AC633D"/>
    <w:rsid w:val="00AD5F54"/>
    <w:rsid w:val="00AD6769"/>
    <w:rsid w:val="00AE6127"/>
    <w:rsid w:val="00AF138E"/>
    <w:rsid w:val="00B076F0"/>
    <w:rsid w:val="00B17D28"/>
    <w:rsid w:val="00B212AC"/>
    <w:rsid w:val="00B23EB8"/>
    <w:rsid w:val="00B24946"/>
    <w:rsid w:val="00B37B09"/>
    <w:rsid w:val="00B42DBB"/>
    <w:rsid w:val="00B45071"/>
    <w:rsid w:val="00B47953"/>
    <w:rsid w:val="00B52359"/>
    <w:rsid w:val="00B70CD9"/>
    <w:rsid w:val="00B731CC"/>
    <w:rsid w:val="00B74FE7"/>
    <w:rsid w:val="00B80763"/>
    <w:rsid w:val="00B8192F"/>
    <w:rsid w:val="00B82AD0"/>
    <w:rsid w:val="00B87A8A"/>
    <w:rsid w:val="00B9132D"/>
    <w:rsid w:val="00B964E1"/>
    <w:rsid w:val="00BA2504"/>
    <w:rsid w:val="00BA26DC"/>
    <w:rsid w:val="00BA3E9F"/>
    <w:rsid w:val="00BA4DFB"/>
    <w:rsid w:val="00BA5EB1"/>
    <w:rsid w:val="00BA6522"/>
    <w:rsid w:val="00BB0DDD"/>
    <w:rsid w:val="00BB5C19"/>
    <w:rsid w:val="00BC0C12"/>
    <w:rsid w:val="00BC5B51"/>
    <w:rsid w:val="00BC6BDD"/>
    <w:rsid w:val="00BD0CD6"/>
    <w:rsid w:val="00BE5489"/>
    <w:rsid w:val="00BF2C6F"/>
    <w:rsid w:val="00C0660C"/>
    <w:rsid w:val="00C07232"/>
    <w:rsid w:val="00C0777D"/>
    <w:rsid w:val="00C27992"/>
    <w:rsid w:val="00C41ADE"/>
    <w:rsid w:val="00C446B7"/>
    <w:rsid w:val="00C47F58"/>
    <w:rsid w:val="00C51EB9"/>
    <w:rsid w:val="00C546A1"/>
    <w:rsid w:val="00C6044D"/>
    <w:rsid w:val="00C61E8C"/>
    <w:rsid w:val="00C759A9"/>
    <w:rsid w:val="00C807D5"/>
    <w:rsid w:val="00C8768C"/>
    <w:rsid w:val="00C903F0"/>
    <w:rsid w:val="00C91090"/>
    <w:rsid w:val="00C94531"/>
    <w:rsid w:val="00C95432"/>
    <w:rsid w:val="00CA430C"/>
    <w:rsid w:val="00CB4937"/>
    <w:rsid w:val="00CB4C27"/>
    <w:rsid w:val="00CC6CF4"/>
    <w:rsid w:val="00CD1426"/>
    <w:rsid w:val="00CD4799"/>
    <w:rsid w:val="00CE39C4"/>
    <w:rsid w:val="00CF17A4"/>
    <w:rsid w:val="00CF71B6"/>
    <w:rsid w:val="00D02C75"/>
    <w:rsid w:val="00D12B2E"/>
    <w:rsid w:val="00D13A1D"/>
    <w:rsid w:val="00D212B7"/>
    <w:rsid w:val="00D21B14"/>
    <w:rsid w:val="00D25B5B"/>
    <w:rsid w:val="00D311CE"/>
    <w:rsid w:val="00D33511"/>
    <w:rsid w:val="00D34424"/>
    <w:rsid w:val="00D37331"/>
    <w:rsid w:val="00D4351E"/>
    <w:rsid w:val="00D5054E"/>
    <w:rsid w:val="00D506E2"/>
    <w:rsid w:val="00D540D4"/>
    <w:rsid w:val="00D55989"/>
    <w:rsid w:val="00D62875"/>
    <w:rsid w:val="00D80074"/>
    <w:rsid w:val="00D80973"/>
    <w:rsid w:val="00D80A99"/>
    <w:rsid w:val="00D83A2B"/>
    <w:rsid w:val="00DB255C"/>
    <w:rsid w:val="00DC42DA"/>
    <w:rsid w:val="00DC584F"/>
    <w:rsid w:val="00DD1E4D"/>
    <w:rsid w:val="00DD2985"/>
    <w:rsid w:val="00DD2BA4"/>
    <w:rsid w:val="00DD7D83"/>
    <w:rsid w:val="00DE7510"/>
    <w:rsid w:val="00DF3A48"/>
    <w:rsid w:val="00E0330A"/>
    <w:rsid w:val="00E0628E"/>
    <w:rsid w:val="00E11745"/>
    <w:rsid w:val="00E12304"/>
    <w:rsid w:val="00E20E7B"/>
    <w:rsid w:val="00E21C16"/>
    <w:rsid w:val="00E226C0"/>
    <w:rsid w:val="00E26EF9"/>
    <w:rsid w:val="00E337DB"/>
    <w:rsid w:val="00E460DA"/>
    <w:rsid w:val="00E53437"/>
    <w:rsid w:val="00E53AF9"/>
    <w:rsid w:val="00E61897"/>
    <w:rsid w:val="00E710F1"/>
    <w:rsid w:val="00E7116F"/>
    <w:rsid w:val="00E812F6"/>
    <w:rsid w:val="00E903A8"/>
    <w:rsid w:val="00EA088F"/>
    <w:rsid w:val="00EA6D69"/>
    <w:rsid w:val="00ED05C4"/>
    <w:rsid w:val="00EF16F4"/>
    <w:rsid w:val="00F0646F"/>
    <w:rsid w:val="00F1098E"/>
    <w:rsid w:val="00F12CAE"/>
    <w:rsid w:val="00F20B73"/>
    <w:rsid w:val="00F211D5"/>
    <w:rsid w:val="00F22DCE"/>
    <w:rsid w:val="00F25760"/>
    <w:rsid w:val="00F4655A"/>
    <w:rsid w:val="00F46F2F"/>
    <w:rsid w:val="00F477C4"/>
    <w:rsid w:val="00F5095D"/>
    <w:rsid w:val="00F52B70"/>
    <w:rsid w:val="00F57AD9"/>
    <w:rsid w:val="00F6474F"/>
    <w:rsid w:val="00F671BD"/>
    <w:rsid w:val="00F70E27"/>
    <w:rsid w:val="00F777B2"/>
    <w:rsid w:val="00FB0204"/>
    <w:rsid w:val="00FB0491"/>
    <w:rsid w:val="00FB6E8A"/>
    <w:rsid w:val="00FE4611"/>
    <w:rsid w:val="00FE52AD"/>
    <w:rsid w:val="00FE6D0C"/>
    <w:rsid w:val="00FF4E09"/>
    <w:rsid w:val="00FF4E6E"/>
    <w:rsid w:val="00FF64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CAA752-4BFA-404D-9C90-5373FD1C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0B7F"/>
    <w:rPr>
      <w:noProof/>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EndnoteReference">
    <w:name w:val="endnote reference"/>
    <w:semiHidden/>
    <w:rsid w:val="004214F5"/>
    <w:rPr>
      <w:vertAlign w:val="superscript"/>
    </w:rPr>
  </w:style>
  <w:style w:type="paragraph" w:styleId="EndnoteText">
    <w:name w:val="endnote text"/>
    <w:basedOn w:val="Normal"/>
    <w:semiHidden/>
    <w:rsid w:val="004214F5"/>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47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Example Template for the Abstract for the International Symposium on Various Aspects of Auger Processes – font Arial 12 bold</vt:lpstr>
    </vt:vector>
  </TitlesOfParts>
  <Company>HMS</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Template for the Abstract for the International Symposium on Various Aspects of Auger Processes – font Arial 12 bold</dc:title>
  <dc:subject/>
  <dc:creator>Pavel</dc:creator>
  <cp:keywords/>
  <cp:lastModifiedBy>Dr. Dalal Akoury</cp:lastModifiedBy>
  <cp:revision>3</cp:revision>
  <cp:lastPrinted>2006-05-03T19:51:00Z</cp:lastPrinted>
  <dcterms:created xsi:type="dcterms:W3CDTF">2020-03-05T15:11:00Z</dcterms:created>
  <dcterms:modified xsi:type="dcterms:W3CDTF">2020-03-05T15:11:00Z</dcterms:modified>
</cp:coreProperties>
</file>