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495B" w:rsidRDefault="0011495B"/>
    <w:p w:rsidR="00E5616F" w:rsidRDefault="00E5616F"/>
    <w:p w:rsidR="00E5616F" w:rsidRPr="008405EA" w:rsidRDefault="00E5616F" w:rsidP="00E5616F">
      <w:pPr>
        <w:jc w:val="center"/>
        <w:rPr>
          <w:b/>
          <w:lang w:val="en-US"/>
        </w:rPr>
      </w:pPr>
      <w:r w:rsidRPr="008405EA">
        <w:rPr>
          <w:b/>
          <w:lang w:val="en-US"/>
        </w:rPr>
        <w:t xml:space="preserve">The role of minimally invasive treatment methods in patients with bladder neoplasms with </w:t>
      </w:r>
      <w:proofErr w:type="spellStart"/>
      <w:r w:rsidRPr="008405EA">
        <w:rPr>
          <w:b/>
          <w:lang w:val="en-US"/>
        </w:rPr>
        <w:t>macrohematuria</w:t>
      </w:r>
      <w:proofErr w:type="spellEnd"/>
    </w:p>
    <w:p w:rsidR="00E5616F" w:rsidRDefault="00E5616F" w:rsidP="00E5616F">
      <w:pPr>
        <w:jc w:val="center"/>
        <w:rPr>
          <w:lang w:val="en-US"/>
        </w:rPr>
      </w:pPr>
    </w:p>
    <w:p w:rsidR="00E5616F" w:rsidRPr="00E5616F" w:rsidRDefault="00E5616F" w:rsidP="00E5616F">
      <w:pPr>
        <w:rPr>
          <w:b/>
          <w:lang w:val="en-US"/>
        </w:rPr>
      </w:pPr>
      <w:r w:rsidRPr="00E5616F">
        <w:rPr>
          <w:b/>
          <w:lang w:val="en-US"/>
        </w:rPr>
        <w:t xml:space="preserve">The urgency of the problem. </w:t>
      </w:r>
    </w:p>
    <w:p w:rsidR="00E5616F" w:rsidRDefault="00E5616F" w:rsidP="00E5616F">
      <w:pPr>
        <w:rPr>
          <w:lang w:val="en-US"/>
        </w:rPr>
      </w:pPr>
      <w:r w:rsidRPr="00E5616F">
        <w:rPr>
          <w:lang w:val="en-US"/>
        </w:rPr>
        <w:t>Often, with prolonged and severe hematuria from the lower urinary tract, urological surgeons have to ligate the internal iliac arteries by the open method, under general anesthesia, while a number of patients have somatic diseases, weakened and high operational risk. Minimally invasive surgery - chemoembolization for bladder cancer can be an alternative in the complex treatment of this terrible disease.</w:t>
      </w:r>
    </w:p>
    <w:p w:rsidR="00E5616F" w:rsidRDefault="00E5616F" w:rsidP="00E5616F">
      <w:pPr>
        <w:rPr>
          <w:b/>
          <w:lang w:val="en-US"/>
        </w:rPr>
      </w:pPr>
      <w:r w:rsidRPr="00E5616F">
        <w:rPr>
          <w:b/>
          <w:lang w:val="en-US"/>
        </w:rPr>
        <w:t>Material and methods.</w:t>
      </w:r>
    </w:p>
    <w:p w:rsidR="00403D53" w:rsidRPr="00403D53" w:rsidRDefault="00403D53" w:rsidP="00403D53">
      <w:pPr>
        <w:rPr>
          <w:lang w:val="en-US"/>
        </w:rPr>
      </w:pPr>
      <w:r w:rsidRPr="00403D53">
        <w:rPr>
          <w:lang w:val="en-US"/>
        </w:rPr>
        <w:t xml:space="preserve">In the "National Scientific Center of Oncology and </w:t>
      </w:r>
      <w:proofErr w:type="spellStart"/>
      <w:r w:rsidRPr="00403D53">
        <w:rPr>
          <w:lang w:val="en-US"/>
        </w:rPr>
        <w:t>Transplantology</w:t>
      </w:r>
      <w:proofErr w:type="spellEnd"/>
      <w:r w:rsidRPr="00403D53">
        <w:rPr>
          <w:lang w:val="en-US"/>
        </w:rPr>
        <w:t xml:space="preserve">" from 2016 to June </w:t>
      </w:r>
      <w:proofErr w:type="gramStart"/>
      <w:r w:rsidRPr="00403D53">
        <w:rPr>
          <w:lang w:val="en-US"/>
        </w:rPr>
        <w:t>2019y</w:t>
      </w:r>
      <w:proofErr w:type="gramEnd"/>
      <w:r w:rsidRPr="00403D53">
        <w:rPr>
          <w:lang w:val="en-US"/>
        </w:rPr>
        <w:t xml:space="preserve"> 26 patients with bladder cancer underwent “Chemoembolization of the lower cystic arteries (</w:t>
      </w:r>
      <w:proofErr w:type="spellStart"/>
      <w:r w:rsidRPr="00403D53">
        <w:rPr>
          <w:lang w:val="en-US"/>
        </w:rPr>
        <w:t>a.vesicalis</w:t>
      </w:r>
      <w:proofErr w:type="spellEnd"/>
      <w:r w:rsidRPr="00403D53">
        <w:rPr>
          <w:lang w:val="en-US"/>
        </w:rPr>
        <w:t xml:space="preserve"> inferior)”. </w:t>
      </w:r>
      <w:proofErr w:type="spellStart"/>
      <w:r w:rsidRPr="00403D53">
        <w:rPr>
          <w:lang w:val="en-US"/>
        </w:rPr>
        <w:t>Chemodrug</w:t>
      </w:r>
      <w:proofErr w:type="spellEnd"/>
      <w:r w:rsidRPr="00403D53">
        <w:rPr>
          <w:lang w:val="en-US"/>
        </w:rPr>
        <w:t xml:space="preserve"> for this procedure was </w:t>
      </w:r>
      <w:proofErr w:type="spellStart"/>
      <w:proofErr w:type="gramStart"/>
      <w:r w:rsidRPr="00403D53">
        <w:rPr>
          <w:lang w:val="en-US"/>
        </w:rPr>
        <w:t>adriamycin</w:t>
      </w:r>
      <w:proofErr w:type="spellEnd"/>
      <w:proofErr w:type="gramEnd"/>
      <w:r w:rsidRPr="00403D53">
        <w:rPr>
          <w:lang w:val="en-US"/>
        </w:rPr>
        <w:t xml:space="preserve"> at a dosage of 50 mg, Or </w:t>
      </w:r>
      <w:proofErr w:type="spellStart"/>
      <w:r w:rsidRPr="00403D53">
        <w:rPr>
          <w:lang w:val="en-US"/>
        </w:rPr>
        <w:t>cisplatin</w:t>
      </w:r>
      <w:proofErr w:type="spellEnd"/>
      <w:r w:rsidRPr="00403D53">
        <w:rPr>
          <w:lang w:val="en-US"/>
        </w:rPr>
        <w:t xml:space="preserve"> 50 mg. </w:t>
      </w:r>
      <w:proofErr w:type="spellStart"/>
      <w:r w:rsidRPr="00403D53">
        <w:rPr>
          <w:lang w:val="en-US"/>
        </w:rPr>
        <w:t>Hepaspherae</w:t>
      </w:r>
      <w:proofErr w:type="spellEnd"/>
      <w:r w:rsidRPr="00403D53">
        <w:rPr>
          <w:lang w:val="en-US"/>
        </w:rPr>
        <w:t xml:space="preserve"> loaded microspheres with dimensions of 300-500 </w:t>
      </w:r>
      <w:proofErr w:type="spellStart"/>
      <w:r w:rsidRPr="00403D53">
        <w:rPr>
          <w:lang w:val="en-US"/>
        </w:rPr>
        <w:t>μm</w:t>
      </w:r>
      <w:proofErr w:type="spellEnd"/>
      <w:r w:rsidRPr="00403D53">
        <w:rPr>
          <w:lang w:val="en-US"/>
        </w:rPr>
        <w:t xml:space="preserve"> were used as a source of chemotherapy drug transportation. 18 of 26 patients had Bladder Cancer T2N0M0 stage, </w:t>
      </w:r>
      <w:proofErr w:type="gramStart"/>
      <w:r w:rsidRPr="00403D53">
        <w:rPr>
          <w:lang w:val="en-US"/>
        </w:rPr>
        <w:t>2</w:t>
      </w:r>
      <w:proofErr w:type="gramEnd"/>
      <w:r w:rsidRPr="00403D53">
        <w:rPr>
          <w:lang w:val="en-US"/>
        </w:rPr>
        <w:t xml:space="preserve"> T3NxM0 stages and 6 T1m NoM0, all histologically verified transitional cell cancer G2-3. </w:t>
      </w:r>
      <w:proofErr w:type="gramStart"/>
      <w:r w:rsidRPr="00403D53">
        <w:rPr>
          <w:lang w:val="en-US"/>
        </w:rPr>
        <w:t>3</w:t>
      </w:r>
      <w:proofErr w:type="gramEnd"/>
      <w:r w:rsidRPr="00403D53">
        <w:rPr>
          <w:lang w:val="en-US"/>
        </w:rPr>
        <w:t xml:space="preserve"> of them had an expansion of the upper urinary tract on one side and 1 on both sides. </w:t>
      </w:r>
      <w:proofErr w:type="gramStart"/>
      <w:r w:rsidRPr="00403D53">
        <w:rPr>
          <w:lang w:val="en-US"/>
        </w:rPr>
        <w:t>24</w:t>
      </w:r>
      <w:proofErr w:type="gramEnd"/>
      <w:r w:rsidRPr="00403D53">
        <w:rPr>
          <w:lang w:val="en-US"/>
        </w:rPr>
        <w:t xml:space="preserve"> patients reported episodic bleeding in the form of blood clots in the urine, while two had total </w:t>
      </w:r>
      <w:proofErr w:type="spellStart"/>
      <w:r w:rsidRPr="00403D53">
        <w:rPr>
          <w:lang w:val="en-US"/>
        </w:rPr>
        <w:t>magromaturia</w:t>
      </w:r>
      <w:proofErr w:type="spellEnd"/>
      <w:r w:rsidRPr="00403D53">
        <w:rPr>
          <w:lang w:val="en-US"/>
        </w:rPr>
        <w:t>.</w:t>
      </w:r>
    </w:p>
    <w:p w:rsidR="00E5616F" w:rsidRDefault="00403D53" w:rsidP="00403D53">
      <w:pPr>
        <w:rPr>
          <w:lang w:val="en-US"/>
        </w:rPr>
      </w:pPr>
      <w:r w:rsidRPr="00403D53">
        <w:rPr>
          <w:lang w:val="en-US"/>
        </w:rPr>
        <w:t xml:space="preserve">Embolization of the </w:t>
      </w:r>
      <w:proofErr w:type="spellStart"/>
      <w:r w:rsidRPr="00403D53">
        <w:rPr>
          <w:lang w:val="en-US"/>
        </w:rPr>
        <w:t>Vesicalis</w:t>
      </w:r>
      <w:proofErr w:type="spellEnd"/>
      <w:r w:rsidRPr="00403D53">
        <w:rPr>
          <w:lang w:val="en-US"/>
        </w:rPr>
        <w:t xml:space="preserve"> arteries </w:t>
      </w:r>
      <w:proofErr w:type="gramStart"/>
      <w:r w:rsidRPr="00403D53">
        <w:rPr>
          <w:lang w:val="en-US"/>
        </w:rPr>
        <w:t>was performed</w:t>
      </w:r>
      <w:proofErr w:type="gramEnd"/>
      <w:r w:rsidRPr="00403D53">
        <w:rPr>
          <w:lang w:val="en-US"/>
        </w:rPr>
        <w:t xml:space="preserve"> under local anesthesia by access according to </w:t>
      </w:r>
      <w:proofErr w:type="spellStart"/>
      <w:r w:rsidRPr="00403D53">
        <w:rPr>
          <w:lang w:val="en-US"/>
        </w:rPr>
        <w:t>Seldinger</w:t>
      </w:r>
      <w:proofErr w:type="spellEnd"/>
      <w:r w:rsidRPr="00403D53">
        <w:rPr>
          <w:lang w:val="en-US"/>
        </w:rPr>
        <w:t xml:space="preserve"> under x-ray control. Patients </w:t>
      </w:r>
      <w:proofErr w:type="gramStart"/>
      <w:r w:rsidRPr="00403D53">
        <w:rPr>
          <w:lang w:val="en-US"/>
        </w:rPr>
        <w:t>were discharged</w:t>
      </w:r>
      <w:proofErr w:type="gramEnd"/>
      <w:r w:rsidRPr="00403D53">
        <w:rPr>
          <w:lang w:val="en-US"/>
        </w:rPr>
        <w:t xml:space="preserve"> on the third day after surgery. </w:t>
      </w:r>
      <w:proofErr w:type="gramStart"/>
      <w:r w:rsidRPr="00403D53">
        <w:rPr>
          <w:lang w:val="en-US"/>
        </w:rPr>
        <w:t>26</w:t>
      </w:r>
      <w:proofErr w:type="gramEnd"/>
      <w:r w:rsidRPr="00403D53">
        <w:rPr>
          <w:lang w:val="en-US"/>
        </w:rPr>
        <w:t xml:space="preserve"> patients with bladder cancer were given two courses of chemoembolization with an interval of one month.</w:t>
      </w:r>
    </w:p>
    <w:p w:rsidR="00403D53" w:rsidRDefault="00403D53" w:rsidP="00403D53">
      <w:pPr>
        <w:rPr>
          <w:b/>
          <w:lang w:val="en-US"/>
        </w:rPr>
      </w:pPr>
      <w:bookmarkStart w:id="0" w:name="_GoBack"/>
      <w:bookmarkEnd w:id="0"/>
      <w:r w:rsidRPr="00403D53">
        <w:rPr>
          <w:b/>
          <w:lang w:val="en-US"/>
        </w:rPr>
        <w:t>Results.</w:t>
      </w:r>
    </w:p>
    <w:p w:rsidR="00403D53" w:rsidRDefault="00403D53" w:rsidP="00403D53">
      <w:pPr>
        <w:rPr>
          <w:lang w:val="en-US"/>
        </w:rPr>
      </w:pPr>
      <w:r w:rsidRPr="00403D53">
        <w:rPr>
          <w:lang w:val="en-US"/>
        </w:rPr>
        <w:t xml:space="preserve">The results of the treatment </w:t>
      </w:r>
      <w:proofErr w:type="gramStart"/>
      <w:r w:rsidRPr="00403D53">
        <w:rPr>
          <w:lang w:val="en-US"/>
        </w:rPr>
        <w:t>were evaluated</w:t>
      </w:r>
      <w:proofErr w:type="gramEnd"/>
      <w:r w:rsidRPr="00403D53">
        <w:rPr>
          <w:lang w:val="en-US"/>
        </w:rPr>
        <w:t xml:space="preserve"> according to the general condition of the patients, complaints, the absence of hematuria, a decrease in the size of the tumor, the positive dynamics of the blood test indicators. In the first 2 days, </w:t>
      </w:r>
      <w:proofErr w:type="gramStart"/>
      <w:r w:rsidRPr="00403D53">
        <w:rPr>
          <w:lang w:val="en-US"/>
        </w:rPr>
        <w:t>3</w:t>
      </w:r>
      <w:proofErr w:type="gramEnd"/>
      <w:r w:rsidRPr="00403D53">
        <w:rPr>
          <w:lang w:val="en-US"/>
        </w:rPr>
        <w:t xml:space="preserve"> patients experienced pain syndrome, which passed after the use of non-narcotic analgesics. Hyperthermia, local pathological changes in the introduction of a vascular catheter into the femoral artery </w:t>
      </w:r>
      <w:proofErr w:type="gramStart"/>
      <w:r w:rsidRPr="00403D53">
        <w:rPr>
          <w:lang w:val="en-US"/>
        </w:rPr>
        <w:t>was not observed</w:t>
      </w:r>
      <w:proofErr w:type="gramEnd"/>
      <w:r w:rsidRPr="00403D53">
        <w:rPr>
          <w:lang w:val="en-US"/>
        </w:rPr>
        <w:t xml:space="preserve">. After two months at the control examination patients had no episodes of gross hematuria, blood tests improved. According to MRI, CT, ultrasound, cystoscopy, tumor size decreased on average by more than 25% after </w:t>
      </w:r>
      <w:proofErr w:type="gramStart"/>
      <w:r w:rsidRPr="00403D53">
        <w:rPr>
          <w:lang w:val="en-US"/>
        </w:rPr>
        <w:t>2</w:t>
      </w:r>
      <w:proofErr w:type="gramEnd"/>
      <w:r w:rsidRPr="00403D53">
        <w:rPr>
          <w:lang w:val="en-US"/>
        </w:rPr>
        <w:t xml:space="preserve"> courses of chemoembolization. Six patients three months after the first chemoembolization surgical interventions were performed in the volume of TURP - 4, open resection - 1, cystectomy - 1. The histology of the removed tumor confirmed therapeutic necrosis of the tumor tissue. Three patients with advanced disease </w:t>
      </w:r>
      <w:proofErr w:type="gramStart"/>
      <w:r w:rsidRPr="00403D53">
        <w:rPr>
          <w:lang w:val="en-US"/>
        </w:rPr>
        <w:t>were referred</w:t>
      </w:r>
      <w:proofErr w:type="gramEnd"/>
      <w:r w:rsidRPr="00403D53">
        <w:rPr>
          <w:lang w:val="en-US"/>
        </w:rPr>
        <w:t xml:space="preserve"> for further </w:t>
      </w:r>
      <w:proofErr w:type="spellStart"/>
      <w:r w:rsidRPr="00403D53">
        <w:rPr>
          <w:lang w:val="en-US"/>
        </w:rPr>
        <w:t>chemoradiation</w:t>
      </w:r>
      <w:proofErr w:type="spellEnd"/>
      <w:r w:rsidRPr="00403D53">
        <w:rPr>
          <w:lang w:val="en-US"/>
        </w:rPr>
        <w:t xml:space="preserve"> treatment and three with the initial stage of the process continue to be observed with the recommendation of local chemotherapy.</w:t>
      </w:r>
    </w:p>
    <w:p w:rsidR="00403D53" w:rsidRPr="00403D53" w:rsidRDefault="00403D53" w:rsidP="00403D53">
      <w:pPr>
        <w:rPr>
          <w:b/>
          <w:lang w:val="en-US"/>
        </w:rPr>
      </w:pPr>
      <w:r w:rsidRPr="00403D53">
        <w:rPr>
          <w:b/>
          <w:lang w:val="en-US"/>
        </w:rPr>
        <w:t>Conclusion.</w:t>
      </w:r>
    </w:p>
    <w:p w:rsidR="00403D53" w:rsidRPr="00403D53" w:rsidRDefault="00403D53" w:rsidP="00403D53">
      <w:pPr>
        <w:rPr>
          <w:lang w:val="en-US"/>
        </w:rPr>
      </w:pPr>
      <w:r w:rsidRPr="00403D53">
        <w:rPr>
          <w:lang w:val="en-US"/>
        </w:rPr>
        <w:t xml:space="preserve">Thus, Chemoembolization is a minimally invasive, but effective method of treatment for bleeding from the bladder. It needs widespread use among patients when comorbidities do not allow the implementation of bulk routine treatment methods. A small number of patients and a short follow-up period do not give grounds for definitive conclusions in the duration of treatment and the number of </w:t>
      </w:r>
      <w:proofErr w:type="spellStart"/>
      <w:r w:rsidRPr="00403D53">
        <w:rPr>
          <w:lang w:val="en-US"/>
        </w:rPr>
        <w:t>chemoembolizations</w:t>
      </w:r>
      <w:proofErr w:type="spellEnd"/>
      <w:r w:rsidRPr="00403D53">
        <w:rPr>
          <w:lang w:val="en-US"/>
        </w:rPr>
        <w:t xml:space="preserve"> sessions in the bladder cancer.</w:t>
      </w:r>
    </w:p>
    <w:sectPr w:rsidR="00403D53" w:rsidRPr="00403D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616F"/>
    <w:rsid w:val="0011495B"/>
    <w:rsid w:val="00403D53"/>
    <w:rsid w:val="008405EA"/>
    <w:rsid w:val="00E561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B048E3-E68E-4889-8D35-C41692C84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483</Words>
  <Characters>2756</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Kaster Baizhanov</dc:creator>
  <cp:keywords/>
  <dc:description/>
  <cp:lastModifiedBy>Kaster Baizhanov</cp:lastModifiedBy>
  <cp:revision>1</cp:revision>
  <dcterms:created xsi:type="dcterms:W3CDTF">2019-06-17T05:46:00Z</dcterms:created>
  <dcterms:modified xsi:type="dcterms:W3CDTF">2019-06-17T06:18:00Z</dcterms:modified>
</cp:coreProperties>
</file>